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C45189" w14:textId="77777777" w:rsidR="00255107" w:rsidRPr="00CB5EB3" w:rsidRDefault="00255107" w:rsidP="00255107">
      <w:pPr>
        <w:rPr>
          <w:rFonts w:ascii="Arial" w:hAnsi="Arial" w:cs="Arial"/>
          <w:b/>
          <w:color w:val="000000" w:themeColor="text1"/>
          <w:sz w:val="48"/>
        </w:rPr>
      </w:pPr>
      <w:r w:rsidRPr="00CB5EB3">
        <w:rPr>
          <w:rFonts w:ascii="Arial" w:hAnsi="Arial" w:cs="Arial" w:hint="eastAsia"/>
          <w:b/>
          <w:color w:val="000000" w:themeColor="text1"/>
          <w:sz w:val="48"/>
        </w:rPr>
        <w:t xml:space="preserve">　</w:t>
      </w:r>
    </w:p>
    <w:p w14:paraId="4178E10B" w14:textId="21A33842" w:rsidR="00255107" w:rsidRPr="00CB5EB3" w:rsidRDefault="00D05936" w:rsidP="00D05936">
      <w:pPr>
        <w:jc w:val="center"/>
        <w:rPr>
          <w:rFonts w:ascii="Arial" w:hAnsi="Arial" w:cs="Arial"/>
          <w:b/>
          <w:color w:val="000000" w:themeColor="text1"/>
          <w:sz w:val="48"/>
          <w:u w:val="single"/>
        </w:rPr>
      </w:pP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p>
    <w:p w14:paraId="555E289A" w14:textId="77777777" w:rsidR="00255107" w:rsidRPr="00CB5EB3" w:rsidRDefault="00255107" w:rsidP="00255107">
      <w:pPr>
        <w:jc w:val="center"/>
        <w:rPr>
          <w:rFonts w:ascii="Arial" w:hAnsi="Arial" w:cs="Arial"/>
          <w:b/>
          <w:color w:val="000000" w:themeColor="text1"/>
          <w:sz w:val="48"/>
        </w:rPr>
      </w:pPr>
    </w:p>
    <w:p w14:paraId="18489256" w14:textId="32DA44BC" w:rsidR="00255107" w:rsidRPr="00CB5EB3" w:rsidRDefault="00255107" w:rsidP="00255107">
      <w:pPr>
        <w:jc w:val="center"/>
        <w:rPr>
          <w:rFonts w:ascii="Arial" w:hAnsi="Arial" w:cs="Arial"/>
          <w:b/>
          <w:color w:val="000000" w:themeColor="text1"/>
          <w:sz w:val="52"/>
        </w:rPr>
      </w:pPr>
      <w:r w:rsidRPr="00CB5EB3">
        <w:rPr>
          <w:rFonts w:ascii="Arial" w:hAnsi="Arial" w:cs="Arial"/>
          <w:b/>
          <w:color w:val="000000" w:themeColor="text1"/>
          <w:sz w:val="52"/>
        </w:rPr>
        <w:t>JIS C 6950</w:t>
      </w:r>
      <w:r w:rsidRPr="00CB5EB3">
        <w:rPr>
          <w:rFonts w:ascii="Arial" w:hAnsi="Arial" w:cs="Arial" w:hint="eastAsia"/>
          <w:b/>
          <w:color w:val="000000" w:themeColor="text1"/>
          <w:sz w:val="52"/>
        </w:rPr>
        <w:t>-1</w:t>
      </w:r>
      <w:r w:rsidRPr="00CB5EB3">
        <w:rPr>
          <w:rFonts w:ascii="Arial" w:hAnsi="Arial" w:cs="Arial"/>
          <w:b/>
          <w:color w:val="000000" w:themeColor="text1"/>
          <w:sz w:val="21"/>
        </w:rPr>
        <w:t xml:space="preserve">　</w:t>
      </w:r>
      <w:r w:rsidRPr="00CB5EB3">
        <w:rPr>
          <w:rFonts w:ascii="Arial" w:hAnsi="Arial" w:cs="Arial"/>
          <w:b/>
          <w:color w:val="000000" w:themeColor="text1"/>
          <w:sz w:val="36"/>
        </w:rPr>
        <w:t>：</w:t>
      </w:r>
      <w:r w:rsidRPr="00CB5EB3">
        <w:rPr>
          <w:rFonts w:ascii="Arial" w:hAnsi="Arial" w:cs="Arial" w:hint="eastAsia"/>
          <w:b/>
          <w:color w:val="000000" w:themeColor="text1"/>
          <w:sz w:val="36"/>
        </w:rPr>
        <w:t>2016</w:t>
      </w:r>
    </w:p>
    <w:p w14:paraId="3322A06B" w14:textId="77777777" w:rsidR="00255107" w:rsidRPr="00CB5EB3" w:rsidRDefault="00255107" w:rsidP="00255107">
      <w:pPr>
        <w:jc w:val="center"/>
        <w:rPr>
          <w:rFonts w:ascii="Arial" w:hAnsi="Arial" w:cs="Arial"/>
          <w:b/>
          <w:color w:val="000000" w:themeColor="text1"/>
          <w:sz w:val="52"/>
        </w:rPr>
      </w:pPr>
      <w:r w:rsidRPr="00CB5EB3">
        <w:rPr>
          <w:rFonts w:ascii="Arial" w:hAnsi="Arial" w:cs="Arial"/>
          <w:b/>
          <w:color w:val="000000" w:themeColor="text1"/>
          <w:sz w:val="52"/>
        </w:rPr>
        <w:t>適合確認書</w:t>
      </w:r>
    </w:p>
    <w:p w14:paraId="52710508" w14:textId="24653963" w:rsidR="00255107" w:rsidRPr="00CB5EB3" w:rsidRDefault="00255107" w:rsidP="00255107">
      <w:pPr>
        <w:jc w:val="center"/>
        <w:rPr>
          <w:rFonts w:ascii="Arial" w:hAnsi="Arial" w:cs="Arial"/>
          <w:b/>
          <w:color w:val="000000" w:themeColor="text1"/>
          <w:sz w:val="32"/>
        </w:rPr>
      </w:pPr>
      <w:r w:rsidRPr="00CB5EB3">
        <w:rPr>
          <w:rFonts w:ascii="Arial" w:hAnsi="Arial" w:cs="Arial"/>
          <w:b/>
          <w:color w:val="000000" w:themeColor="text1"/>
          <w:sz w:val="32"/>
        </w:rPr>
        <w:t>IEC 60950</w:t>
      </w:r>
      <w:r w:rsidRPr="00CB5EB3">
        <w:rPr>
          <w:rFonts w:ascii="Arial" w:hAnsi="Arial" w:cs="Arial" w:hint="eastAsia"/>
          <w:b/>
          <w:color w:val="000000" w:themeColor="text1"/>
          <w:sz w:val="32"/>
        </w:rPr>
        <w:t>-1</w:t>
      </w:r>
      <w:r w:rsidRPr="00CB5EB3">
        <w:rPr>
          <w:rFonts w:ascii="Arial" w:hAnsi="Arial" w:cs="Arial"/>
          <w:b/>
          <w:color w:val="000000" w:themeColor="text1"/>
          <w:sz w:val="32"/>
        </w:rPr>
        <w:t xml:space="preserve"> </w:t>
      </w:r>
      <w:r w:rsidRPr="00CB5EB3">
        <w:rPr>
          <w:rFonts w:ascii="Arial" w:hAnsi="Arial" w:cs="Arial" w:hint="eastAsia"/>
          <w:b/>
          <w:color w:val="000000" w:themeColor="text1"/>
          <w:sz w:val="32"/>
        </w:rPr>
        <w:t>2</w:t>
      </w:r>
      <w:r w:rsidRPr="00CB5EB3">
        <w:rPr>
          <w:rFonts w:ascii="Arial" w:hAnsi="Arial" w:cs="Arial" w:hint="eastAsia"/>
          <w:b/>
          <w:color w:val="000000" w:themeColor="text1"/>
          <w:sz w:val="32"/>
          <w:vertAlign w:val="superscript"/>
        </w:rPr>
        <w:t>nd</w:t>
      </w:r>
      <w:r w:rsidRPr="00CB5EB3">
        <w:rPr>
          <w:rFonts w:ascii="Arial" w:hAnsi="Arial" w:cs="Arial"/>
          <w:b/>
          <w:color w:val="000000" w:themeColor="text1"/>
          <w:sz w:val="32"/>
        </w:rPr>
        <w:t xml:space="preserve"> Edition (</w:t>
      </w:r>
      <w:r w:rsidRPr="00CB5EB3">
        <w:rPr>
          <w:rFonts w:ascii="Arial" w:hAnsi="Arial" w:cs="Arial" w:hint="eastAsia"/>
          <w:b/>
          <w:color w:val="000000" w:themeColor="text1"/>
          <w:sz w:val="32"/>
        </w:rPr>
        <w:t>2005</w:t>
      </w:r>
      <w:r w:rsidRPr="00CB5EB3">
        <w:rPr>
          <w:rFonts w:ascii="Arial" w:hAnsi="Arial" w:cs="Arial"/>
          <w:b/>
          <w:color w:val="000000" w:themeColor="text1"/>
          <w:sz w:val="32"/>
        </w:rPr>
        <w:t>)</w:t>
      </w:r>
      <w:r w:rsidRPr="00CB5EB3">
        <w:rPr>
          <w:rFonts w:ascii="Arial" w:hAnsi="Arial" w:cs="Arial" w:hint="eastAsia"/>
          <w:b/>
          <w:color w:val="000000" w:themeColor="text1"/>
          <w:sz w:val="32"/>
        </w:rPr>
        <w:t xml:space="preserve"> Amendment 1</w:t>
      </w:r>
      <w:r w:rsidRPr="00CB5EB3">
        <w:rPr>
          <w:rFonts w:ascii="Arial" w:hAnsi="Arial" w:cs="Arial"/>
          <w:b/>
          <w:color w:val="000000" w:themeColor="text1"/>
          <w:sz w:val="32"/>
        </w:rPr>
        <w:t xml:space="preserve"> (</w:t>
      </w:r>
      <w:r w:rsidRPr="00CB5EB3">
        <w:rPr>
          <w:rFonts w:ascii="Arial" w:hAnsi="Arial" w:cs="Arial" w:hint="eastAsia"/>
          <w:b/>
          <w:color w:val="000000" w:themeColor="text1"/>
          <w:sz w:val="32"/>
        </w:rPr>
        <w:t>2009</w:t>
      </w:r>
      <w:r w:rsidRPr="00CB5EB3">
        <w:rPr>
          <w:rFonts w:ascii="Arial" w:hAnsi="Arial" w:cs="Arial"/>
          <w:b/>
          <w:color w:val="000000" w:themeColor="text1"/>
          <w:sz w:val="32"/>
        </w:rPr>
        <w:t>),</w:t>
      </w:r>
    </w:p>
    <w:p w14:paraId="6DE0DE61" w14:textId="0DB20A21" w:rsidR="00255107" w:rsidRPr="00CB5EB3" w:rsidRDefault="00255107" w:rsidP="00D05936">
      <w:pPr>
        <w:jc w:val="center"/>
        <w:rPr>
          <w:rFonts w:ascii="Arial" w:hAnsi="Arial" w:cs="Arial"/>
          <w:b/>
          <w:color w:val="000000" w:themeColor="text1"/>
          <w:sz w:val="32"/>
        </w:rPr>
      </w:pPr>
      <w:r w:rsidRPr="00CB5EB3">
        <w:rPr>
          <w:rFonts w:ascii="Arial" w:hAnsi="Arial" w:cs="Arial" w:hint="eastAsia"/>
          <w:b/>
          <w:color w:val="000000" w:themeColor="text1"/>
          <w:sz w:val="32"/>
        </w:rPr>
        <w:t>Amendment 2</w:t>
      </w:r>
      <w:r w:rsidRPr="00CB5EB3">
        <w:rPr>
          <w:rFonts w:ascii="Arial" w:hAnsi="Arial" w:cs="Arial"/>
          <w:b/>
          <w:color w:val="000000" w:themeColor="text1"/>
          <w:sz w:val="32"/>
        </w:rPr>
        <w:t xml:space="preserve"> (</w:t>
      </w:r>
      <w:r w:rsidRPr="00CB5EB3">
        <w:rPr>
          <w:rFonts w:ascii="Arial" w:hAnsi="Arial" w:cs="Arial" w:hint="eastAsia"/>
          <w:b/>
          <w:color w:val="000000" w:themeColor="text1"/>
          <w:sz w:val="32"/>
        </w:rPr>
        <w:t>20</w:t>
      </w:r>
      <w:r w:rsidRPr="00CB5EB3">
        <w:rPr>
          <w:rFonts w:ascii="Arial" w:hAnsi="Arial" w:cs="Arial"/>
          <w:b/>
          <w:color w:val="000000" w:themeColor="text1"/>
          <w:sz w:val="32"/>
        </w:rPr>
        <w:t>13)</w:t>
      </w:r>
      <w:r w:rsidRPr="00CB5EB3">
        <w:rPr>
          <w:rFonts w:ascii="Arial" w:hAnsi="Arial" w:cs="Arial"/>
          <w:b/>
          <w:color w:val="000000" w:themeColor="text1"/>
          <w:sz w:val="32"/>
        </w:rPr>
        <w:t>対応</w:t>
      </w:r>
    </w:p>
    <w:p w14:paraId="66C02F70" w14:textId="47D79E60" w:rsidR="00255107" w:rsidRPr="00CB5EB3" w:rsidRDefault="00D05936" w:rsidP="00D05936">
      <w:pPr>
        <w:jc w:val="center"/>
        <w:rPr>
          <w:rFonts w:ascii="Arial" w:hAnsi="Arial" w:cs="Arial"/>
          <w:b/>
          <w:color w:val="000000" w:themeColor="text1"/>
          <w:sz w:val="48"/>
          <w:u w:val="single"/>
        </w:rPr>
      </w:pP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r w:rsidRPr="00CB5EB3">
        <w:rPr>
          <w:rFonts w:ascii="Arial" w:hAnsi="Arial" w:cs="Arial"/>
          <w:b/>
          <w:color w:val="000000" w:themeColor="text1"/>
          <w:sz w:val="48"/>
          <w:u w:val="single"/>
        </w:rPr>
        <w:tab/>
      </w:r>
    </w:p>
    <w:p w14:paraId="75E8D3CB" w14:textId="77777777" w:rsidR="00255107" w:rsidRPr="00CB5EB3" w:rsidRDefault="00255107" w:rsidP="00255107">
      <w:pPr>
        <w:jc w:val="center"/>
        <w:rPr>
          <w:rFonts w:ascii="Arial" w:hAnsi="Arial" w:cs="Arial"/>
          <w:b/>
          <w:color w:val="000000" w:themeColor="text1"/>
          <w:sz w:val="48"/>
        </w:rPr>
      </w:pPr>
    </w:p>
    <w:p w14:paraId="00121979" w14:textId="77777777" w:rsidR="00255107" w:rsidRPr="00CB5EB3" w:rsidRDefault="00255107" w:rsidP="00255107">
      <w:pPr>
        <w:jc w:val="center"/>
        <w:rPr>
          <w:rFonts w:ascii="Arial" w:hAnsi="Arial" w:cs="Arial"/>
          <w:b/>
          <w:color w:val="000000" w:themeColor="text1"/>
          <w:sz w:val="48"/>
        </w:rPr>
      </w:pPr>
    </w:p>
    <w:p w14:paraId="5167DAD9" w14:textId="77777777" w:rsidR="00255107" w:rsidRPr="00CB5EB3" w:rsidRDefault="00255107" w:rsidP="00255107">
      <w:pPr>
        <w:jc w:val="center"/>
        <w:rPr>
          <w:rFonts w:ascii="Arial" w:hAnsi="Arial" w:cs="Arial"/>
          <w:b/>
          <w:color w:val="000000" w:themeColor="text1"/>
          <w:sz w:val="48"/>
        </w:rPr>
      </w:pPr>
    </w:p>
    <w:p w14:paraId="184390E6" w14:textId="77777777" w:rsidR="00255107" w:rsidRPr="00CB5EB3" w:rsidRDefault="00255107" w:rsidP="00255107">
      <w:pPr>
        <w:jc w:val="center"/>
        <w:rPr>
          <w:rFonts w:ascii="Arial" w:hAnsi="Arial" w:cs="Arial"/>
          <w:b/>
          <w:color w:val="000000" w:themeColor="text1"/>
          <w:sz w:val="48"/>
        </w:rPr>
      </w:pPr>
    </w:p>
    <w:p w14:paraId="731A9567" w14:textId="77777777" w:rsidR="00255107" w:rsidRPr="00CB5EB3" w:rsidRDefault="00255107" w:rsidP="00255107">
      <w:pPr>
        <w:jc w:val="center"/>
        <w:rPr>
          <w:rFonts w:ascii="Arial" w:hAnsi="Arial" w:cs="Arial"/>
          <w:b/>
          <w:color w:val="000000" w:themeColor="text1"/>
          <w:sz w:val="48"/>
        </w:rPr>
      </w:pPr>
    </w:p>
    <w:p w14:paraId="5DE2860E" w14:textId="77777777" w:rsidR="00255107" w:rsidRPr="00CB5EB3" w:rsidRDefault="00255107" w:rsidP="00255107">
      <w:pPr>
        <w:jc w:val="center"/>
        <w:rPr>
          <w:rFonts w:ascii="Arial" w:hAnsi="Arial" w:cs="Arial"/>
          <w:b/>
          <w:color w:val="000000" w:themeColor="text1"/>
          <w:sz w:val="48"/>
        </w:rPr>
      </w:pPr>
    </w:p>
    <w:p w14:paraId="563DA7D1" w14:textId="0088AFC3" w:rsidR="00255107" w:rsidRPr="00CB5EB3" w:rsidRDefault="00255107" w:rsidP="00255107">
      <w:pPr>
        <w:jc w:val="center"/>
        <w:rPr>
          <w:rFonts w:ascii="Arial" w:hAnsi="Arial" w:cs="Arial"/>
          <w:b/>
          <w:color w:val="000000" w:themeColor="text1"/>
          <w:sz w:val="32"/>
          <w:szCs w:val="32"/>
        </w:rPr>
      </w:pPr>
      <w:r w:rsidRPr="00CB5EB3">
        <w:rPr>
          <w:rFonts w:ascii="Arial" w:hAnsi="Arial" w:cs="Arial"/>
          <w:b/>
          <w:color w:val="000000" w:themeColor="text1"/>
          <w:sz w:val="32"/>
          <w:szCs w:val="32"/>
        </w:rPr>
        <w:t>平成</w:t>
      </w:r>
      <w:r w:rsidRPr="00CB5EB3">
        <w:rPr>
          <w:rFonts w:ascii="Arial" w:hAnsi="Arial" w:cs="Arial"/>
          <w:b/>
          <w:color w:val="000000" w:themeColor="text1"/>
          <w:sz w:val="32"/>
          <w:szCs w:val="32"/>
        </w:rPr>
        <w:t>29</w:t>
      </w:r>
      <w:r w:rsidRPr="00CB5EB3">
        <w:rPr>
          <w:rFonts w:ascii="Arial" w:hAnsi="Arial" w:cs="Arial"/>
          <w:b/>
          <w:color w:val="000000" w:themeColor="text1"/>
          <w:sz w:val="32"/>
          <w:szCs w:val="32"/>
        </w:rPr>
        <w:t>年</w:t>
      </w:r>
      <w:r w:rsidRPr="00CB5EB3">
        <w:rPr>
          <w:rFonts w:ascii="Arial" w:hAnsi="Arial" w:cs="Arial"/>
          <w:b/>
          <w:color w:val="000000" w:themeColor="text1"/>
          <w:sz w:val="32"/>
          <w:szCs w:val="32"/>
        </w:rPr>
        <w:t xml:space="preserve"> </w:t>
      </w:r>
      <w:r w:rsidRPr="00CB5EB3">
        <w:rPr>
          <w:rFonts w:ascii="Arial" w:hAnsi="Arial" w:cs="Arial" w:hint="eastAsia"/>
          <w:b/>
          <w:color w:val="000000" w:themeColor="text1"/>
          <w:sz w:val="32"/>
          <w:szCs w:val="32"/>
        </w:rPr>
        <w:t>6</w:t>
      </w:r>
      <w:r w:rsidRPr="00CB5EB3">
        <w:rPr>
          <w:rFonts w:ascii="Arial" w:hAnsi="Arial" w:cs="Arial"/>
          <w:b/>
          <w:color w:val="000000" w:themeColor="text1"/>
          <w:sz w:val="32"/>
          <w:szCs w:val="32"/>
        </w:rPr>
        <w:t>月</w:t>
      </w:r>
    </w:p>
    <w:p w14:paraId="165BE9E0" w14:textId="77777777" w:rsidR="00255107" w:rsidRPr="00CB5EB3" w:rsidRDefault="00255107" w:rsidP="00255107">
      <w:pPr>
        <w:jc w:val="center"/>
        <w:rPr>
          <w:rFonts w:ascii="Arial" w:hAnsi="Arial" w:cs="Arial"/>
          <w:b/>
          <w:color w:val="000000" w:themeColor="text1"/>
          <w:sz w:val="48"/>
        </w:rPr>
      </w:pPr>
    </w:p>
    <w:p w14:paraId="5F27EDE5" w14:textId="77777777" w:rsidR="00255107" w:rsidRPr="00CB5EB3" w:rsidRDefault="00255107" w:rsidP="00255107">
      <w:pPr>
        <w:jc w:val="center"/>
        <w:rPr>
          <w:rFonts w:ascii="Arial" w:hAnsi="Arial" w:cs="Arial"/>
          <w:b/>
          <w:color w:val="000000" w:themeColor="text1"/>
          <w:sz w:val="48"/>
        </w:rPr>
      </w:pPr>
    </w:p>
    <w:p w14:paraId="19DE5AE3" w14:textId="77777777" w:rsidR="00255107" w:rsidRPr="00CB5EB3" w:rsidRDefault="00255107" w:rsidP="00255107">
      <w:pPr>
        <w:jc w:val="center"/>
        <w:rPr>
          <w:rFonts w:ascii="Arial" w:hAnsi="Arial" w:cs="Arial"/>
          <w:b/>
          <w:color w:val="000000" w:themeColor="text1"/>
          <w:sz w:val="48"/>
        </w:rPr>
      </w:pPr>
    </w:p>
    <w:p w14:paraId="02517123" w14:textId="77777777" w:rsidR="00255107" w:rsidRPr="00CB5EB3" w:rsidRDefault="00255107" w:rsidP="00255107">
      <w:pPr>
        <w:rPr>
          <w:rFonts w:ascii="Arial" w:hAnsi="Arial" w:cs="Arial"/>
          <w:b/>
          <w:color w:val="000000" w:themeColor="text1"/>
          <w:sz w:val="48"/>
        </w:rPr>
      </w:pPr>
    </w:p>
    <w:p w14:paraId="096E07D0" w14:textId="77777777" w:rsidR="00255107" w:rsidRPr="00CB5EB3" w:rsidRDefault="00255107" w:rsidP="00255107">
      <w:pPr>
        <w:rPr>
          <w:rFonts w:ascii="Arial" w:hAnsi="Arial" w:cs="Arial"/>
          <w:b/>
          <w:color w:val="000000" w:themeColor="text1"/>
          <w:sz w:val="48"/>
        </w:rPr>
      </w:pPr>
    </w:p>
    <w:p w14:paraId="5D2E5D9A" w14:textId="77777777" w:rsidR="00255107" w:rsidRPr="00CB5EB3" w:rsidRDefault="00255107" w:rsidP="00255107">
      <w:pPr>
        <w:jc w:val="center"/>
        <w:rPr>
          <w:rFonts w:ascii="Arial" w:hAnsi="Arial" w:cs="Arial"/>
          <w:b/>
          <w:color w:val="000000" w:themeColor="text1"/>
          <w:sz w:val="36"/>
        </w:rPr>
      </w:pPr>
      <w:r w:rsidRPr="00CB5EB3">
        <w:rPr>
          <w:rFonts w:ascii="Arial" w:hAnsi="Arial" w:cs="Arial"/>
          <w:b/>
          <w:color w:val="000000" w:themeColor="text1"/>
          <w:sz w:val="36"/>
        </w:rPr>
        <w:t>Ｊ</w:t>
      </w:r>
      <w:r w:rsidRPr="00CB5EB3">
        <w:rPr>
          <w:rFonts w:ascii="Arial" w:hAnsi="Arial" w:cs="Arial"/>
          <w:b/>
          <w:color w:val="000000" w:themeColor="text1"/>
          <w:sz w:val="36"/>
        </w:rPr>
        <w:t xml:space="preserve"> </w:t>
      </w:r>
      <w:r w:rsidRPr="00CB5EB3">
        <w:rPr>
          <w:rFonts w:ascii="Arial" w:hAnsi="Arial" w:cs="Arial"/>
          <w:b/>
          <w:color w:val="000000" w:themeColor="text1"/>
          <w:sz w:val="36"/>
        </w:rPr>
        <w:t>Ｅ</w:t>
      </w:r>
      <w:r w:rsidRPr="00CB5EB3">
        <w:rPr>
          <w:rFonts w:ascii="Arial" w:hAnsi="Arial" w:cs="Arial"/>
          <w:b/>
          <w:color w:val="000000" w:themeColor="text1"/>
          <w:sz w:val="36"/>
        </w:rPr>
        <w:t xml:space="preserve"> </w:t>
      </w:r>
      <w:r w:rsidRPr="00CB5EB3">
        <w:rPr>
          <w:rFonts w:ascii="Arial" w:hAnsi="Arial" w:cs="Arial"/>
          <w:b/>
          <w:color w:val="000000" w:themeColor="text1"/>
          <w:sz w:val="36"/>
        </w:rPr>
        <w:t>Ｉ</w:t>
      </w:r>
      <w:r w:rsidRPr="00CB5EB3">
        <w:rPr>
          <w:rFonts w:ascii="Arial" w:hAnsi="Arial" w:cs="Arial"/>
          <w:b/>
          <w:color w:val="000000" w:themeColor="text1"/>
          <w:sz w:val="36"/>
        </w:rPr>
        <w:t xml:space="preserve"> </w:t>
      </w:r>
      <w:r w:rsidRPr="00CB5EB3">
        <w:rPr>
          <w:rFonts w:ascii="Arial" w:hAnsi="Arial" w:cs="Arial"/>
          <w:b/>
          <w:color w:val="000000" w:themeColor="text1"/>
          <w:sz w:val="36"/>
        </w:rPr>
        <w:t>Ｔ</w:t>
      </w:r>
      <w:r w:rsidRPr="00CB5EB3">
        <w:rPr>
          <w:rFonts w:ascii="Arial" w:hAnsi="Arial" w:cs="Arial"/>
          <w:b/>
          <w:color w:val="000000" w:themeColor="text1"/>
          <w:sz w:val="36"/>
        </w:rPr>
        <w:t xml:space="preserve"> </w:t>
      </w:r>
      <w:r w:rsidRPr="00CB5EB3">
        <w:rPr>
          <w:rFonts w:ascii="Arial" w:hAnsi="Arial" w:cs="Arial"/>
          <w:b/>
          <w:color w:val="000000" w:themeColor="text1"/>
          <w:sz w:val="36"/>
        </w:rPr>
        <w:t>Ａ</w:t>
      </w:r>
    </w:p>
    <w:p w14:paraId="56C9BFC4" w14:textId="77777777" w:rsidR="00255107" w:rsidRPr="00CB5EB3" w:rsidRDefault="00255107" w:rsidP="00255107">
      <w:pPr>
        <w:jc w:val="center"/>
        <w:rPr>
          <w:rFonts w:ascii="Arial" w:hAnsi="Arial" w:cs="Arial"/>
          <w:b/>
          <w:color w:val="000000" w:themeColor="text1"/>
          <w:sz w:val="16"/>
        </w:rPr>
      </w:pPr>
    </w:p>
    <w:p w14:paraId="14CEA32A" w14:textId="77777777" w:rsidR="00255107" w:rsidRPr="00CB5EB3" w:rsidRDefault="00255107" w:rsidP="00255107">
      <w:pPr>
        <w:jc w:val="center"/>
        <w:rPr>
          <w:rFonts w:ascii="Arial" w:hAnsi="Arial" w:cs="Arial"/>
          <w:b/>
          <w:color w:val="000000" w:themeColor="text1"/>
          <w:sz w:val="36"/>
        </w:rPr>
      </w:pPr>
      <w:r w:rsidRPr="00CB5EB3">
        <w:rPr>
          <w:rFonts w:ascii="Arial" w:hAnsi="Arial" w:cs="Arial" w:hint="eastAsia"/>
          <w:b/>
          <w:color w:val="000000" w:themeColor="text1"/>
          <w:sz w:val="36"/>
        </w:rPr>
        <w:t>一般</w:t>
      </w:r>
      <w:r w:rsidRPr="00CB5EB3">
        <w:rPr>
          <w:rFonts w:ascii="Arial" w:hAnsi="Arial" w:cs="Arial"/>
          <w:b/>
          <w:color w:val="000000" w:themeColor="text1"/>
          <w:sz w:val="36"/>
        </w:rPr>
        <w:t>社団法人</w:t>
      </w:r>
      <w:r w:rsidRPr="00CB5EB3">
        <w:rPr>
          <w:rFonts w:ascii="Arial" w:hAnsi="Arial" w:cs="Arial"/>
          <w:b/>
          <w:color w:val="000000" w:themeColor="text1"/>
          <w:sz w:val="36"/>
        </w:rPr>
        <w:t xml:space="preserve"> </w:t>
      </w:r>
      <w:r w:rsidRPr="00CB5EB3">
        <w:rPr>
          <w:rFonts w:ascii="Arial" w:hAnsi="Arial" w:cs="Arial"/>
          <w:b/>
          <w:color w:val="000000" w:themeColor="text1"/>
          <w:sz w:val="36"/>
        </w:rPr>
        <w:t>電子情報技術産業協会</w:t>
      </w:r>
    </w:p>
    <w:p w14:paraId="56563762" w14:textId="77777777" w:rsidR="00255107" w:rsidRPr="00CB5EB3" w:rsidRDefault="00255107" w:rsidP="00255107">
      <w:pPr>
        <w:jc w:val="center"/>
        <w:rPr>
          <w:rFonts w:ascii="Arial" w:hAnsi="Arial" w:cs="Arial"/>
          <w:b/>
          <w:color w:val="000000" w:themeColor="text1"/>
          <w:sz w:val="36"/>
          <w:lang w:eastAsia="zh-TW"/>
        </w:rPr>
      </w:pPr>
      <w:r w:rsidRPr="00CB5EB3">
        <w:rPr>
          <w:rFonts w:ascii="Arial" w:hAnsi="Arial" w:cs="Arial"/>
          <w:b/>
          <w:color w:val="000000" w:themeColor="text1"/>
          <w:sz w:val="36"/>
          <w:lang w:eastAsia="zh-TW"/>
        </w:rPr>
        <w:t xml:space="preserve">   IT</w:t>
      </w:r>
      <w:r w:rsidRPr="00CB5EB3">
        <w:rPr>
          <w:rFonts w:ascii="Arial" w:hAnsi="Arial" w:cs="Arial" w:hint="eastAsia"/>
          <w:b/>
          <w:color w:val="000000" w:themeColor="text1"/>
          <w:sz w:val="36"/>
        </w:rPr>
        <w:t>E</w:t>
      </w:r>
      <w:r w:rsidRPr="00CB5EB3">
        <w:rPr>
          <w:rFonts w:ascii="Arial" w:hAnsi="Arial" w:cs="Arial"/>
          <w:b/>
          <w:color w:val="000000" w:themeColor="text1"/>
          <w:sz w:val="36"/>
          <w:lang w:eastAsia="zh-TW"/>
        </w:rPr>
        <w:t>安全技術専門委員会</w:t>
      </w:r>
    </w:p>
    <w:p w14:paraId="44977C20" w14:textId="77777777" w:rsidR="00255107" w:rsidRPr="00CB5EB3" w:rsidRDefault="00255107" w:rsidP="00255107">
      <w:pPr>
        <w:rPr>
          <w:rFonts w:ascii="Arial" w:eastAsia="ＭＳ ゴシック" w:hAnsi="Arial" w:cs="Arial"/>
          <w:color w:val="000000" w:themeColor="text1"/>
          <w:sz w:val="18"/>
          <w:lang w:eastAsia="zh-TW"/>
        </w:rPr>
      </w:pPr>
    </w:p>
    <w:p w14:paraId="425A0CBC" w14:textId="0075110F" w:rsidR="00255107" w:rsidRPr="00CB5EB3" w:rsidRDefault="00E632AD" w:rsidP="00255107">
      <w:pPr>
        <w:jc w:val="center"/>
        <w:rPr>
          <w:rFonts w:ascii="Arial" w:eastAsia="ＭＳ ゴシック" w:hAnsi="Arial" w:cs="Arial"/>
          <w:color w:val="000000" w:themeColor="text1"/>
          <w:sz w:val="18"/>
          <w:lang w:eastAsia="zh-TW"/>
        </w:rPr>
      </w:pPr>
      <w:hyperlink r:id="rId8" w:history="1">
        <w:r w:rsidR="00255107" w:rsidRPr="00CB5EB3">
          <w:rPr>
            <w:rStyle w:val="affb"/>
            <w:rFonts w:ascii="Arial" w:eastAsia="ＭＳ ゴシック" w:hAnsi="Arial" w:cs="Arial"/>
            <w:color w:val="000000" w:themeColor="text1"/>
            <w:sz w:val="32"/>
            <w:lang w:eastAsia="zh-TW"/>
          </w:rPr>
          <w:t>http://home.jeita.or.jp/ite/</w:t>
        </w:r>
      </w:hyperlink>
      <w:r w:rsidR="00255107" w:rsidRPr="00CB5EB3">
        <w:rPr>
          <w:rFonts w:ascii="Arial" w:eastAsia="ＭＳ ゴシック" w:hAnsi="Arial" w:cs="Arial"/>
          <w:noProof/>
          <w:color w:val="000000" w:themeColor="text1"/>
          <w:sz w:val="18"/>
        </w:rPr>
        <mc:AlternateContent>
          <mc:Choice Requires="wps">
            <w:drawing>
              <wp:anchor distT="0" distB="0" distL="114300" distR="114300" simplePos="0" relativeHeight="251673600" behindDoc="0" locked="0" layoutInCell="1" allowOverlap="1" wp14:anchorId="7F866508" wp14:editId="61DED4D2">
                <wp:simplePos x="0" y="0"/>
                <wp:positionH relativeFrom="column">
                  <wp:posOffset>3021965</wp:posOffset>
                </wp:positionH>
                <wp:positionV relativeFrom="paragraph">
                  <wp:posOffset>1400175</wp:posOffset>
                </wp:positionV>
                <wp:extent cx="347980" cy="23876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FD10D" id="正方形/長方形 6" o:spid="_x0000_s1026" style="position:absolute;left:0;text-align:left;margin-left:237.95pt;margin-top:110.25pt;width:27.4pt;height: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" stroked="f">
                <v:textbox inset="5.85pt,.7pt,5.85pt,.7pt"/>
              </v:rect>
            </w:pict>
          </mc:Fallback>
        </mc:AlternateContent>
      </w:r>
    </w:p>
    <w:p w14:paraId="52BB6E4B" w14:textId="16CB8251" w:rsidR="004E4674" w:rsidRPr="00CB5EB3" w:rsidRDefault="004E4674">
      <w:pPr>
        <w:widowControl/>
        <w:overflowPunct/>
        <w:autoSpaceDE/>
        <w:autoSpaceDN/>
        <w:adjustRightInd/>
        <w:textAlignment w:val="auto"/>
        <w:rPr>
          <w:rFonts w:ascii="Arial" w:eastAsia="ＭＳ Ｐ明朝" w:hAnsi="Arial" w:cs="Arial"/>
          <w:color w:val="000000" w:themeColor="text1"/>
        </w:rPr>
      </w:pPr>
      <w:r w:rsidRPr="00CB5EB3">
        <w:rPr>
          <w:rFonts w:ascii="Arial" w:eastAsia="ＭＳ Ｐ明朝" w:hAnsi="Arial" w:cs="Arial"/>
          <w:color w:val="000000" w:themeColor="text1"/>
        </w:rPr>
        <w:br w:type="page"/>
      </w:r>
    </w:p>
    <w:tbl>
      <w:tblPr>
        <w:tblW w:w="99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53"/>
      </w:tblGrid>
      <w:tr w:rsidR="00255107" w:rsidRPr="00CB5EB3" w14:paraId="05FAEA17" w14:textId="77777777" w:rsidTr="00D05936">
        <w:trPr>
          <w:cantSplit/>
        </w:trPr>
        <w:tc>
          <w:tcPr>
            <w:tcW w:w="9953" w:type="dxa"/>
          </w:tcPr>
          <w:p w14:paraId="13A7534E" w14:textId="77777777" w:rsidR="00255107" w:rsidRPr="00CB5EB3" w:rsidRDefault="00255107" w:rsidP="00255107">
            <w:pPr>
              <w:rPr>
                <w:rFonts w:ascii="Arial" w:hAnsi="Arial" w:cs="Arial"/>
                <w:color w:val="000000" w:themeColor="text1"/>
                <w:lang w:eastAsia="zh-TW"/>
              </w:rPr>
            </w:pPr>
          </w:p>
          <w:p w14:paraId="15339B00" w14:textId="5E13B2A6" w:rsidR="00255107" w:rsidRPr="00CB5EB3" w:rsidRDefault="00255107" w:rsidP="00255107">
            <w:pPr>
              <w:rPr>
                <w:rFonts w:ascii="Arial" w:hAnsi="Arial" w:cs="Arial"/>
                <w:color w:val="000000" w:themeColor="text1"/>
              </w:rPr>
            </w:pPr>
            <w:r w:rsidRPr="00CB5EB3">
              <w:rPr>
                <w:rFonts w:ascii="Arial" w:hAnsi="Arial" w:cs="Arial"/>
                <w:color w:val="000000" w:themeColor="text1"/>
                <w:lang w:eastAsia="zh-TW"/>
              </w:rPr>
              <w:t xml:space="preserve">　</w:t>
            </w:r>
            <w:r w:rsidRPr="00CB5EB3">
              <w:rPr>
                <w:rFonts w:ascii="Arial" w:hAnsi="Arial" w:cs="Arial"/>
                <w:color w:val="000000" w:themeColor="text1"/>
              </w:rPr>
              <w:t>この適合確認書は</w:t>
            </w:r>
            <w:r w:rsidRPr="00CB5EB3">
              <w:rPr>
                <w:rFonts w:ascii="Arial" w:hAnsi="Arial" w:cs="Arial" w:hint="eastAsia"/>
                <w:color w:val="000000" w:themeColor="text1"/>
              </w:rPr>
              <w:t>，</w:t>
            </w:r>
            <w:r w:rsidRPr="00CB5EB3">
              <w:rPr>
                <w:rFonts w:ascii="Arial" w:hAnsi="Arial" w:cs="Arial"/>
                <w:color w:val="000000" w:themeColor="text1"/>
              </w:rPr>
              <w:t>当該の情報技術機器を</w:t>
            </w:r>
            <w:r w:rsidRPr="00CB5EB3">
              <w:rPr>
                <w:rFonts w:ascii="Arial" w:hAnsi="Arial" w:cs="Arial" w:hint="eastAsia"/>
                <w:color w:val="000000" w:themeColor="text1"/>
              </w:rPr>
              <w:t xml:space="preserve"> </w:t>
            </w:r>
            <w:r w:rsidRPr="00CB5EB3">
              <w:rPr>
                <w:rFonts w:ascii="ＭＳ Ｐゴシック" w:hAnsi="ＭＳ Ｐゴシック" w:cs="Arial" w:hint="eastAsia"/>
                <w:color w:val="000000" w:themeColor="text1"/>
              </w:rPr>
              <w:t>JIS C 6950-1 :</w:t>
            </w:r>
            <w:r w:rsidRPr="00CB5EB3">
              <w:rPr>
                <w:rFonts w:ascii="ＭＳ Ｐゴシック" w:hAnsi="ＭＳ Ｐゴシック" w:cs="Arial"/>
                <w:color w:val="000000" w:themeColor="text1"/>
              </w:rPr>
              <w:t>2016</w:t>
            </w:r>
            <w:r w:rsidRPr="00CB5EB3">
              <w:rPr>
                <w:rFonts w:ascii="Arial" w:hAnsi="Arial" w:cs="Arial"/>
                <w:color w:val="000000" w:themeColor="text1"/>
              </w:rPr>
              <w:t>「情報技術機器の安全性」に基づいて評価した結果を表したものである。</w:t>
            </w:r>
          </w:p>
          <w:p w14:paraId="77CE034C" w14:textId="77777777" w:rsidR="00255107" w:rsidRPr="00CB5EB3" w:rsidRDefault="00255107" w:rsidP="00255107">
            <w:pPr>
              <w:rPr>
                <w:rFonts w:ascii="Arial" w:eastAsia="ＭＳ Ｐ明朝" w:hAnsi="Arial" w:cs="Arial"/>
                <w:color w:val="000000" w:themeColor="text1"/>
              </w:rPr>
            </w:pPr>
          </w:p>
          <w:p w14:paraId="35617292" w14:textId="77777777" w:rsidR="00255107" w:rsidRPr="00CB5EB3" w:rsidRDefault="00255107" w:rsidP="00255107">
            <w:pPr>
              <w:rPr>
                <w:rFonts w:ascii="Arial" w:eastAsia="ＭＳ Ｐ明朝" w:hAnsi="Arial" w:cs="Arial"/>
                <w:color w:val="000000" w:themeColor="text1"/>
              </w:rPr>
            </w:pPr>
          </w:p>
          <w:p w14:paraId="76751D88" w14:textId="77777777" w:rsidR="00255107" w:rsidRPr="00CB5EB3" w:rsidRDefault="00255107" w:rsidP="00255107">
            <w:pPr>
              <w:rPr>
                <w:rFonts w:ascii="Arial" w:eastAsia="ＭＳ Ｐ明朝" w:hAnsi="Arial" w:cs="Arial"/>
                <w:color w:val="000000" w:themeColor="text1"/>
              </w:rPr>
            </w:pPr>
          </w:p>
        </w:tc>
      </w:tr>
      <w:tr w:rsidR="00255107" w:rsidRPr="00CB5EB3" w14:paraId="5DDB7C71" w14:textId="77777777" w:rsidTr="00D05936">
        <w:trPr>
          <w:cantSplit/>
        </w:trPr>
        <w:tc>
          <w:tcPr>
            <w:tcW w:w="9953" w:type="dxa"/>
          </w:tcPr>
          <w:p w14:paraId="05F31541" w14:textId="77777777" w:rsidR="00255107" w:rsidRPr="00CB5EB3" w:rsidRDefault="00255107" w:rsidP="00255107">
            <w:pPr>
              <w:rPr>
                <w:rFonts w:ascii="Arial" w:eastAsia="ＭＳ Ｐ明朝" w:hAnsi="Arial" w:cs="Arial"/>
                <w:color w:val="000000" w:themeColor="text1"/>
              </w:rPr>
            </w:pPr>
          </w:p>
          <w:p w14:paraId="5983081F" w14:textId="77777777" w:rsidR="00255107" w:rsidRPr="00CB5EB3" w:rsidRDefault="00255107" w:rsidP="00255107">
            <w:pPr>
              <w:tabs>
                <w:tab w:val="left" w:pos="8364"/>
              </w:tabs>
              <w:rPr>
                <w:rFonts w:ascii="Arial" w:hAnsi="Arial" w:cs="Arial"/>
                <w:color w:val="000000" w:themeColor="text1"/>
              </w:rPr>
            </w:pPr>
            <w:r w:rsidRPr="00CB5EB3">
              <w:rPr>
                <w:rFonts w:ascii="Arial" w:eastAsia="ＭＳ Ｐ明朝" w:hAnsi="Arial" w:cs="Arial"/>
                <w:color w:val="000000" w:themeColor="text1"/>
              </w:rPr>
              <w:t xml:space="preserve">　</w:t>
            </w:r>
            <w:r w:rsidRPr="00CB5EB3">
              <w:rPr>
                <w:rFonts w:ascii="Arial" w:hAnsi="Arial" w:cs="Arial"/>
                <w:color w:val="000000" w:themeColor="text1"/>
              </w:rPr>
              <w:t xml:space="preserve">適合確認書　番号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12DB7F3B" w14:textId="77777777" w:rsidR="00255107" w:rsidRPr="00CB5EB3" w:rsidRDefault="00255107" w:rsidP="00255107">
            <w:pPr>
              <w:tabs>
                <w:tab w:val="left" w:pos="8364"/>
              </w:tabs>
              <w:rPr>
                <w:rFonts w:ascii="Arial" w:eastAsia="ＭＳ Ｐ明朝" w:hAnsi="Arial" w:cs="Arial"/>
                <w:color w:val="000000" w:themeColor="text1"/>
                <w:u w:val="single"/>
              </w:rPr>
            </w:pPr>
          </w:p>
          <w:p w14:paraId="09ACB87A" w14:textId="77777777" w:rsidR="00255107" w:rsidRPr="00CB5EB3" w:rsidRDefault="00255107" w:rsidP="00255107">
            <w:pPr>
              <w:rPr>
                <w:rFonts w:ascii="Arial" w:hAnsi="Arial" w:cs="Arial"/>
                <w:color w:val="000000" w:themeColor="text1"/>
              </w:rPr>
            </w:pPr>
            <w:r w:rsidRPr="00CB5EB3">
              <w:rPr>
                <w:rFonts w:ascii="Arial" w:eastAsia="ＭＳ Ｐ明朝" w:hAnsi="Arial" w:cs="Arial"/>
                <w:color w:val="000000" w:themeColor="text1"/>
              </w:rPr>
              <w:t xml:space="preserve">　</w:t>
            </w:r>
            <w:r w:rsidRPr="00CB5EB3">
              <w:rPr>
                <w:rFonts w:ascii="Arial" w:hAnsi="Arial" w:cs="Arial"/>
                <w:color w:val="000000" w:themeColor="text1"/>
              </w:rPr>
              <w:t>発行部門</w:t>
            </w:r>
            <w:r w:rsidRPr="00CB5EB3">
              <w:rPr>
                <w:rFonts w:ascii="Arial" w:eastAsia="ＭＳ Ｐ明朝" w:hAnsi="Arial" w:cs="Arial"/>
                <w:color w:val="000000" w:themeColor="text1"/>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422DE315" w14:textId="77777777" w:rsidR="00255107" w:rsidRPr="00CB5EB3" w:rsidRDefault="00255107" w:rsidP="00255107">
            <w:pPr>
              <w:rPr>
                <w:rFonts w:ascii="Arial" w:eastAsia="ＭＳ Ｐ明朝" w:hAnsi="Arial" w:cs="Arial"/>
                <w:color w:val="000000" w:themeColor="text1"/>
              </w:rPr>
            </w:pPr>
          </w:p>
          <w:p w14:paraId="756D7065" w14:textId="77777777" w:rsidR="00255107" w:rsidRPr="00CB5EB3" w:rsidRDefault="00255107" w:rsidP="00255107">
            <w:pPr>
              <w:rPr>
                <w:rFonts w:ascii="Arial" w:hAnsi="Arial" w:cs="Arial"/>
                <w:color w:val="000000" w:themeColor="text1"/>
              </w:rPr>
            </w:pPr>
            <w:r w:rsidRPr="00CB5EB3">
              <w:rPr>
                <w:rFonts w:ascii="Arial" w:eastAsia="ＭＳ Ｐ明朝" w:hAnsi="Arial" w:cs="Arial"/>
                <w:color w:val="000000" w:themeColor="text1"/>
              </w:rPr>
              <w:t xml:space="preserve">　　　</w:t>
            </w:r>
            <w:r w:rsidRPr="00CB5EB3">
              <w:rPr>
                <w:rFonts w:ascii="Arial" w:hAnsi="Arial" w:cs="Arial"/>
                <w:color w:val="000000" w:themeColor="text1"/>
              </w:rPr>
              <w:t xml:space="preserve">試験者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027DD5BF" w14:textId="77777777" w:rsidR="00255107" w:rsidRPr="00CB5EB3" w:rsidRDefault="00255107" w:rsidP="00255107">
            <w:pPr>
              <w:rPr>
                <w:rFonts w:ascii="Arial" w:hAnsi="Arial" w:cs="Arial"/>
                <w:color w:val="000000" w:themeColor="text1"/>
              </w:rPr>
            </w:pPr>
          </w:p>
          <w:p w14:paraId="307DA806" w14:textId="77777777" w:rsidR="00255107" w:rsidRPr="00CB5EB3" w:rsidRDefault="00255107" w:rsidP="00255107">
            <w:pPr>
              <w:rPr>
                <w:rFonts w:ascii="Arial" w:hAnsi="Arial" w:cs="Arial"/>
                <w:color w:val="000000" w:themeColor="text1"/>
              </w:rPr>
            </w:pPr>
            <w:r w:rsidRPr="00CB5EB3">
              <w:rPr>
                <w:rFonts w:ascii="Arial" w:eastAsia="ＭＳ Ｐ明朝" w:hAnsi="Arial" w:cs="Arial"/>
                <w:color w:val="000000" w:themeColor="text1"/>
              </w:rPr>
              <w:t xml:space="preserve">　　　</w:t>
            </w:r>
            <w:r w:rsidRPr="00CB5EB3">
              <w:rPr>
                <w:rFonts w:ascii="Arial" w:hAnsi="Arial" w:cs="Arial"/>
                <w:color w:val="000000" w:themeColor="text1"/>
              </w:rPr>
              <w:t xml:space="preserve">承認者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5FA3CB64" w14:textId="77777777" w:rsidR="00255107" w:rsidRPr="00CB5EB3" w:rsidRDefault="00255107" w:rsidP="00255107">
            <w:pPr>
              <w:rPr>
                <w:rFonts w:ascii="Arial" w:eastAsia="ＭＳ Ｐ明朝" w:hAnsi="Arial" w:cs="Arial"/>
                <w:color w:val="000000" w:themeColor="text1"/>
              </w:rPr>
            </w:pPr>
          </w:p>
          <w:p w14:paraId="29BEAAAC" w14:textId="77777777" w:rsidR="00255107" w:rsidRPr="00CB5EB3" w:rsidRDefault="00255107" w:rsidP="00255107">
            <w:pPr>
              <w:rPr>
                <w:rFonts w:ascii="Arial" w:hAnsi="Arial" w:cs="Arial"/>
                <w:color w:val="000000" w:themeColor="text1"/>
              </w:rPr>
            </w:pPr>
            <w:r w:rsidRPr="00CB5EB3">
              <w:rPr>
                <w:rFonts w:ascii="Arial" w:eastAsia="ＭＳ Ｐ明朝" w:hAnsi="Arial" w:cs="Arial"/>
                <w:color w:val="000000" w:themeColor="text1"/>
              </w:rPr>
              <w:t xml:space="preserve">　　　</w:t>
            </w:r>
            <w:r w:rsidRPr="00CB5EB3">
              <w:rPr>
                <w:rFonts w:ascii="Arial" w:hAnsi="Arial" w:cs="Arial"/>
                <w:color w:val="000000" w:themeColor="text1"/>
              </w:rPr>
              <w:t xml:space="preserve">発行日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12A65F2E" w14:textId="77777777" w:rsidR="00255107" w:rsidRPr="00CB5EB3" w:rsidRDefault="00255107" w:rsidP="00255107">
            <w:pPr>
              <w:rPr>
                <w:rFonts w:ascii="Arial" w:hAnsi="Arial" w:cs="Arial"/>
                <w:color w:val="000000" w:themeColor="text1"/>
              </w:rPr>
            </w:pPr>
          </w:p>
          <w:p w14:paraId="139E2142"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審査部門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346EA7A3" w14:textId="77777777" w:rsidR="00255107" w:rsidRPr="00CB5EB3" w:rsidRDefault="00255107" w:rsidP="00255107">
            <w:pPr>
              <w:rPr>
                <w:rFonts w:ascii="Arial" w:hAnsi="Arial" w:cs="Arial"/>
                <w:color w:val="000000" w:themeColor="text1"/>
              </w:rPr>
            </w:pPr>
          </w:p>
          <w:p w14:paraId="1421D6B5" w14:textId="77777777" w:rsidR="00255107" w:rsidRPr="00CB5EB3" w:rsidRDefault="00255107" w:rsidP="00255107">
            <w:pPr>
              <w:rPr>
                <w:rFonts w:ascii="Arial" w:hAnsi="Arial" w:cs="Arial"/>
                <w:color w:val="000000" w:themeColor="text1"/>
              </w:rPr>
            </w:pPr>
            <w:r w:rsidRPr="00CB5EB3">
              <w:rPr>
                <w:rFonts w:ascii="Arial" w:eastAsia="ＭＳ Ｐ明朝" w:hAnsi="Arial" w:cs="Arial"/>
                <w:color w:val="000000" w:themeColor="text1"/>
              </w:rPr>
              <w:t xml:space="preserve">　　　</w:t>
            </w:r>
            <w:r w:rsidRPr="00CB5EB3">
              <w:rPr>
                <w:rFonts w:ascii="Arial" w:hAnsi="Arial" w:cs="Arial"/>
                <w:color w:val="000000" w:themeColor="text1"/>
              </w:rPr>
              <w:t xml:space="preserve">承認者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7136A3F6" w14:textId="77777777" w:rsidR="00255107" w:rsidRPr="00CB5EB3" w:rsidRDefault="00255107" w:rsidP="00255107">
            <w:pPr>
              <w:rPr>
                <w:rFonts w:ascii="Arial" w:hAnsi="Arial" w:cs="Arial"/>
                <w:color w:val="000000" w:themeColor="text1"/>
              </w:rPr>
            </w:pPr>
          </w:p>
          <w:p w14:paraId="583CF5C6" w14:textId="77777777" w:rsidR="00255107" w:rsidRPr="00CB5EB3" w:rsidRDefault="00255107" w:rsidP="00255107">
            <w:pPr>
              <w:ind w:firstLineChars="84" w:firstLine="185"/>
              <w:rPr>
                <w:rFonts w:ascii="Arial" w:hAnsi="Arial" w:cs="Arial"/>
                <w:color w:val="000000" w:themeColor="text1"/>
                <w:u w:val="dash"/>
              </w:rPr>
            </w:pPr>
            <w:r w:rsidRPr="00CB5EB3">
              <w:rPr>
                <w:rFonts w:ascii="Arial" w:hAnsi="Arial" w:cs="Arial" w:hint="eastAsia"/>
                <w:color w:val="000000" w:themeColor="text1"/>
              </w:rPr>
              <w:t xml:space="preserve">試験場所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35AD8BDD" w14:textId="77777777" w:rsidR="00255107" w:rsidRPr="00CB5EB3" w:rsidRDefault="00255107" w:rsidP="00255107">
            <w:pPr>
              <w:ind w:firstLineChars="100" w:firstLine="220"/>
              <w:rPr>
                <w:rFonts w:ascii="Arial" w:eastAsia="ＭＳ Ｐ明朝" w:hAnsi="Arial" w:cs="Arial"/>
                <w:color w:val="000000" w:themeColor="text1"/>
              </w:rPr>
            </w:pPr>
          </w:p>
        </w:tc>
      </w:tr>
      <w:tr w:rsidR="00255107" w:rsidRPr="00CB5EB3" w14:paraId="721E89B0" w14:textId="77777777" w:rsidTr="00D05936">
        <w:trPr>
          <w:cantSplit/>
        </w:trPr>
        <w:tc>
          <w:tcPr>
            <w:tcW w:w="9953" w:type="dxa"/>
          </w:tcPr>
          <w:p w14:paraId="4841EF1D" w14:textId="77777777" w:rsidR="00255107" w:rsidRPr="00CB5EB3" w:rsidRDefault="00255107" w:rsidP="00255107">
            <w:pPr>
              <w:tabs>
                <w:tab w:val="left" w:pos="8364"/>
              </w:tabs>
              <w:rPr>
                <w:rFonts w:ascii="Arial" w:hAnsi="Arial" w:cs="Arial"/>
                <w:color w:val="000000" w:themeColor="text1"/>
              </w:rPr>
            </w:pPr>
            <w:r w:rsidRPr="00CB5EB3">
              <w:rPr>
                <w:rFonts w:ascii="Arial" w:hAnsi="Arial" w:cs="Arial"/>
                <w:color w:val="000000" w:themeColor="text1"/>
              </w:rPr>
              <w:t xml:space="preserve">　</w:t>
            </w:r>
          </w:p>
          <w:p w14:paraId="247F133D" w14:textId="77777777" w:rsidR="00255107" w:rsidRPr="00CB5EB3" w:rsidRDefault="00255107" w:rsidP="00255107">
            <w:pPr>
              <w:tabs>
                <w:tab w:val="left" w:pos="8364"/>
              </w:tabs>
              <w:rPr>
                <w:rFonts w:ascii="Arial" w:hAnsi="Arial" w:cs="Arial"/>
                <w:color w:val="000000" w:themeColor="text1"/>
              </w:rPr>
            </w:pPr>
            <w:r w:rsidRPr="00CB5EB3">
              <w:rPr>
                <w:rFonts w:ascii="Arial" w:hAnsi="Arial" w:cs="Arial"/>
                <w:color w:val="000000" w:themeColor="text1"/>
              </w:rPr>
              <w:t xml:space="preserve">　製品名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3A11CD9F" w14:textId="77777777" w:rsidR="00255107" w:rsidRPr="00CB5EB3" w:rsidRDefault="00255107" w:rsidP="00255107">
            <w:pPr>
              <w:tabs>
                <w:tab w:val="left" w:pos="8364"/>
              </w:tabs>
              <w:rPr>
                <w:rFonts w:ascii="Arial" w:hAnsi="Arial" w:cs="Arial"/>
                <w:color w:val="000000" w:themeColor="text1"/>
              </w:rPr>
            </w:pPr>
          </w:p>
          <w:p w14:paraId="580A2B05" w14:textId="77777777" w:rsidR="00255107" w:rsidRPr="00CB5EB3" w:rsidRDefault="00255107" w:rsidP="00255107">
            <w:pPr>
              <w:tabs>
                <w:tab w:val="left" w:pos="8364"/>
              </w:tabs>
              <w:rPr>
                <w:rFonts w:ascii="Arial" w:hAnsi="Arial" w:cs="Arial"/>
                <w:color w:val="000000" w:themeColor="text1"/>
              </w:rPr>
            </w:pPr>
            <w:r w:rsidRPr="00CB5EB3">
              <w:rPr>
                <w:rFonts w:ascii="Arial" w:hAnsi="Arial" w:cs="Arial"/>
                <w:color w:val="000000" w:themeColor="text1"/>
              </w:rPr>
              <w:t xml:space="preserve">　トレ－ドマ－ク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19214BFD" w14:textId="77777777" w:rsidR="00255107" w:rsidRPr="00CB5EB3" w:rsidRDefault="00255107" w:rsidP="00255107">
            <w:pPr>
              <w:tabs>
                <w:tab w:val="left" w:pos="8364"/>
              </w:tabs>
              <w:rPr>
                <w:rFonts w:ascii="Arial" w:hAnsi="Arial" w:cs="Arial"/>
                <w:color w:val="000000" w:themeColor="text1"/>
              </w:rPr>
            </w:pPr>
            <w:r w:rsidRPr="00CB5EB3">
              <w:rPr>
                <w:rFonts w:ascii="Arial" w:hAnsi="Arial" w:cs="Arial"/>
                <w:color w:val="000000" w:themeColor="text1"/>
              </w:rPr>
              <w:t xml:space="preserve"> </w:t>
            </w:r>
          </w:p>
          <w:p w14:paraId="2D6CF557" w14:textId="77777777" w:rsidR="00255107" w:rsidRPr="00CB5EB3" w:rsidRDefault="00255107" w:rsidP="00255107">
            <w:pPr>
              <w:tabs>
                <w:tab w:val="left" w:pos="8364"/>
              </w:tabs>
              <w:rPr>
                <w:rFonts w:ascii="Arial" w:hAnsi="Arial" w:cs="Arial"/>
                <w:color w:val="000000" w:themeColor="text1"/>
              </w:rPr>
            </w:pPr>
            <w:r w:rsidRPr="00CB5EB3">
              <w:rPr>
                <w:rFonts w:ascii="Arial" w:hAnsi="Arial" w:cs="Arial"/>
                <w:color w:val="000000" w:themeColor="text1"/>
              </w:rPr>
              <w:t xml:space="preserve">　モデル／型名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480CC892" w14:textId="77777777" w:rsidR="00255107" w:rsidRPr="00CB5EB3" w:rsidRDefault="00255107" w:rsidP="00255107">
            <w:pPr>
              <w:tabs>
                <w:tab w:val="left" w:pos="8364"/>
              </w:tabs>
              <w:rPr>
                <w:rFonts w:ascii="Arial" w:hAnsi="Arial" w:cs="Arial"/>
                <w:color w:val="000000" w:themeColor="text1"/>
              </w:rPr>
            </w:pPr>
          </w:p>
          <w:p w14:paraId="2D776B32" w14:textId="77777777" w:rsidR="00255107" w:rsidRPr="00CB5EB3" w:rsidRDefault="00255107" w:rsidP="00255107">
            <w:pPr>
              <w:tabs>
                <w:tab w:val="left" w:pos="8364"/>
              </w:tabs>
              <w:rPr>
                <w:rFonts w:ascii="Arial" w:hAnsi="Arial" w:cs="Arial"/>
                <w:color w:val="000000" w:themeColor="text1"/>
              </w:rPr>
            </w:pPr>
            <w:r w:rsidRPr="00CB5EB3">
              <w:rPr>
                <w:rFonts w:ascii="Arial" w:hAnsi="Arial" w:cs="Arial"/>
                <w:color w:val="000000" w:themeColor="text1"/>
              </w:rPr>
              <w:t xml:space="preserve">　製造番号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5958350E" w14:textId="77777777" w:rsidR="00255107" w:rsidRPr="00CB5EB3" w:rsidRDefault="00255107" w:rsidP="00255107">
            <w:pPr>
              <w:tabs>
                <w:tab w:val="left" w:pos="8364"/>
              </w:tabs>
              <w:rPr>
                <w:rFonts w:ascii="Arial" w:hAnsi="Arial" w:cs="Arial"/>
                <w:color w:val="000000" w:themeColor="text1"/>
              </w:rPr>
            </w:pPr>
            <w:r w:rsidRPr="00CB5EB3">
              <w:rPr>
                <w:rFonts w:ascii="Arial" w:hAnsi="Arial" w:cs="Arial"/>
                <w:color w:val="000000" w:themeColor="text1"/>
              </w:rPr>
              <w:t xml:space="preserve">　　</w:t>
            </w:r>
          </w:p>
          <w:p w14:paraId="27F83666" w14:textId="77777777" w:rsidR="00255107" w:rsidRPr="00CB5EB3" w:rsidRDefault="00255107" w:rsidP="00255107">
            <w:pPr>
              <w:tabs>
                <w:tab w:val="left" w:pos="8364"/>
              </w:tabs>
              <w:rPr>
                <w:rFonts w:ascii="Arial" w:hAnsi="Arial" w:cs="Arial"/>
                <w:color w:val="000000" w:themeColor="text1"/>
              </w:rPr>
            </w:pPr>
            <w:r w:rsidRPr="00CB5EB3">
              <w:rPr>
                <w:rFonts w:ascii="Arial" w:hAnsi="Arial" w:cs="Arial"/>
                <w:color w:val="000000" w:themeColor="text1"/>
              </w:rPr>
              <w:t xml:space="preserve">　定格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784BB880" w14:textId="77777777" w:rsidR="00255107" w:rsidRPr="00CB5EB3" w:rsidRDefault="00255107" w:rsidP="00255107">
            <w:pPr>
              <w:rPr>
                <w:rFonts w:ascii="Arial" w:eastAsia="ＭＳ Ｐ明朝" w:hAnsi="Arial" w:cs="Arial"/>
                <w:color w:val="000000" w:themeColor="text1"/>
              </w:rPr>
            </w:pPr>
          </w:p>
          <w:p w14:paraId="0BF1F15A" w14:textId="77777777" w:rsidR="00255107" w:rsidRPr="00CB5EB3" w:rsidRDefault="00255107" w:rsidP="00255107">
            <w:pPr>
              <w:rPr>
                <w:rFonts w:ascii="Arial" w:eastAsia="ＭＳ Ｐ明朝" w:hAnsi="Arial" w:cs="Arial"/>
                <w:color w:val="000000" w:themeColor="text1"/>
              </w:rPr>
            </w:pPr>
            <w:r w:rsidRPr="00CB5EB3">
              <w:rPr>
                <w:rFonts w:ascii="Arial" w:hAnsi="Arial" w:cs="Arial"/>
                <w:color w:val="000000" w:themeColor="text1"/>
              </w:rPr>
              <w:t xml:space="preserve">　　　　　　　　　　　　　　　　　　　　　　　　　　</w:t>
            </w:r>
            <w:r w:rsidRPr="00CB5EB3">
              <w:rPr>
                <w:rFonts w:ascii="Arial" w:hAnsi="Arial" w:cs="Arial"/>
                <w:color w:val="000000" w:themeColor="text1"/>
              </w:rPr>
              <w:t xml:space="preserve">  </w:t>
            </w:r>
            <w:r w:rsidRPr="00CB5EB3">
              <w:rPr>
                <w:rFonts w:ascii="Arial" w:hAnsi="Arial" w:cs="Arial"/>
                <w:color w:val="000000" w:themeColor="text1"/>
              </w:rPr>
              <w:t>＿＿＿＿＿＿＿＿＿＿＿＿＿＿＿＿＿＿＿＿＿＿＿＿</w:t>
            </w:r>
          </w:p>
          <w:p w14:paraId="5BC4BE12" w14:textId="77777777" w:rsidR="00255107" w:rsidRPr="00CB5EB3" w:rsidRDefault="00255107" w:rsidP="00255107">
            <w:pPr>
              <w:rPr>
                <w:rFonts w:ascii="Arial" w:eastAsia="ＭＳ Ｐ明朝" w:hAnsi="Arial" w:cs="Arial"/>
                <w:color w:val="000000" w:themeColor="text1"/>
              </w:rPr>
            </w:pPr>
          </w:p>
          <w:p w14:paraId="25BC911B" w14:textId="77777777" w:rsidR="00255107" w:rsidRPr="00CB5EB3" w:rsidRDefault="00255107" w:rsidP="00255107">
            <w:pPr>
              <w:rPr>
                <w:rFonts w:ascii="Arial" w:eastAsia="ＭＳ Ｐ明朝" w:hAnsi="Arial" w:cs="Arial"/>
                <w:color w:val="000000" w:themeColor="text1"/>
              </w:rPr>
            </w:pPr>
          </w:p>
          <w:p w14:paraId="4E17871C" w14:textId="77777777" w:rsidR="00255107" w:rsidRPr="00CB5EB3" w:rsidRDefault="00255107" w:rsidP="00255107">
            <w:pPr>
              <w:rPr>
                <w:rFonts w:ascii="Arial" w:eastAsia="ＭＳ Ｐ明朝" w:hAnsi="Arial" w:cs="Arial"/>
                <w:color w:val="000000" w:themeColor="text1"/>
              </w:rPr>
            </w:pPr>
          </w:p>
          <w:p w14:paraId="77A70FE4" w14:textId="77777777" w:rsidR="00255107" w:rsidRPr="00CB5EB3" w:rsidRDefault="00255107" w:rsidP="00255107">
            <w:pPr>
              <w:rPr>
                <w:rFonts w:ascii="Arial" w:eastAsia="ＭＳ Ｐ明朝" w:hAnsi="Arial" w:cs="Arial"/>
                <w:color w:val="000000" w:themeColor="text1"/>
              </w:rPr>
            </w:pPr>
          </w:p>
          <w:p w14:paraId="5F198C0C" w14:textId="77777777" w:rsidR="00255107" w:rsidRPr="00CB5EB3" w:rsidRDefault="00255107" w:rsidP="00255107">
            <w:pPr>
              <w:rPr>
                <w:rFonts w:ascii="Arial" w:eastAsia="ＭＳ Ｐ明朝" w:hAnsi="Arial" w:cs="Arial"/>
                <w:color w:val="000000" w:themeColor="text1"/>
              </w:rPr>
            </w:pPr>
          </w:p>
        </w:tc>
      </w:tr>
      <w:tr w:rsidR="00255107" w:rsidRPr="00CB5EB3" w14:paraId="35BE68F7" w14:textId="77777777" w:rsidTr="00D05936">
        <w:trPr>
          <w:cantSplit/>
          <w:trHeight w:val="3124"/>
        </w:trPr>
        <w:tc>
          <w:tcPr>
            <w:tcW w:w="9953" w:type="dxa"/>
          </w:tcPr>
          <w:p w14:paraId="18952345" w14:textId="77777777" w:rsidR="00255107" w:rsidRPr="00CB5EB3" w:rsidRDefault="00255107" w:rsidP="00255107">
            <w:pPr>
              <w:rPr>
                <w:rFonts w:ascii="Arial" w:hAnsi="Arial" w:cs="Arial"/>
                <w:color w:val="000000" w:themeColor="text1"/>
              </w:rPr>
            </w:pPr>
          </w:p>
          <w:p w14:paraId="2C76CB22"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w:t>
            </w:r>
          </w:p>
          <w:p w14:paraId="645BB29D"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w:t>
            </w:r>
            <w:r w:rsidRPr="00CB5EB3">
              <w:rPr>
                <w:rFonts w:ascii="Arial" w:hAnsi="Arial" w:cs="Arial"/>
                <w:color w:val="000000" w:themeColor="text1"/>
              </w:rPr>
              <w:t>注意事項</w:t>
            </w:r>
          </w:p>
          <w:p w14:paraId="2CE01404" w14:textId="77777777" w:rsidR="00255107" w:rsidRPr="00CB5EB3" w:rsidRDefault="00255107" w:rsidP="00255107">
            <w:pPr>
              <w:rPr>
                <w:rFonts w:ascii="Arial" w:hAnsi="Arial" w:cs="Arial"/>
                <w:color w:val="000000" w:themeColor="text1"/>
              </w:rPr>
            </w:pPr>
          </w:p>
          <w:p w14:paraId="2B6CB545"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w:t>
            </w:r>
            <w:r w:rsidRPr="00CB5EB3">
              <w:rPr>
                <w:rFonts w:ascii="Arial" w:hAnsi="Arial" w:cs="Arial"/>
                <w:color w:val="000000" w:themeColor="text1"/>
              </w:rPr>
              <w:t>この適合確認書は</w:t>
            </w:r>
            <w:r w:rsidRPr="00CB5EB3">
              <w:rPr>
                <w:rFonts w:ascii="Arial" w:hAnsi="Arial" w:cs="Arial" w:hint="eastAsia"/>
                <w:color w:val="000000" w:themeColor="text1"/>
              </w:rPr>
              <w:t>，</w:t>
            </w:r>
            <w:r w:rsidRPr="00CB5EB3">
              <w:rPr>
                <w:rFonts w:ascii="Arial" w:hAnsi="Arial" w:cs="Arial"/>
                <w:color w:val="000000" w:themeColor="text1"/>
              </w:rPr>
              <w:t>必要に応じて複写利用することを認める。</w:t>
            </w:r>
          </w:p>
          <w:p w14:paraId="0472ED6A" w14:textId="77777777" w:rsidR="00255107" w:rsidRPr="00CB5EB3" w:rsidRDefault="00255107" w:rsidP="00255107">
            <w:pPr>
              <w:rPr>
                <w:rFonts w:ascii="Arial" w:hAnsi="Arial" w:cs="Arial"/>
                <w:color w:val="000000" w:themeColor="text1"/>
              </w:rPr>
            </w:pPr>
          </w:p>
          <w:p w14:paraId="480AAAB6" w14:textId="77777777" w:rsidR="00255107" w:rsidRPr="00CB5EB3" w:rsidRDefault="00255107" w:rsidP="00255107">
            <w:pPr>
              <w:rPr>
                <w:rFonts w:ascii="Arial" w:eastAsia="ＭＳ Ｐ明朝" w:hAnsi="Arial" w:cs="Arial"/>
                <w:color w:val="000000" w:themeColor="text1"/>
              </w:rPr>
            </w:pPr>
          </w:p>
          <w:p w14:paraId="5C43F297" w14:textId="77777777" w:rsidR="00255107" w:rsidRPr="00CB5EB3" w:rsidRDefault="00255107" w:rsidP="00255107">
            <w:pPr>
              <w:rPr>
                <w:rFonts w:ascii="Arial" w:eastAsia="ＭＳ Ｐ明朝" w:hAnsi="Arial" w:cs="Arial"/>
                <w:color w:val="000000" w:themeColor="text1"/>
              </w:rPr>
            </w:pPr>
          </w:p>
        </w:tc>
      </w:tr>
    </w:tbl>
    <w:p w14:paraId="64CDAAF6" w14:textId="77777777" w:rsidR="00255107" w:rsidRPr="00CB5EB3" w:rsidRDefault="00255107" w:rsidP="00255107">
      <w:pPr>
        <w:tabs>
          <w:tab w:val="left" w:pos="1418"/>
          <w:tab w:val="left" w:pos="5670"/>
          <w:tab w:val="left" w:pos="8364"/>
        </w:tabs>
        <w:jc w:val="both"/>
        <w:outlineLvl w:val="0"/>
        <w:rPr>
          <w:rFonts w:ascii="Arial" w:eastAsia="ＭＳ Ｐ明朝" w:hAnsi="Arial" w:cs="Arial"/>
          <w:color w:val="000000" w:themeColor="text1"/>
        </w:rPr>
      </w:pPr>
      <w:r w:rsidRPr="00CB5EB3">
        <w:rPr>
          <w:rFonts w:ascii="Arial" w:eastAsia="ＭＳ Ｐ明朝" w:hAnsi="Arial" w:cs="Arial"/>
          <w:color w:val="000000" w:themeColor="text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53"/>
      </w:tblGrid>
      <w:tr w:rsidR="00255107" w:rsidRPr="00CB5EB3" w14:paraId="6EF5B6B0" w14:textId="77777777" w:rsidTr="00255107">
        <w:tc>
          <w:tcPr>
            <w:tcW w:w="9953" w:type="dxa"/>
          </w:tcPr>
          <w:p w14:paraId="41249A66" w14:textId="77777777" w:rsidR="00255107" w:rsidRPr="00CB5EB3" w:rsidRDefault="00255107" w:rsidP="00255107">
            <w:pPr>
              <w:rPr>
                <w:rFonts w:ascii="Arial" w:hAnsi="Arial" w:cs="Arial"/>
                <w:color w:val="000000" w:themeColor="text1"/>
              </w:rPr>
            </w:pPr>
          </w:p>
          <w:p w14:paraId="34441EA3"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判定欄の記入　（試験結果の判定を記入する。）</w:t>
            </w:r>
          </w:p>
          <w:p w14:paraId="3458160D" w14:textId="77777777" w:rsidR="00255107" w:rsidRPr="00CB5EB3" w:rsidRDefault="00255107" w:rsidP="00255107">
            <w:pPr>
              <w:rPr>
                <w:rFonts w:ascii="ＭＳ Ｐゴシック" w:hAnsi="ＭＳ Ｐゴシック" w:cs="Arial"/>
                <w:color w:val="000000" w:themeColor="text1"/>
              </w:rPr>
            </w:pPr>
            <w:r w:rsidRPr="00CB5EB3">
              <w:rPr>
                <w:rFonts w:ascii="Arial" w:eastAsia="ＭＳ Ｐ明朝" w:hAnsi="Arial" w:cs="Arial"/>
                <w:color w:val="000000" w:themeColor="text1"/>
              </w:rPr>
              <w:t xml:space="preserve">　</w:t>
            </w:r>
            <w:r w:rsidRPr="00CB5EB3">
              <w:rPr>
                <w:rFonts w:ascii="ＭＳ Ｐゴシック" w:hAnsi="ＭＳ Ｐゴシック" w:cs="Arial"/>
                <w:color w:val="000000" w:themeColor="text1"/>
              </w:rPr>
              <w:t>機器は要求事項に対して適用外である。</w:t>
            </w:r>
            <w:r w:rsidRPr="00CB5EB3">
              <w:rPr>
                <w:rFonts w:ascii="ＭＳ Ｐゴシック" w:hAnsi="ＭＳ Ｐゴシック" w:cs="Arial"/>
                <w:color w:val="000000" w:themeColor="text1"/>
                <w:u w:val="dotted"/>
              </w:rPr>
              <w:t xml:space="preserve">　　  　</w:t>
            </w:r>
            <w:r w:rsidRPr="00CB5EB3">
              <w:rPr>
                <w:rFonts w:ascii="ＭＳ Ｐゴシック" w:hAnsi="ＭＳ Ｐゴシック" w:cs="Arial"/>
                <w:color w:val="000000" w:themeColor="text1"/>
              </w:rPr>
              <w:t>：　“Ｎ/Ａ”と記入する。　（Ｎｏｔ　Ａｐｐｌｉｃａｂｌｅ）</w:t>
            </w:r>
          </w:p>
          <w:p w14:paraId="3252CB76" w14:textId="77777777" w:rsidR="00255107" w:rsidRPr="00CB5EB3" w:rsidRDefault="00255107" w:rsidP="00255107">
            <w:pPr>
              <w:rPr>
                <w:rFonts w:ascii="ＭＳ Ｐゴシック" w:hAnsi="ＭＳ Ｐゴシック" w:cs="Arial"/>
                <w:color w:val="000000" w:themeColor="text1"/>
              </w:rPr>
            </w:pPr>
            <w:r w:rsidRPr="00CB5EB3">
              <w:rPr>
                <w:rFonts w:ascii="ＭＳ Ｐゴシック" w:hAnsi="ＭＳ Ｐゴシック" w:cs="Arial"/>
                <w:color w:val="000000" w:themeColor="text1"/>
              </w:rPr>
              <w:t xml:space="preserve">　機器は要求事項に適合している。</w:t>
            </w:r>
            <w:r w:rsidRPr="00CB5EB3">
              <w:rPr>
                <w:rFonts w:ascii="ＭＳ Ｐゴシック" w:hAnsi="ＭＳ Ｐゴシック" w:cs="Arial"/>
                <w:color w:val="000000" w:themeColor="text1"/>
                <w:u w:val="dotted"/>
              </w:rPr>
              <w:t xml:space="preserve">　　　　　　　 　</w:t>
            </w:r>
            <w:r w:rsidRPr="00CB5EB3">
              <w:rPr>
                <w:rFonts w:ascii="ＭＳ Ｐゴシック" w:hAnsi="ＭＳ Ｐゴシック" w:cs="Arial"/>
                <w:color w:val="000000" w:themeColor="text1"/>
              </w:rPr>
              <w:t>：　“Ｐ”と記入する。　 　（Ｐａｓｓ）</w:t>
            </w:r>
          </w:p>
          <w:p w14:paraId="2D54466F" w14:textId="77777777" w:rsidR="00255107" w:rsidRPr="00CB5EB3" w:rsidRDefault="00255107" w:rsidP="00255107">
            <w:pPr>
              <w:rPr>
                <w:rFonts w:ascii="ＭＳ Ｐゴシック" w:hAnsi="ＭＳ Ｐゴシック" w:cs="Arial"/>
                <w:color w:val="000000" w:themeColor="text1"/>
              </w:rPr>
            </w:pPr>
            <w:r w:rsidRPr="00CB5EB3">
              <w:rPr>
                <w:rFonts w:ascii="ＭＳ Ｐゴシック" w:hAnsi="ＭＳ Ｐゴシック" w:cs="Arial"/>
                <w:color w:val="000000" w:themeColor="text1"/>
              </w:rPr>
              <w:t xml:space="preserve">　機器は要求事項に適合していない。</w:t>
            </w:r>
            <w:r w:rsidRPr="00CB5EB3">
              <w:rPr>
                <w:rFonts w:ascii="ＭＳ Ｐゴシック" w:hAnsi="ＭＳ Ｐゴシック" w:cs="Arial"/>
                <w:color w:val="000000" w:themeColor="text1"/>
                <w:u w:val="dotted"/>
              </w:rPr>
              <w:t xml:space="preserve">　　　　 　 　</w:t>
            </w:r>
            <w:r w:rsidRPr="00CB5EB3">
              <w:rPr>
                <w:rFonts w:ascii="ＭＳ Ｐゴシック" w:hAnsi="ＭＳ Ｐゴシック" w:cs="Arial"/>
                <w:color w:val="000000" w:themeColor="text1"/>
              </w:rPr>
              <w:t>：　“Ｆ”と記入する。　  　（Ｆａｉｌ）</w:t>
            </w:r>
          </w:p>
          <w:p w14:paraId="151EDEA1" w14:textId="77777777" w:rsidR="00255107" w:rsidRPr="00CB5EB3" w:rsidRDefault="00255107" w:rsidP="00255107">
            <w:pPr>
              <w:rPr>
                <w:rFonts w:ascii="Arial" w:hAnsi="Arial" w:cs="Arial"/>
                <w:color w:val="000000" w:themeColor="text1"/>
              </w:rPr>
            </w:pPr>
          </w:p>
          <w:p w14:paraId="5C4F72D8" w14:textId="77777777" w:rsidR="00255107" w:rsidRPr="00CB5EB3" w:rsidRDefault="00255107" w:rsidP="00255107">
            <w:pPr>
              <w:tabs>
                <w:tab w:val="left" w:pos="1418"/>
                <w:tab w:val="left" w:pos="5670"/>
                <w:tab w:val="left" w:pos="8364"/>
              </w:tabs>
              <w:jc w:val="both"/>
              <w:outlineLvl w:val="0"/>
              <w:rPr>
                <w:rFonts w:ascii="Arial" w:eastAsia="ＭＳ Ｐ明朝" w:hAnsi="Arial" w:cs="Arial"/>
                <w:color w:val="000000" w:themeColor="text1"/>
              </w:rPr>
            </w:pPr>
          </w:p>
        </w:tc>
      </w:tr>
      <w:tr w:rsidR="00255107" w:rsidRPr="00CB5EB3" w14:paraId="37A43782" w14:textId="77777777" w:rsidTr="00255107">
        <w:tc>
          <w:tcPr>
            <w:tcW w:w="9953" w:type="dxa"/>
          </w:tcPr>
          <w:p w14:paraId="636E5F31" w14:textId="77777777" w:rsidR="00255107" w:rsidRPr="00CB5EB3" w:rsidRDefault="00255107" w:rsidP="00255107">
            <w:pPr>
              <w:rPr>
                <w:rFonts w:ascii="Arial" w:eastAsia="ＭＳ Ｐ明朝" w:hAnsi="Arial" w:cs="Arial"/>
                <w:color w:val="000000" w:themeColor="text1"/>
              </w:rPr>
            </w:pPr>
          </w:p>
          <w:p w14:paraId="1C46D250" w14:textId="77777777" w:rsidR="00255107" w:rsidRPr="00CB5EB3" w:rsidRDefault="00255107" w:rsidP="00255107">
            <w:pPr>
              <w:rPr>
                <w:rFonts w:ascii="Arial" w:eastAsia="ＭＳ Ｐ明朝" w:hAnsi="Arial" w:cs="Arial"/>
                <w:color w:val="000000" w:themeColor="text1"/>
              </w:rPr>
            </w:pPr>
            <w:r w:rsidRPr="00CB5EB3">
              <w:rPr>
                <w:rFonts w:ascii="Arial" w:eastAsia="ＭＳ Ｐ明朝" w:hAnsi="Arial" w:cs="Arial"/>
                <w:color w:val="000000" w:themeColor="text1"/>
              </w:rPr>
              <w:t xml:space="preserve">　　　　　　　</w:t>
            </w:r>
            <w:r w:rsidRPr="00CB5EB3">
              <w:rPr>
                <w:rFonts w:ascii="Arial" w:hAnsi="Arial" w:cs="Arial"/>
                <w:color w:val="000000" w:themeColor="text1"/>
              </w:rPr>
              <w:t>確認欄の説明</w:t>
            </w:r>
          </w:p>
          <w:p w14:paraId="63FF1609" w14:textId="77777777" w:rsidR="00255107" w:rsidRPr="00CB5EB3" w:rsidRDefault="00255107" w:rsidP="00255107">
            <w:pPr>
              <w:rPr>
                <w:rFonts w:ascii="Arial" w:eastAsia="ＭＳ Ｐ明朝" w:hAnsi="Arial" w:cs="Arial"/>
                <w:color w:val="000000" w:themeColor="text1"/>
              </w:rPr>
            </w:pPr>
            <w:r w:rsidRPr="00CB5EB3">
              <w:rPr>
                <w:rFonts w:ascii="Arial" w:eastAsia="ＭＳ Ｐ明朝" w:hAnsi="Arial" w:cs="Arial"/>
                <w:color w:val="000000" w:themeColor="text1"/>
              </w:rPr>
              <w:t xml:space="preserve">　</w:t>
            </w:r>
            <w:r w:rsidRPr="00CB5EB3">
              <w:rPr>
                <w:rFonts w:ascii="Arial" w:hAnsi="Arial" w:cs="Arial"/>
                <w:color w:val="000000" w:themeColor="text1"/>
              </w:rPr>
              <w:t>目　（目視）</w:t>
            </w:r>
            <w:r w:rsidRPr="00CB5EB3">
              <w:rPr>
                <w:rFonts w:ascii="Arial" w:hAnsi="Arial" w:cs="Arial"/>
                <w:color w:val="000000" w:themeColor="text1"/>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要求事項を目視検査で確認することを示す。</w:t>
            </w:r>
          </w:p>
          <w:p w14:paraId="4BFD4257" w14:textId="77777777" w:rsidR="00255107" w:rsidRPr="00CB5EB3" w:rsidRDefault="00255107" w:rsidP="00255107">
            <w:pPr>
              <w:rPr>
                <w:rFonts w:ascii="Arial" w:hAnsi="Arial" w:cs="Arial"/>
                <w:color w:val="000000" w:themeColor="text1"/>
              </w:rPr>
            </w:pPr>
            <w:r w:rsidRPr="00CB5EB3">
              <w:rPr>
                <w:rFonts w:ascii="Arial" w:eastAsia="ＭＳ Ｐ明朝" w:hAnsi="Arial" w:cs="Arial"/>
                <w:color w:val="000000" w:themeColor="text1"/>
              </w:rPr>
              <w:t xml:space="preserve">　</w:t>
            </w:r>
            <w:r w:rsidRPr="00CB5EB3">
              <w:rPr>
                <w:rFonts w:ascii="Arial" w:hAnsi="Arial" w:cs="Arial"/>
                <w:color w:val="000000" w:themeColor="text1"/>
              </w:rPr>
              <w:t xml:space="preserve">非　（非破壊）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要求事項を非破壊試験（測定など）で確認することを</w:t>
            </w:r>
          </w:p>
          <w:p w14:paraId="4DE6F319"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示す。</w:t>
            </w:r>
          </w:p>
          <w:p w14:paraId="3008EAB6" w14:textId="77777777" w:rsidR="00255107" w:rsidRPr="00CB5EB3" w:rsidRDefault="00255107" w:rsidP="00255107">
            <w:pPr>
              <w:rPr>
                <w:rFonts w:ascii="Arial" w:hAnsi="Arial" w:cs="Arial"/>
                <w:color w:val="000000" w:themeColor="text1"/>
              </w:rPr>
            </w:pPr>
            <w:r w:rsidRPr="00CB5EB3">
              <w:rPr>
                <w:rFonts w:ascii="Arial" w:eastAsia="ＭＳ Ｐ明朝" w:hAnsi="Arial" w:cs="Arial"/>
                <w:color w:val="000000" w:themeColor="text1"/>
              </w:rPr>
              <w:t xml:space="preserve">　</w:t>
            </w:r>
            <w:r w:rsidRPr="00CB5EB3">
              <w:rPr>
                <w:rFonts w:ascii="Arial" w:hAnsi="Arial" w:cs="Arial"/>
                <w:color w:val="000000" w:themeColor="text1"/>
              </w:rPr>
              <w:t>破　（破壊）</w:t>
            </w:r>
            <w:r w:rsidRPr="00CB5EB3">
              <w:rPr>
                <w:rFonts w:ascii="Arial" w:hAnsi="Arial" w:cs="Arial"/>
                <w:color w:val="000000" w:themeColor="text1"/>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要求事項を破壊試験（絶縁耐圧など）で確認すること</w:t>
            </w:r>
          </w:p>
          <w:p w14:paraId="61211FC8"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w:t>
            </w:r>
            <w:r w:rsidRPr="00CB5EB3">
              <w:rPr>
                <w:rFonts w:ascii="Arial" w:hAnsi="Arial" w:cs="Arial"/>
                <w:color w:val="000000" w:themeColor="text1"/>
              </w:rPr>
              <w:t xml:space="preserve"> </w:t>
            </w:r>
            <w:r w:rsidRPr="00CB5EB3">
              <w:rPr>
                <w:rFonts w:ascii="Arial" w:hAnsi="Arial" w:cs="Arial"/>
                <w:color w:val="000000" w:themeColor="text1"/>
              </w:rPr>
              <w:t>を示す。</w:t>
            </w:r>
          </w:p>
          <w:p w14:paraId="4ECD296D" w14:textId="77777777" w:rsidR="00255107" w:rsidRPr="00CB5EB3" w:rsidRDefault="00255107" w:rsidP="00255107">
            <w:pPr>
              <w:rPr>
                <w:rFonts w:ascii="Arial" w:eastAsia="ＭＳ Ｐ明朝" w:hAnsi="Arial" w:cs="Arial"/>
                <w:color w:val="000000" w:themeColor="text1"/>
              </w:rPr>
            </w:pPr>
          </w:p>
          <w:p w14:paraId="2FBB1869" w14:textId="77777777" w:rsidR="00255107" w:rsidRPr="00CB5EB3" w:rsidRDefault="00255107" w:rsidP="00255107">
            <w:pPr>
              <w:tabs>
                <w:tab w:val="left" w:pos="1418"/>
                <w:tab w:val="left" w:pos="5670"/>
                <w:tab w:val="left" w:pos="8364"/>
              </w:tabs>
              <w:jc w:val="both"/>
              <w:outlineLvl w:val="0"/>
              <w:rPr>
                <w:rFonts w:ascii="Arial" w:eastAsia="ＭＳ Ｐ明朝" w:hAnsi="Arial" w:cs="Arial"/>
                <w:color w:val="000000" w:themeColor="text1"/>
              </w:rPr>
            </w:pPr>
          </w:p>
        </w:tc>
      </w:tr>
      <w:tr w:rsidR="00255107" w:rsidRPr="00CB5EB3" w14:paraId="58724EF4" w14:textId="77777777" w:rsidTr="00255107">
        <w:trPr>
          <w:trHeight w:val="9889"/>
        </w:trPr>
        <w:tc>
          <w:tcPr>
            <w:tcW w:w="9953" w:type="dxa"/>
          </w:tcPr>
          <w:p w14:paraId="31F23505" w14:textId="77777777" w:rsidR="00255107" w:rsidRPr="00CB5EB3" w:rsidRDefault="00255107" w:rsidP="00255107">
            <w:pPr>
              <w:rPr>
                <w:rFonts w:ascii="Arial" w:hAnsi="Arial" w:cs="Arial"/>
                <w:color w:val="000000" w:themeColor="text1"/>
              </w:rPr>
            </w:pPr>
          </w:p>
          <w:p w14:paraId="33E8BC89"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ab/>
            </w:r>
            <w:r w:rsidRPr="00CB5EB3">
              <w:rPr>
                <w:rFonts w:ascii="Arial" w:hAnsi="Arial" w:cs="Arial"/>
                <w:color w:val="000000" w:themeColor="text1"/>
              </w:rPr>
              <w:t>機器の詳細事項</w:t>
            </w:r>
          </w:p>
          <w:p w14:paraId="0295A4B2"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機器の移動性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可動</w:t>
            </w:r>
            <w:r w:rsidRPr="00CB5EB3">
              <w:rPr>
                <w:rFonts w:ascii="Arial" w:hAnsi="Arial" w:cs="Arial" w:hint="eastAsia"/>
                <w:color w:val="000000" w:themeColor="text1"/>
              </w:rPr>
              <w:t>形</w:t>
            </w:r>
            <w:r w:rsidRPr="00CB5EB3">
              <w:rPr>
                <w:rFonts w:ascii="Arial" w:hAnsi="Arial" w:cs="Arial"/>
                <w:color w:val="000000" w:themeColor="text1"/>
              </w:rPr>
              <w:t>機器</w:t>
            </w:r>
            <w:r w:rsidRPr="00CB5EB3">
              <w:rPr>
                <w:rFonts w:ascii="Arial" w:hAnsi="Arial" w:cs="Arial"/>
                <w:color w:val="000000" w:themeColor="text1"/>
              </w:rPr>
              <w:t xml:space="preserve"> </w:t>
            </w:r>
            <w:r w:rsidRPr="00CB5EB3">
              <w:rPr>
                <w:rFonts w:ascii="Arial" w:hAnsi="Arial" w:cs="Arial"/>
                <w:color w:val="000000" w:themeColor="text1"/>
              </w:rPr>
              <w:t>／</w:t>
            </w:r>
            <w:r w:rsidRPr="00CB5EB3">
              <w:rPr>
                <w:rFonts w:ascii="Arial" w:hAnsi="Arial" w:cs="Arial"/>
                <w:color w:val="000000" w:themeColor="text1"/>
              </w:rPr>
              <w:t xml:space="preserve"> </w:t>
            </w:r>
            <w:r w:rsidRPr="00CB5EB3">
              <w:rPr>
                <w:rFonts w:ascii="Arial" w:hAnsi="Arial" w:cs="Arial"/>
                <w:color w:val="000000" w:themeColor="text1"/>
              </w:rPr>
              <w:t>手持</w:t>
            </w:r>
            <w:r w:rsidRPr="00CB5EB3">
              <w:rPr>
                <w:rFonts w:ascii="Arial" w:hAnsi="Arial" w:cs="Arial" w:hint="eastAsia"/>
                <w:color w:val="000000" w:themeColor="text1"/>
              </w:rPr>
              <w:t>形</w:t>
            </w:r>
            <w:r w:rsidRPr="00CB5EB3">
              <w:rPr>
                <w:rFonts w:ascii="Arial" w:hAnsi="Arial" w:cs="Arial"/>
                <w:color w:val="000000" w:themeColor="text1"/>
              </w:rPr>
              <w:t>機器</w:t>
            </w:r>
            <w:r w:rsidRPr="00CB5EB3">
              <w:rPr>
                <w:rFonts w:ascii="Arial" w:hAnsi="Arial" w:cs="Arial"/>
                <w:color w:val="000000" w:themeColor="text1"/>
              </w:rPr>
              <w:t xml:space="preserve"> </w:t>
            </w:r>
            <w:r w:rsidRPr="00CB5EB3">
              <w:rPr>
                <w:rFonts w:ascii="Arial" w:hAnsi="Arial" w:cs="Arial"/>
                <w:color w:val="000000" w:themeColor="text1"/>
              </w:rPr>
              <w:t>／</w:t>
            </w:r>
            <w:r w:rsidRPr="00CB5EB3">
              <w:rPr>
                <w:rFonts w:ascii="Arial" w:hAnsi="Arial" w:cs="Arial"/>
                <w:color w:val="000000" w:themeColor="text1"/>
              </w:rPr>
              <w:t xml:space="preserve"> </w:t>
            </w:r>
            <w:r w:rsidRPr="00CB5EB3">
              <w:rPr>
                <w:rFonts w:ascii="Arial" w:hAnsi="Arial" w:cs="Arial"/>
                <w:color w:val="000000" w:themeColor="text1"/>
              </w:rPr>
              <w:t>可搬</w:t>
            </w:r>
            <w:r w:rsidRPr="00CB5EB3">
              <w:rPr>
                <w:rFonts w:ascii="Arial" w:hAnsi="Arial" w:cs="Arial" w:hint="eastAsia"/>
                <w:color w:val="000000" w:themeColor="text1"/>
              </w:rPr>
              <w:t>形</w:t>
            </w:r>
            <w:r w:rsidRPr="00CB5EB3">
              <w:rPr>
                <w:rFonts w:ascii="Arial" w:hAnsi="Arial" w:cs="Arial"/>
                <w:color w:val="000000" w:themeColor="text1"/>
              </w:rPr>
              <w:t>機器</w:t>
            </w:r>
            <w:r w:rsidRPr="00CB5EB3">
              <w:rPr>
                <w:rFonts w:ascii="Arial" w:hAnsi="Arial" w:cs="Arial"/>
                <w:color w:val="000000" w:themeColor="text1"/>
              </w:rPr>
              <w:t xml:space="preserve"> </w:t>
            </w:r>
            <w:r w:rsidRPr="00CB5EB3">
              <w:rPr>
                <w:rFonts w:ascii="Arial" w:hAnsi="Arial" w:cs="Arial"/>
                <w:color w:val="000000" w:themeColor="text1"/>
              </w:rPr>
              <w:t>／</w:t>
            </w:r>
            <w:r w:rsidRPr="00CB5EB3">
              <w:rPr>
                <w:rFonts w:ascii="Arial" w:hAnsi="Arial" w:cs="Arial"/>
                <w:color w:val="000000" w:themeColor="text1"/>
              </w:rPr>
              <w:t xml:space="preserve"> </w:t>
            </w:r>
            <w:r w:rsidRPr="00CB5EB3">
              <w:rPr>
                <w:rFonts w:ascii="Arial" w:hAnsi="Arial" w:cs="Arial"/>
                <w:color w:val="000000" w:themeColor="text1"/>
              </w:rPr>
              <w:t>据置</w:t>
            </w:r>
            <w:r w:rsidRPr="00CB5EB3">
              <w:rPr>
                <w:rFonts w:ascii="Arial" w:hAnsi="Arial" w:cs="Arial" w:hint="eastAsia"/>
                <w:color w:val="000000" w:themeColor="text1"/>
              </w:rPr>
              <w:t>形</w:t>
            </w:r>
            <w:r w:rsidRPr="00CB5EB3">
              <w:rPr>
                <w:rFonts w:ascii="Arial" w:hAnsi="Arial" w:cs="Arial"/>
                <w:color w:val="000000" w:themeColor="text1"/>
              </w:rPr>
              <w:t>機器</w:t>
            </w:r>
          </w:p>
          <w:p w14:paraId="41DBFABC"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w:t>
            </w:r>
            <w:r w:rsidRPr="00CB5EB3">
              <w:rPr>
                <w:rFonts w:ascii="Arial" w:hAnsi="Arial" w:cs="Arial"/>
                <w:color w:val="000000" w:themeColor="text1"/>
              </w:rPr>
              <w:t xml:space="preserve"> </w:t>
            </w:r>
            <w:r w:rsidRPr="00CB5EB3">
              <w:rPr>
                <w:rFonts w:ascii="Arial" w:hAnsi="Arial" w:cs="Arial"/>
                <w:color w:val="000000" w:themeColor="text1"/>
              </w:rPr>
              <w:t xml:space="preserve">　組込</w:t>
            </w:r>
            <w:r w:rsidRPr="00CB5EB3">
              <w:rPr>
                <w:rFonts w:ascii="Arial" w:hAnsi="Arial" w:cs="Arial" w:hint="eastAsia"/>
                <w:color w:val="000000" w:themeColor="text1"/>
              </w:rPr>
              <w:t>形</w:t>
            </w:r>
            <w:r w:rsidRPr="00CB5EB3">
              <w:rPr>
                <w:rFonts w:ascii="Arial" w:hAnsi="Arial" w:cs="Arial"/>
                <w:color w:val="000000" w:themeColor="text1"/>
              </w:rPr>
              <w:t>機器</w:t>
            </w:r>
            <w:r w:rsidRPr="00CB5EB3">
              <w:rPr>
                <w:rFonts w:ascii="Arial" w:hAnsi="Arial" w:cs="Arial"/>
                <w:color w:val="000000" w:themeColor="text1"/>
              </w:rPr>
              <w:t xml:space="preserve"> </w:t>
            </w:r>
            <w:r w:rsidRPr="00CB5EB3">
              <w:rPr>
                <w:rFonts w:ascii="Arial" w:hAnsi="Arial" w:cs="Arial"/>
                <w:color w:val="000000" w:themeColor="text1"/>
              </w:rPr>
              <w:t>／</w:t>
            </w:r>
            <w:r w:rsidRPr="00CB5EB3">
              <w:rPr>
                <w:rFonts w:ascii="Arial" w:hAnsi="Arial" w:cs="Arial"/>
                <w:color w:val="000000" w:themeColor="text1"/>
              </w:rPr>
              <w:t xml:space="preserve"> </w:t>
            </w:r>
            <w:r w:rsidRPr="00CB5EB3">
              <w:rPr>
                <w:rFonts w:ascii="Arial" w:hAnsi="Arial" w:cs="Arial"/>
                <w:color w:val="000000" w:themeColor="text1"/>
              </w:rPr>
              <w:t>ダイレクトプラグイン機器</w:t>
            </w:r>
          </w:p>
          <w:p w14:paraId="2F2ECF5F" w14:textId="77777777" w:rsidR="00255107" w:rsidRPr="00CB5EB3" w:rsidRDefault="00255107" w:rsidP="00255107">
            <w:pPr>
              <w:rPr>
                <w:rFonts w:ascii="Arial" w:hAnsi="Arial" w:cs="Arial"/>
                <w:color w:val="000000" w:themeColor="text1"/>
              </w:rPr>
            </w:pPr>
          </w:p>
          <w:p w14:paraId="31D64E86"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動作状態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連続動作</w:t>
            </w:r>
            <w:r w:rsidRPr="00CB5EB3">
              <w:rPr>
                <w:rFonts w:ascii="Arial" w:hAnsi="Arial" w:cs="Arial"/>
                <w:color w:val="000000" w:themeColor="text1"/>
              </w:rPr>
              <w:t xml:space="preserve"> </w:t>
            </w:r>
            <w:r w:rsidRPr="00CB5EB3">
              <w:rPr>
                <w:rFonts w:ascii="Arial" w:hAnsi="Arial" w:cs="Arial"/>
                <w:color w:val="000000" w:themeColor="text1"/>
              </w:rPr>
              <w:t>／</w:t>
            </w:r>
            <w:r w:rsidRPr="00CB5EB3">
              <w:rPr>
                <w:rFonts w:ascii="Arial" w:hAnsi="Arial" w:cs="Arial"/>
                <w:color w:val="000000" w:themeColor="text1"/>
              </w:rPr>
              <w:t xml:space="preserve"> </w:t>
            </w:r>
            <w:r w:rsidRPr="00CB5EB3">
              <w:rPr>
                <w:rFonts w:ascii="Arial" w:hAnsi="Arial" w:cs="Arial"/>
                <w:color w:val="000000" w:themeColor="text1"/>
              </w:rPr>
              <w:t>短時間動作</w:t>
            </w:r>
            <w:r w:rsidRPr="00CB5EB3">
              <w:rPr>
                <w:rFonts w:ascii="Arial" w:hAnsi="Arial" w:cs="Arial"/>
                <w:color w:val="000000" w:themeColor="text1"/>
              </w:rPr>
              <w:t xml:space="preserve"> </w:t>
            </w:r>
            <w:r w:rsidRPr="00CB5EB3">
              <w:rPr>
                <w:rFonts w:ascii="Arial" w:hAnsi="Arial" w:cs="Arial"/>
                <w:color w:val="000000" w:themeColor="text1"/>
              </w:rPr>
              <w:t>／</w:t>
            </w:r>
            <w:r w:rsidRPr="00CB5EB3">
              <w:rPr>
                <w:rFonts w:ascii="Arial" w:hAnsi="Arial" w:cs="Arial"/>
                <w:color w:val="000000" w:themeColor="text1"/>
              </w:rPr>
              <w:t xml:space="preserve"> </w:t>
            </w:r>
            <w:r w:rsidRPr="00CB5EB3">
              <w:rPr>
                <w:rFonts w:ascii="Arial" w:hAnsi="Arial" w:cs="Arial"/>
                <w:color w:val="000000" w:themeColor="text1"/>
              </w:rPr>
              <w:t>間欠動作</w:t>
            </w:r>
          </w:p>
          <w:p w14:paraId="058F2A73" w14:textId="77777777" w:rsidR="00255107" w:rsidRPr="00CB5EB3" w:rsidRDefault="00255107" w:rsidP="00255107">
            <w:pPr>
              <w:rPr>
                <w:rFonts w:ascii="Arial" w:hAnsi="Arial" w:cs="Arial"/>
                <w:color w:val="000000" w:themeColor="text1"/>
              </w:rPr>
            </w:pPr>
          </w:p>
          <w:p w14:paraId="605C20FE"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主電源公差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496A9859" w14:textId="77777777" w:rsidR="00255107" w:rsidRPr="00CB5EB3" w:rsidRDefault="00255107" w:rsidP="00255107">
            <w:pPr>
              <w:rPr>
                <w:rFonts w:ascii="Arial" w:hAnsi="Arial" w:cs="Arial"/>
                <w:color w:val="000000" w:themeColor="text1"/>
              </w:rPr>
            </w:pPr>
          </w:p>
          <w:p w14:paraId="196373A3"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ＩＴ電源システム用として試験された</w:t>
            </w:r>
            <w:r w:rsidRPr="00CB5EB3">
              <w:rPr>
                <w:rFonts w:ascii="Arial" w:hAnsi="Arial" w:cs="Arial"/>
                <w:color w:val="000000" w:themeColor="text1"/>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Ｙｅｓ</w:t>
            </w:r>
            <w:r w:rsidRPr="00CB5EB3">
              <w:rPr>
                <w:rFonts w:ascii="Arial" w:hAnsi="Arial" w:cs="Arial"/>
                <w:color w:val="000000" w:themeColor="text1"/>
              </w:rPr>
              <w:t xml:space="preserve"> </w:t>
            </w:r>
            <w:r w:rsidRPr="00CB5EB3">
              <w:rPr>
                <w:rFonts w:ascii="Arial" w:hAnsi="Arial" w:cs="Arial"/>
                <w:color w:val="000000" w:themeColor="text1"/>
              </w:rPr>
              <w:t>／</w:t>
            </w:r>
            <w:r w:rsidRPr="00CB5EB3">
              <w:rPr>
                <w:rFonts w:ascii="Arial" w:hAnsi="Arial" w:cs="Arial"/>
                <w:color w:val="000000" w:themeColor="text1"/>
              </w:rPr>
              <w:t xml:space="preserve"> </w:t>
            </w:r>
            <w:r w:rsidRPr="00CB5EB3">
              <w:rPr>
                <w:rFonts w:ascii="Arial" w:hAnsi="Arial" w:cs="Arial"/>
                <w:color w:val="000000" w:themeColor="text1"/>
              </w:rPr>
              <w:t>Ｎｏ</w:t>
            </w:r>
          </w:p>
          <w:p w14:paraId="1757FDDF" w14:textId="77777777" w:rsidR="00255107" w:rsidRPr="00CB5EB3" w:rsidRDefault="00255107" w:rsidP="00255107">
            <w:pPr>
              <w:rPr>
                <w:rFonts w:ascii="Arial" w:hAnsi="Arial" w:cs="Arial"/>
                <w:color w:val="000000" w:themeColor="text1"/>
              </w:rPr>
            </w:pPr>
          </w:p>
          <w:p w14:paraId="25B31CB2"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ＩＴ試験</w:t>
            </w:r>
            <w:r w:rsidRPr="00CB5EB3">
              <w:rPr>
                <w:rFonts w:ascii="Arial" w:hAnsi="Arial" w:cs="Arial" w:hint="eastAsia"/>
                <w:color w:val="000000" w:themeColor="text1"/>
              </w:rPr>
              <w:t>，</w:t>
            </w:r>
            <w:r w:rsidRPr="00CB5EB3">
              <w:rPr>
                <w:rFonts w:ascii="Arial" w:hAnsi="Arial" w:cs="Arial"/>
                <w:color w:val="000000" w:themeColor="text1"/>
              </w:rPr>
              <w:t xml:space="preserve">相間電圧（Ｖ）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6360937B" w14:textId="77777777" w:rsidR="00255107" w:rsidRPr="00CB5EB3" w:rsidRDefault="00255107" w:rsidP="00255107">
            <w:pPr>
              <w:rPr>
                <w:rFonts w:ascii="Arial" w:hAnsi="Arial" w:cs="Arial"/>
                <w:color w:val="000000" w:themeColor="text1"/>
              </w:rPr>
            </w:pPr>
          </w:p>
          <w:p w14:paraId="0B06C614"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機器のクラス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クラス</w:t>
            </w:r>
            <w:r w:rsidRPr="00CB5EB3">
              <w:rPr>
                <w:rFonts w:ascii="ＭＳ Ｐゴシック" w:hAnsi="ＭＳ Ｐゴシック" w:cs="Arial"/>
                <w:color w:val="000000" w:themeColor="text1"/>
              </w:rPr>
              <w:t>0</w:t>
            </w:r>
            <w:r w:rsidRPr="00CB5EB3">
              <w:rPr>
                <w:rFonts w:ascii="ＭＳ ゴシック" w:eastAsia="ＭＳ ゴシック" w:hAnsi="ＭＳ ゴシック" w:cs="Arial"/>
                <w:color w:val="000000" w:themeColor="text1"/>
              </w:rPr>
              <w:t xml:space="preserve">Ⅰ／クラスⅠ ／ クラスⅡ ／ クラスⅢ </w:t>
            </w:r>
          </w:p>
          <w:p w14:paraId="1DE9B26D" w14:textId="77777777" w:rsidR="00255107" w:rsidRPr="00CB5EB3" w:rsidRDefault="00255107" w:rsidP="00255107">
            <w:pPr>
              <w:rPr>
                <w:rFonts w:ascii="Arial" w:hAnsi="Arial" w:cs="Arial"/>
                <w:color w:val="000000" w:themeColor="text1"/>
              </w:rPr>
            </w:pPr>
          </w:p>
          <w:p w14:paraId="296ECC2D"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機器の質量（</w:t>
            </w:r>
            <w:r w:rsidRPr="00CB5EB3">
              <w:rPr>
                <w:rFonts w:ascii="ＭＳ Ｐゴシック" w:hAnsi="ＭＳ Ｐゴシック" w:cs="Arial"/>
                <w:color w:val="000000" w:themeColor="text1"/>
              </w:rPr>
              <w:t>k</w:t>
            </w:r>
            <w:r w:rsidRPr="00CB5EB3">
              <w:rPr>
                <w:rFonts w:ascii="Arial" w:hAnsi="Arial" w:cs="Arial"/>
                <w:color w:val="000000" w:themeColor="text1"/>
              </w:rPr>
              <w:t xml:space="preserve">ｇ）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1A9BA641" w14:textId="77777777" w:rsidR="00255107" w:rsidRPr="00CB5EB3" w:rsidRDefault="00255107" w:rsidP="00255107">
            <w:pPr>
              <w:rPr>
                <w:rFonts w:ascii="Arial" w:hAnsi="Arial" w:cs="Arial"/>
                <w:color w:val="000000" w:themeColor="text1"/>
              </w:rPr>
            </w:pPr>
          </w:p>
          <w:p w14:paraId="6045BF2A"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機器の最高周囲温度（</w:t>
            </w:r>
            <w:r w:rsidRPr="00CB5EB3">
              <w:rPr>
                <w:rFonts w:ascii="ＭＳ Ｐゴシック" w:hAnsi="ＭＳ Ｐゴシック" w:cs="Arial"/>
                <w:color w:val="000000" w:themeColor="text1"/>
              </w:rPr>
              <w:t>℃</w:t>
            </w:r>
            <w:r w:rsidRPr="00CB5EB3">
              <w:rPr>
                <w:rFonts w:ascii="Arial" w:hAnsi="Arial" w:cs="Arial"/>
                <w:color w:val="000000" w:themeColor="text1"/>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6EC386E5" w14:textId="77777777" w:rsidR="00255107" w:rsidRPr="00CB5EB3" w:rsidRDefault="00255107" w:rsidP="00255107">
            <w:pPr>
              <w:rPr>
                <w:rFonts w:ascii="Arial" w:hAnsi="Arial" w:cs="Arial"/>
                <w:color w:val="000000" w:themeColor="text1"/>
              </w:rPr>
            </w:pPr>
          </w:p>
          <w:p w14:paraId="5E1AFAD2"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水の浸入防止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附属書Ｔの保護等級　＿＿　　／</w:t>
            </w:r>
            <w:r w:rsidRPr="00CB5EB3">
              <w:rPr>
                <w:rFonts w:ascii="Arial" w:hAnsi="Arial" w:cs="Arial"/>
                <w:color w:val="000000" w:themeColor="text1"/>
              </w:rPr>
              <w:t xml:space="preserve"> </w:t>
            </w:r>
            <w:r w:rsidRPr="00CB5EB3">
              <w:rPr>
                <w:rFonts w:ascii="Arial" w:hAnsi="Arial" w:cs="Arial"/>
                <w:color w:val="000000" w:themeColor="text1"/>
              </w:rPr>
              <w:t>適用外</w:t>
            </w:r>
          </w:p>
          <w:p w14:paraId="4C153F67" w14:textId="77777777" w:rsidR="00255107" w:rsidRPr="00CB5EB3" w:rsidRDefault="00255107" w:rsidP="00255107">
            <w:pPr>
              <w:rPr>
                <w:rFonts w:ascii="Arial" w:hAnsi="Arial" w:cs="Arial"/>
                <w:color w:val="000000" w:themeColor="text1"/>
              </w:rPr>
            </w:pPr>
          </w:p>
          <w:p w14:paraId="662E2895" w14:textId="77777777" w:rsidR="00255107" w:rsidRPr="00CB5EB3" w:rsidRDefault="00255107" w:rsidP="00255107">
            <w:pPr>
              <w:rPr>
                <w:rFonts w:ascii="Arial" w:hAnsi="Arial" w:cs="Arial"/>
                <w:color w:val="000000" w:themeColor="text1"/>
              </w:rPr>
            </w:pPr>
            <w:r w:rsidRPr="00CB5EB3">
              <w:rPr>
                <w:rFonts w:ascii="Arial" w:hAnsi="Arial" w:cs="Arial"/>
                <w:color w:val="000000" w:themeColor="text1"/>
              </w:rPr>
              <w:t xml:space="preserve">　レーザのクラス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u w:val="dotted"/>
              </w:rPr>
              <w:t xml:space="preserve">　　　</w:t>
            </w:r>
            <w:r w:rsidRPr="00CB5EB3">
              <w:rPr>
                <w:rFonts w:ascii="Arial" w:hAnsi="Arial" w:cs="Arial"/>
                <w:color w:val="000000" w:themeColor="text1"/>
              </w:rPr>
              <w:t>：　＿＿＿＿＿＿＿＿＿＿＿＿＿＿＿＿＿＿＿＿＿＿＿＿＿</w:t>
            </w:r>
          </w:p>
          <w:p w14:paraId="13D7D7FD" w14:textId="77777777" w:rsidR="00255107" w:rsidRPr="00CB5EB3" w:rsidRDefault="00255107" w:rsidP="00255107">
            <w:pPr>
              <w:rPr>
                <w:rFonts w:ascii="Arial" w:hAnsi="Arial" w:cs="Arial"/>
                <w:color w:val="000000" w:themeColor="text1"/>
              </w:rPr>
            </w:pPr>
          </w:p>
          <w:p w14:paraId="5A85C20D" w14:textId="77777777" w:rsidR="00255107" w:rsidRPr="00CB5EB3" w:rsidRDefault="00255107" w:rsidP="00255107">
            <w:pPr>
              <w:rPr>
                <w:rFonts w:ascii="Arial" w:hAnsi="Arial" w:cs="Arial"/>
                <w:color w:val="000000" w:themeColor="text1"/>
              </w:rPr>
            </w:pPr>
          </w:p>
        </w:tc>
      </w:tr>
    </w:tbl>
    <w:p w14:paraId="344BC580" w14:textId="77777777" w:rsidR="00255107" w:rsidRPr="00CB5EB3" w:rsidRDefault="00255107" w:rsidP="00255107">
      <w:pPr>
        <w:rPr>
          <w:rFonts w:ascii="Arial" w:hAnsi="Arial" w:cs="Arial"/>
          <w:color w:val="000000" w:themeColor="text1"/>
        </w:rPr>
      </w:pPr>
      <w:r w:rsidRPr="00CB5EB3">
        <w:rPr>
          <w:rFonts w:ascii="Arial" w:eastAsia="ＭＳ Ｐ明朝" w:hAnsi="Arial" w:cs="Arial"/>
          <w:color w:val="000000" w:themeColor="text1"/>
        </w:rPr>
        <w:br w:type="page"/>
      </w:r>
    </w:p>
    <w:tbl>
      <w:tblPr>
        <w:tblW w:w="0" w:type="auto"/>
        <w:tblInd w:w="108" w:type="dxa"/>
        <w:tblLayout w:type="fixed"/>
        <w:tblLook w:val="0000" w:firstRow="0" w:lastRow="0" w:firstColumn="0" w:lastColumn="0" w:noHBand="0" w:noVBand="0"/>
      </w:tblPr>
      <w:tblGrid>
        <w:gridCol w:w="9923"/>
      </w:tblGrid>
      <w:tr w:rsidR="00255107" w:rsidRPr="00CB5EB3" w14:paraId="5E7CFAB4" w14:textId="77777777" w:rsidTr="00255107">
        <w:trPr>
          <w:cantSplit/>
          <w:trHeight w:val="14264"/>
        </w:trPr>
        <w:tc>
          <w:tcPr>
            <w:tcW w:w="9923" w:type="dxa"/>
            <w:tcBorders>
              <w:top w:val="single" w:sz="4" w:space="0" w:color="auto"/>
              <w:left w:val="single" w:sz="6" w:space="0" w:color="auto"/>
              <w:bottom w:val="single" w:sz="6" w:space="0" w:color="auto"/>
              <w:right w:val="single" w:sz="6" w:space="0" w:color="auto"/>
            </w:tcBorders>
          </w:tcPr>
          <w:p w14:paraId="59E497B0" w14:textId="77777777" w:rsidR="00255107" w:rsidRPr="00CB5EB3" w:rsidRDefault="00255107" w:rsidP="00255107">
            <w:pPr>
              <w:pStyle w:val="Nor"/>
              <w:spacing w:before="0" w:after="0"/>
              <w:rPr>
                <w:rFonts w:ascii="Arial" w:hAnsi="Arial" w:cs="Arial"/>
                <w:color w:val="000000" w:themeColor="text1"/>
              </w:rPr>
            </w:pPr>
            <w:r w:rsidRPr="00CB5EB3">
              <w:rPr>
                <w:rFonts w:ascii="Arial" w:hAnsi="Arial" w:cs="Arial"/>
                <w:color w:val="000000" w:themeColor="text1"/>
              </w:rPr>
              <w:lastRenderedPageBreak/>
              <w:t>定格銘板等のコピーを添付する。</w:t>
            </w:r>
          </w:p>
          <w:p w14:paraId="390AFC5A" w14:textId="77777777" w:rsidR="00255107" w:rsidRPr="00CB5EB3" w:rsidRDefault="00255107" w:rsidP="00255107">
            <w:pPr>
              <w:pStyle w:val="Nor"/>
              <w:spacing w:before="0" w:after="0"/>
              <w:jc w:val="center"/>
              <w:rPr>
                <w:rFonts w:ascii="Arial" w:hAnsi="Arial" w:cs="Arial"/>
                <w:color w:val="000000" w:themeColor="text1"/>
              </w:rPr>
            </w:pPr>
          </w:p>
          <w:p w14:paraId="43599384" w14:textId="77777777" w:rsidR="00255107" w:rsidRPr="00CB5EB3" w:rsidRDefault="00255107" w:rsidP="006E3412">
            <w:pPr>
              <w:pStyle w:val="Nor"/>
              <w:spacing w:before="0" w:after="0"/>
              <w:jc w:val="center"/>
              <w:rPr>
                <w:rFonts w:ascii="Arial" w:hAnsi="Arial" w:cs="Arial"/>
                <w:color w:val="000000" w:themeColor="text1"/>
              </w:rPr>
            </w:pPr>
          </w:p>
        </w:tc>
      </w:tr>
    </w:tbl>
    <w:p w14:paraId="52E4642C" w14:textId="2ED7D542" w:rsidR="00EC6E62" w:rsidRPr="00CB5EB3" w:rsidRDefault="00EC6E62">
      <w:pPr>
        <w:rPr>
          <w:rFonts w:ascii="Arial" w:hAnsi="Arial" w:cs="Arial"/>
          <w:color w:val="000000" w:themeColor="text1"/>
        </w:rPr>
      </w:pPr>
    </w:p>
    <w:p w14:paraId="67E49752" w14:textId="1EE3DF27" w:rsidR="00EC6E62" w:rsidRPr="00CB5EB3" w:rsidRDefault="00EC6E62">
      <w:pPr>
        <w:rPr>
          <w:color w:val="000000" w:themeColor="text1"/>
        </w:rPr>
      </w:pPr>
      <w:r w:rsidRPr="00CB5EB3">
        <w:rPr>
          <w:color w:val="000000" w:themeColor="text1"/>
        </w:rPr>
        <w:br w:type="page"/>
      </w:r>
    </w:p>
    <w:tbl>
      <w:tblPr>
        <w:tblW w:w="10051" w:type="dxa"/>
        <w:tblInd w:w="20" w:type="dxa"/>
        <w:tblLayout w:type="fixed"/>
        <w:tblLook w:val="0000" w:firstRow="0" w:lastRow="0" w:firstColumn="0" w:lastColumn="0" w:noHBand="0" w:noVBand="0"/>
      </w:tblPr>
      <w:tblGrid>
        <w:gridCol w:w="1078"/>
        <w:gridCol w:w="1446"/>
        <w:gridCol w:w="3159"/>
        <w:gridCol w:w="11"/>
        <w:gridCol w:w="2547"/>
        <w:gridCol w:w="942"/>
        <w:gridCol w:w="868"/>
      </w:tblGrid>
      <w:tr w:rsidR="00E40D0B" w:rsidRPr="00CB5EB3" w14:paraId="5BE58B7C" w14:textId="77777777" w:rsidTr="00865474">
        <w:trPr>
          <w:cantSplit/>
          <w:tblHeader/>
        </w:trPr>
        <w:tc>
          <w:tcPr>
            <w:tcW w:w="1078" w:type="dxa"/>
            <w:tcBorders>
              <w:top w:val="single" w:sz="6" w:space="0" w:color="auto"/>
              <w:left w:val="single" w:sz="6" w:space="0" w:color="auto"/>
              <w:bottom w:val="single" w:sz="6" w:space="0" w:color="auto"/>
              <w:right w:val="single" w:sz="6" w:space="0" w:color="auto"/>
            </w:tcBorders>
          </w:tcPr>
          <w:p w14:paraId="6D81E07B" w14:textId="3E15DDA3"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lastRenderedPageBreak/>
              <w:t>項番</w:t>
            </w:r>
          </w:p>
        </w:tc>
        <w:tc>
          <w:tcPr>
            <w:tcW w:w="4616" w:type="dxa"/>
            <w:gridSpan w:val="3"/>
            <w:tcBorders>
              <w:top w:val="single" w:sz="6" w:space="0" w:color="auto"/>
              <w:left w:val="single" w:sz="6" w:space="0" w:color="auto"/>
              <w:bottom w:val="single" w:sz="6" w:space="0" w:color="auto"/>
              <w:right w:val="single" w:sz="6" w:space="0" w:color="auto"/>
            </w:tcBorders>
          </w:tcPr>
          <w:p w14:paraId="2A8DB171"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要求項目</w:t>
            </w:r>
          </w:p>
        </w:tc>
        <w:tc>
          <w:tcPr>
            <w:tcW w:w="2547" w:type="dxa"/>
            <w:tcBorders>
              <w:top w:val="single" w:sz="6" w:space="0" w:color="auto"/>
              <w:left w:val="single" w:sz="6" w:space="0" w:color="auto"/>
              <w:bottom w:val="single" w:sz="6" w:space="0" w:color="auto"/>
              <w:right w:val="single" w:sz="6" w:space="0" w:color="auto"/>
            </w:tcBorders>
          </w:tcPr>
          <w:p w14:paraId="18DCFF1D"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結果</w:t>
            </w:r>
          </w:p>
        </w:tc>
        <w:tc>
          <w:tcPr>
            <w:tcW w:w="942" w:type="dxa"/>
            <w:tcBorders>
              <w:top w:val="single" w:sz="6" w:space="0" w:color="auto"/>
              <w:left w:val="single" w:sz="6" w:space="0" w:color="auto"/>
              <w:bottom w:val="single" w:sz="6" w:space="0" w:color="auto"/>
              <w:right w:val="single" w:sz="6" w:space="0" w:color="auto"/>
            </w:tcBorders>
          </w:tcPr>
          <w:p w14:paraId="7133C4D0"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確認</w:t>
            </w:r>
          </w:p>
        </w:tc>
        <w:tc>
          <w:tcPr>
            <w:tcW w:w="868" w:type="dxa"/>
            <w:tcBorders>
              <w:top w:val="single" w:sz="6" w:space="0" w:color="auto"/>
              <w:left w:val="single" w:sz="6" w:space="0" w:color="auto"/>
              <w:bottom w:val="single" w:sz="6" w:space="0" w:color="auto"/>
              <w:right w:val="single" w:sz="4" w:space="0" w:color="auto"/>
            </w:tcBorders>
          </w:tcPr>
          <w:p w14:paraId="6A125220"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判定</w:t>
            </w:r>
          </w:p>
        </w:tc>
      </w:tr>
      <w:tr w:rsidR="00E40D0B" w:rsidRPr="00CB5EB3" w14:paraId="797C2890" w14:textId="77777777" w:rsidTr="00865474">
        <w:trPr>
          <w:cantSplit/>
        </w:trPr>
        <w:tc>
          <w:tcPr>
            <w:tcW w:w="1078" w:type="dxa"/>
            <w:tcBorders>
              <w:top w:val="single" w:sz="6" w:space="0" w:color="auto"/>
              <w:left w:val="single" w:sz="6" w:space="0" w:color="auto"/>
              <w:bottom w:val="single" w:sz="6" w:space="0" w:color="auto"/>
              <w:right w:val="single" w:sz="6" w:space="0" w:color="auto"/>
            </w:tcBorders>
          </w:tcPr>
          <w:p w14:paraId="1025098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w:t>
            </w:r>
          </w:p>
        </w:tc>
        <w:tc>
          <w:tcPr>
            <w:tcW w:w="4616" w:type="dxa"/>
            <w:gridSpan w:val="3"/>
            <w:tcBorders>
              <w:top w:val="single" w:sz="6" w:space="0" w:color="auto"/>
              <w:left w:val="single" w:sz="6" w:space="0" w:color="auto"/>
              <w:bottom w:val="single" w:sz="6" w:space="0" w:color="auto"/>
            </w:tcBorders>
          </w:tcPr>
          <w:p w14:paraId="77EB9F6A" w14:textId="77777777" w:rsidR="00E40D0B" w:rsidRPr="00CB5EB3" w:rsidRDefault="00E40D0B" w:rsidP="00E40D0B">
            <w:pPr>
              <w:pStyle w:val="Nor"/>
              <w:spacing w:before="0" w:after="0"/>
              <w:jc w:val="both"/>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総則</w:t>
            </w:r>
          </w:p>
        </w:tc>
        <w:tc>
          <w:tcPr>
            <w:tcW w:w="2547" w:type="dxa"/>
            <w:tcBorders>
              <w:top w:val="single" w:sz="6" w:space="0" w:color="auto"/>
              <w:bottom w:val="single" w:sz="6" w:space="0" w:color="auto"/>
            </w:tcBorders>
          </w:tcPr>
          <w:p w14:paraId="254F8CC3"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p>
        </w:tc>
        <w:tc>
          <w:tcPr>
            <w:tcW w:w="942" w:type="dxa"/>
            <w:tcBorders>
              <w:top w:val="single" w:sz="6" w:space="0" w:color="auto"/>
              <w:bottom w:val="single" w:sz="6" w:space="0" w:color="auto"/>
              <w:right w:val="single" w:sz="4" w:space="0" w:color="auto"/>
            </w:tcBorders>
          </w:tcPr>
          <w:p w14:paraId="77D7D400" w14:textId="77777777" w:rsidR="00E40D0B" w:rsidRPr="00CB5EB3" w:rsidRDefault="00E40D0B" w:rsidP="00E40D0B">
            <w:pPr>
              <w:pStyle w:val="Nor"/>
              <w:spacing w:before="0" w:after="0"/>
              <w:jc w:val="both"/>
              <w:rPr>
                <w:rFonts w:ascii="ＭＳ Ｐゴシック" w:hAnsi="ＭＳ Ｐゴシック" w:cs="Arial"/>
                <w:b/>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2DED08ED"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098122A9" w14:textId="77777777" w:rsidTr="00865474">
        <w:trPr>
          <w:cantSplit/>
        </w:trPr>
        <w:tc>
          <w:tcPr>
            <w:tcW w:w="1078" w:type="dxa"/>
            <w:tcBorders>
              <w:top w:val="single" w:sz="6" w:space="0" w:color="auto"/>
              <w:left w:val="single" w:sz="6" w:space="0" w:color="auto"/>
              <w:bottom w:val="single" w:sz="6" w:space="0" w:color="auto"/>
              <w:right w:val="single" w:sz="6" w:space="0" w:color="auto"/>
            </w:tcBorders>
          </w:tcPr>
          <w:p w14:paraId="2B2D0C8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 xml:space="preserve">5 </w:t>
            </w:r>
          </w:p>
        </w:tc>
        <w:tc>
          <w:tcPr>
            <w:tcW w:w="4616" w:type="dxa"/>
            <w:gridSpan w:val="3"/>
            <w:tcBorders>
              <w:top w:val="single" w:sz="6" w:space="0" w:color="auto"/>
              <w:left w:val="single" w:sz="6" w:space="0" w:color="auto"/>
              <w:bottom w:val="single" w:sz="6" w:space="0" w:color="auto"/>
            </w:tcBorders>
          </w:tcPr>
          <w:p w14:paraId="7A478151" w14:textId="77777777" w:rsidR="00E40D0B" w:rsidRPr="00CB5EB3" w:rsidRDefault="00E40D0B" w:rsidP="00E40D0B">
            <w:pPr>
              <w:pStyle w:val="Nor"/>
              <w:spacing w:before="0" w:after="0"/>
              <w:jc w:val="both"/>
              <w:rPr>
                <w:rFonts w:ascii="ＭＳ Ｐゴシック" w:hAnsi="ＭＳ Ｐゴシック" w:cs="Arial"/>
                <w:b/>
                <w:caps/>
                <w:color w:val="000000" w:themeColor="text1"/>
                <w:szCs w:val="22"/>
              </w:rPr>
            </w:pPr>
            <w:r w:rsidRPr="00CB5EB3">
              <w:rPr>
                <w:rFonts w:ascii="ＭＳ Ｐゴシック" w:hAnsi="ＭＳ Ｐゴシック" w:cs="Arial"/>
                <w:b/>
                <w:color w:val="000000" w:themeColor="text1"/>
                <w:szCs w:val="22"/>
              </w:rPr>
              <w:t>コンポーネント</w:t>
            </w:r>
          </w:p>
        </w:tc>
        <w:tc>
          <w:tcPr>
            <w:tcW w:w="2547" w:type="dxa"/>
            <w:tcBorders>
              <w:top w:val="single" w:sz="6" w:space="0" w:color="auto"/>
              <w:bottom w:val="single" w:sz="6" w:space="0" w:color="auto"/>
            </w:tcBorders>
          </w:tcPr>
          <w:p w14:paraId="2439098C" w14:textId="77777777" w:rsidR="00E40D0B" w:rsidRPr="00CB5EB3" w:rsidRDefault="00E40D0B" w:rsidP="00E40D0B">
            <w:pPr>
              <w:pStyle w:val="Nor"/>
              <w:spacing w:before="0" w:after="0"/>
              <w:jc w:val="both"/>
              <w:rPr>
                <w:rFonts w:ascii="ＭＳ Ｐゴシック" w:hAnsi="ＭＳ Ｐゴシック" w:cs="Arial"/>
                <w:caps/>
                <w:color w:val="000000" w:themeColor="text1"/>
                <w:szCs w:val="22"/>
              </w:rPr>
            </w:pPr>
          </w:p>
        </w:tc>
        <w:tc>
          <w:tcPr>
            <w:tcW w:w="942" w:type="dxa"/>
            <w:tcBorders>
              <w:top w:val="single" w:sz="6" w:space="0" w:color="auto"/>
              <w:bottom w:val="single" w:sz="6" w:space="0" w:color="auto"/>
              <w:right w:val="single" w:sz="4" w:space="0" w:color="auto"/>
            </w:tcBorders>
          </w:tcPr>
          <w:p w14:paraId="3B3002EC" w14:textId="77777777" w:rsidR="00E40D0B" w:rsidRPr="00CB5EB3" w:rsidRDefault="00E40D0B" w:rsidP="00E40D0B">
            <w:pPr>
              <w:pStyle w:val="Nor"/>
              <w:spacing w:before="0" w:after="0"/>
              <w:jc w:val="both"/>
              <w:rPr>
                <w:rFonts w:ascii="ＭＳ Ｐゴシック" w:hAnsi="ＭＳ Ｐゴシック" w:cs="Arial"/>
                <w:b/>
                <w:caps/>
                <w:color w:val="000000" w:themeColor="text1"/>
                <w:szCs w:val="22"/>
              </w:rPr>
            </w:pPr>
          </w:p>
        </w:tc>
        <w:tc>
          <w:tcPr>
            <w:tcW w:w="868" w:type="dxa"/>
            <w:tcBorders>
              <w:top w:val="single" w:sz="6" w:space="0" w:color="auto"/>
              <w:left w:val="single" w:sz="4" w:space="0" w:color="auto"/>
              <w:bottom w:val="single" w:sz="6" w:space="0" w:color="auto"/>
              <w:right w:val="single" w:sz="4" w:space="0" w:color="auto"/>
            </w:tcBorders>
          </w:tcPr>
          <w:p w14:paraId="3BECE104" w14:textId="77777777" w:rsidR="00E40D0B" w:rsidRPr="00CB5EB3" w:rsidRDefault="00E40D0B" w:rsidP="00865474">
            <w:pPr>
              <w:pStyle w:val="Nor"/>
              <w:spacing w:before="0" w:after="0"/>
              <w:jc w:val="center"/>
              <w:rPr>
                <w:rFonts w:ascii="ＭＳ Ｐゴシック" w:hAnsi="ＭＳ Ｐゴシック" w:cs="Arial"/>
                <w:caps/>
                <w:color w:val="000000" w:themeColor="text1"/>
                <w:szCs w:val="22"/>
              </w:rPr>
            </w:pPr>
          </w:p>
        </w:tc>
      </w:tr>
      <w:tr w:rsidR="00E40D0B" w:rsidRPr="00CB5EB3" w14:paraId="3911C272" w14:textId="77777777" w:rsidTr="006E3412">
        <w:trPr>
          <w:cantSplit/>
          <w:trHeight w:val="56"/>
        </w:trPr>
        <w:tc>
          <w:tcPr>
            <w:tcW w:w="1078" w:type="dxa"/>
            <w:tcBorders>
              <w:top w:val="single" w:sz="6" w:space="0" w:color="auto"/>
              <w:left w:val="single" w:sz="6" w:space="0" w:color="auto"/>
              <w:right w:val="single" w:sz="6" w:space="0" w:color="auto"/>
            </w:tcBorders>
          </w:tcPr>
          <w:p w14:paraId="3A1B5675"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1.5.1</w:t>
            </w:r>
          </w:p>
        </w:tc>
        <w:tc>
          <w:tcPr>
            <w:tcW w:w="4616" w:type="dxa"/>
            <w:gridSpan w:val="3"/>
            <w:tcBorders>
              <w:top w:val="single" w:sz="6" w:space="0" w:color="auto"/>
              <w:left w:val="single" w:sz="6" w:space="0" w:color="auto"/>
              <w:right w:val="single" w:sz="4" w:space="0" w:color="auto"/>
            </w:tcBorders>
          </w:tcPr>
          <w:p w14:paraId="45D08EA9"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一般</w:t>
            </w:r>
            <w:r w:rsidRPr="00CB5EB3">
              <w:rPr>
                <w:rFonts w:ascii="ＭＳ Ｐゴシック" w:hAnsi="ＭＳ Ｐゴシック" w:cs="Arial" w:hint="eastAsia"/>
                <w:b/>
                <w:color w:val="000000" w:themeColor="text1"/>
                <w:szCs w:val="22"/>
              </w:rPr>
              <w:t xml:space="preserve">要求事項　</w:t>
            </w:r>
          </w:p>
          <w:p w14:paraId="6CFDC029"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安全性に関係する部品を表1.5.1に記入する。</w:t>
            </w:r>
          </w:p>
        </w:tc>
        <w:tc>
          <w:tcPr>
            <w:tcW w:w="2547" w:type="dxa"/>
            <w:tcBorders>
              <w:top w:val="single" w:sz="6" w:space="0" w:color="auto"/>
              <w:left w:val="single" w:sz="4" w:space="0" w:color="auto"/>
              <w:right w:val="single" w:sz="4" w:space="0" w:color="auto"/>
            </w:tcBorders>
          </w:tcPr>
          <w:p w14:paraId="5DC1CBC5"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xml:space="preserve"> (附属の表1.5.1を参照)</w:t>
            </w:r>
          </w:p>
        </w:tc>
        <w:tc>
          <w:tcPr>
            <w:tcW w:w="942" w:type="dxa"/>
            <w:tcBorders>
              <w:top w:val="single" w:sz="6" w:space="0" w:color="auto"/>
              <w:left w:val="single" w:sz="4" w:space="0" w:color="auto"/>
              <w:right w:val="single" w:sz="4" w:space="0" w:color="auto"/>
            </w:tcBorders>
          </w:tcPr>
          <w:p w14:paraId="6EB32D8A"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w:t>
            </w:r>
          </w:p>
        </w:tc>
        <w:tc>
          <w:tcPr>
            <w:tcW w:w="868" w:type="dxa"/>
            <w:tcBorders>
              <w:top w:val="single" w:sz="6" w:space="0" w:color="auto"/>
              <w:left w:val="single" w:sz="4" w:space="0" w:color="auto"/>
              <w:right w:val="single" w:sz="4" w:space="0" w:color="auto"/>
            </w:tcBorders>
          </w:tcPr>
          <w:p w14:paraId="6AE6F354" w14:textId="6637CB5C"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2DDFB462" w14:textId="77777777" w:rsidTr="008A12C5">
        <w:trPr>
          <w:cantSplit/>
          <w:trHeight w:val="56"/>
        </w:trPr>
        <w:tc>
          <w:tcPr>
            <w:tcW w:w="1078" w:type="dxa"/>
            <w:tcBorders>
              <w:left w:val="single" w:sz="6" w:space="0" w:color="auto"/>
              <w:right w:val="single" w:sz="6" w:space="0" w:color="auto"/>
            </w:tcBorders>
          </w:tcPr>
          <w:p w14:paraId="795D5CA9"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right w:val="single" w:sz="4" w:space="0" w:color="auto"/>
            </w:tcBorders>
          </w:tcPr>
          <w:p w14:paraId="0DB8CA04" w14:textId="24ADE715"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安全性に関係がある場合，そのコンポーネントは，この規格の要求事項に適合するか*，又は要求箇条に規定されている場合には，</w:t>
            </w:r>
            <w:r w:rsidRPr="00CB5EB3">
              <w:rPr>
                <w:rFonts w:ascii="ＭＳ Ｐゴシック" w:hAnsi="ＭＳ Ｐゴシック" w:cs="Arial" w:hint="eastAsia"/>
                <w:color w:val="000000" w:themeColor="text1"/>
                <w:szCs w:val="22"/>
                <w:u w:val="dottedHeavy"/>
              </w:rPr>
              <w:t>関連するJISコンポーネント規格の安全性に関する要求事項</w:t>
            </w:r>
            <w:r w:rsidRPr="00CB5EB3">
              <w:rPr>
                <w:rFonts w:ascii="ＭＳ Ｐゴシック" w:hAnsi="ＭＳ Ｐゴシック" w:cs="Arial" w:hint="eastAsia"/>
                <w:color w:val="000000" w:themeColor="text1"/>
                <w:szCs w:val="22"/>
              </w:rPr>
              <w:t>，又は</w:t>
            </w:r>
            <w:r w:rsidRPr="00CB5EB3">
              <w:rPr>
                <w:rFonts w:ascii="ＭＳ Ｐゴシック" w:hAnsi="ＭＳ Ｐゴシック" w:cs="Arial" w:hint="eastAsia"/>
                <w:color w:val="000000" w:themeColor="text1"/>
                <w:szCs w:val="22"/>
                <w:u w:val="dottedHeavy"/>
              </w:rPr>
              <w:t>JISコンポーネント規格がない場合には</w:t>
            </w:r>
            <w:r w:rsidRPr="00CB5EB3">
              <w:rPr>
                <w:rFonts w:ascii="ＭＳ Ｐゴシック" w:hAnsi="ＭＳ Ｐゴシック" w:cs="Arial" w:hint="eastAsia"/>
                <w:color w:val="000000" w:themeColor="text1"/>
                <w:szCs w:val="22"/>
              </w:rPr>
              <w:t>IECコンポーネント規格の安全性に関する要求事項のいずれかに適合しなければならない。</w:t>
            </w:r>
          </w:p>
          <w:p w14:paraId="052AB06E"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hint="eastAsia"/>
                <w:bCs/>
                <w:color w:val="000000" w:themeColor="text1"/>
                <w:szCs w:val="22"/>
              </w:rPr>
              <w:t>IEC 62368-1 に適合するコンポーネントや部分組立品は，それらの最終製品における使われ方の適切性についての検討を除き，それ以上の評価をする事なくこの規格が適用される機器の一部分となる事が許容される。</w:t>
            </w:r>
          </w:p>
        </w:tc>
        <w:tc>
          <w:tcPr>
            <w:tcW w:w="2547" w:type="dxa"/>
            <w:tcBorders>
              <w:top w:val="single" w:sz="6" w:space="0" w:color="auto"/>
              <w:left w:val="single" w:sz="4" w:space="0" w:color="auto"/>
              <w:right w:val="single" w:sz="4" w:space="0" w:color="auto"/>
            </w:tcBorders>
          </w:tcPr>
          <w:p w14:paraId="51BF2F8C"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p>
        </w:tc>
        <w:tc>
          <w:tcPr>
            <w:tcW w:w="942" w:type="dxa"/>
            <w:tcBorders>
              <w:top w:val="single" w:sz="6" w:space="0" w:color="auto"/>
              <w:left w:val="single" w:sz="4" w:space="0" w:color="auto"/>
              <w:right w:val="single" w:sz="4" w:space="0" w:color="auto"/>
            </w:tcBorders>
          </w:tcPr>
          <w:p w14:paraId="2E8FE18E"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bCs/>
                <w:color w:val="000000" w:themeColor="text1"/>
                <w:szCs w:val="22"/>
              </w:rPr>
              <w:t>目</w:t>
            </w:r>
          </w:p>
        </w:tc>
        <w:tc>
          <w:tcPr>
            <w:tcW w:w="868" w:type="dxa"/>
            <w:tcBorders>
              <w:top w:val="single" w:sz="6" w:space="0" w:color="auto"/>
              <w:left w:val="single" w:sz="4" w:space="0" w:color="auto"/>
              <w:right w:val="single" w:sz="4" w:space="0" w:color="auto"/>
            </w:tcBorders>
          </w:tcPr>
          <w:p w14:paraId="60CCDA4D"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17F9062" w14:textId="77777777" w:rsidTr="00865474">
        <w:trPr>
          <w:cantSplit/>
          <w:trHeight w:val="320"/>
        </w:trPr>
        <w:tc>
          <w:tcPr>
            <w:tcW w:w="1078" w:type="dxa"/>
            <w:tcBorders>
              <w:left w:val="single" w:sz="6" w:space="0" w:color="auto"/>
              <w:bottom w:val="single" w:sz="6" w:space="0" w:color="auto"/>
              <w:right w:val="single" w:sz="6" w:space="0" w:color="auto"/>
            </w:tcBorders>
          </w:tcPr>
          <w:p w14:paraId="3A9013F9"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4" w:space="0" w:color="auto"/>
            </w:tcBorders>
          </w:tcPr>
          <w:p w14:paraId="445B0AC7" w14:textId="77777777" w:rsidR="00E40D0B" w:rsidRPr="00CB5EB3" w:rsidRDefault="00E40D0B" w:rsidP="00E40D0B">
            <w:pPr>
              <w:pStyle w:val="Nor"/>
              <w:spacing w:before="0" w:after="0"/>
              <w:rPr>
                <w:rFonts w:ascii="ＭＳ Ｐゴシック" w:hAnsi="ＭＳ Ｐゴシック" w:cs="Arial"/>
                <w:bCs/>
                <w:color w:val="000000" w:themeColor="text1"/>
                <w:szCs w:val="22"/>
                <w:u w:val="dottedHeavy"/>
              </w:rPr>
            </w:pPr>
            <w:r w:rsidRPr="00CB5EB3">
              <w:rPr>
                <w:rFonts w:ascii="ＭＳ Ｐゴシック" w:hAnsi="ＭＳ Ｐゴシック" w:cs="Arial" w:hint="eastAsia"/>
                <w:bCs/>
                <w:color w:val="000000" w:themeColor="text1"/>
                <w:szCs w:val="22"/>
                <w:u w:val="dottedHeavy"/>
              </w:rPr>
              <w:t>IEC 60320-1又はJIS Ｃ8283－１に規定された機器用インレットにかん合する電源コードセットのコネクタは，IEC 60320-1又はJIS Ｃ8283－１に規定するコネクタの寸法に合致しなければならない。</w:t>
            </w:r>
          </w:p>
        </w:tc>
        <w:tc>
          <w:tcPr>
            <w:tcW w:w="2547" w:type="dxa"/>
            <w:tcBorders>
              <w:top w:val="single" w:sz="6" w:space="0" w:color="auto"/>
              <w:left w:val="single" w:sz="4" w:space="0" w:color="auto"/>
              <w:bottom w:val="single" w:sz="6" w:space="0" w:color="auto"/>
              <w:right w:val="single" w:sz="4" w:space="0" w:color="auto"/>
            </w:tcBorders>
          </w:tcPr>
          <w:p w14:paraId="73B94D8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4" w:space="0" w:color="auto"/>
              <w:bottom w:val="single" w:sz="6" w:space="0" w:color="auto"/>
              <w:right w:val="single" w:sz="6" w:space="0" w:color="auto"/>
            </w:tcBorders>
          </w:tcPr>
          <w:p w14:paraId="26E0410F" w14:textId="77777777" w:rsidR="00E40D0B" w:rsidRPr="00CB5EB3" w:rsidRDefault="00E40D0B" w:rsidP="00E40D0B">
            <w:pPr>
              <w:pStyle w:val="Nor"/>
              <w:spacing w:before="0" w:after="0"/>
              <w:jc w:val="center"/>
              <w:rPr>
                <w:rFonts w:ascii="ＭＳ Ｐゴシック" w:hAnsi="ＭＳ Ｐゴシック" w:cs="Arial"/>
                <w:b/>
                <w:color w:val="000000" w:themeColor="text1"/>
                <w:szCs w:val="22"/>
              </w:rPr>
            </w:pPr>
            <w:r w:rsidRPr="00CB5EB3">
              <w:rPr>
                <w:rFonts w:ascii="ＭＳ Ｐゴシック" w:hAnsi="ＭＳ Ｐゴシック" w:cs="Arial" w:hint="eastAsia"/>
                <w:bCs/>
                <w:color w:val="000000" w:themeColor="text1"/>
                <w:szCs w:val="22"/>
              </w:rPr>
              <w:t>目</w:t>
            </w:r>
          </w:p>
        </w:tc>
        <w:tc>
          <w:tcPr>
            <w:tcW w:w="868" w:type="dxa"/>
            <w:tcBorders>
              <w:top w:val="single" w:sz="6" w:space="0" w:color="auto"/>
              <w:left w:val="single" w:sz="6" w:space="0" w:color="auto"/>
              <w:bottom w:val="single" w:sz="4" w:space="0" w:color="auto"/>
              <w:right w:val="single" w:sz="4" w:space="0" w:color="auto"/>
            </w:tcBorders>
          </w:tcPr>
          <w:p w14:paraId="042CB099"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343A6110" w14:textId="77777777" w:rsidTr="00865474">
        <w:trPr>
          <w:cantSplit/>
          <w:trHeight w:val="255"/>
        </w:trPr>
        <w:tc>
          <w:tcPr>
            <w:tcW w:w="1078" w:type="dxa"/>
            <w:tcBorders>
              <w:top w:val="single" w:sz="6" w:space="0" w:color="auto"/>
              <w:left w:val="single" w:sz="6" w:space="0" w:color="auto"/>
              <w:bottom w:val="nil"/>
              <w:right w:val="single" w:sz="6" w:space="0" w:color="auto"/>
            </w:tcBorders>
          </w:tcPr>
          <w:p w14:paraId="55D2DF49"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1.5.2</w:t>
            </w:r>
          </w:p>
        </w:tc>
        <w:tc>
          <w:tcPr>
            <w:tcW w:w="4616" w:type="dxa"/>
            <w:gridSpan w:val="3"/>
            <w:tcBorders>
              <w:top w:val="single" w:sz="6" w:space="0" w:color="auto"/>
              <w:left w:val="single" w:sz="6" w:space="0" w:color="auto"/>
              <w:bottom w:val="single" w:sz="4" w:space="0" w:color="auto"/>
            </w:tcBorders>
          </w:tcPr>
          <w:p w14:paraId="15CCCBA3"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コンポーネントの評価及び試験</w:t>
            </w:r>
          </w:p>
        </w:tc>
        <w:tc>
          <w:tcPr>
            <w:tcW w:w="2547" w:type="dxa"/>
            <w:tcBorders>
              <w:top w:val="single" w:sz="6" w:space="0" w:color="auto"/>
              <w:bottom w:val="single" w:sz="4" w:space="0" w:color="auto"/>
            </w:tcBorders>
          </w:tcPr>
          <w:p w14:paraId="6CACF711"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bottom w:val="single" w:sz="4" w:space="0" w:color="auto"/>
              <w:right w:val="single" w:sz="6" w:space="0" w:color="auto"/>
            </w:tcBorders>
          </w:tcPr>
          <w:p w14:paraId="428F32A0" w14:textId="77777777" w:rsidR="00E40D0B" w:rsidRPr="00CB5EB3" w:rsidRDefault="00E40D0B" w:rsidP="00E40D0B">
            <w:pPr>
              <w:pStyle w:val="Nor"/>
              <w:spacing w:before="0" w:after="0"/>
              <w:rPr>
                <w:rFonts w:ascii="ＭＳ Ｐゴシック" w:hAnsi="ＭＳ Ｐゴシック" w:cs="Arial"/>
                <w:b/>
                <w:color w:val="000000" w:themeColor="text1"/>
                <w:szCs w:val="22"/>
              </w:rPr>
            </w:pPr>
          </w:p>
        </w:tc>
        <w:tc>
          <w:tcPr>
            <w:tcW w:w="868" w:type="dxa"/>
            <w:tcBorders>
              <w:top w:val="single" w:sz="6" w:space="0" w:color="auto"/>
              <w:left w:val="single" w:sz="6" w:space="0" w:color="auto"/>
              <w:bottom w:val="single" w:sz="4" w:space="0" w:color="auto"/>
              <w:right w:val="single" w:sz="4" w:space="0" w:color="auto"/>
            </w:tcBorders>
          </w:tcPr>
          <w:p w14:paraId="0A95E9E3"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77B43446" w14:textId="77777777" w:rsidTr="00865474">
        <w:trPr>
          <w:cantSplit/>
          <w:trHeight w:val="456"/>
        </w:trPr>
        <w:tc>
          <w:tcPr>
            <w:tcW w:w="1078" w:type="dxa"/>
            <w:tcBorders>
              <w:top w:val="nil"/>
              <w:left w:val="single" w:sz="6" w:space="0" w:color="auto"/>
              <w:bottom w:val="nil"/>
              <w:right w:val="single" w:sz="6" w:space="0" w:color="auto"/>
            </w:tcBorders>
            <w:vAlign w:val="center"/>
          </w:tcPr>
          <w:p w14:paraId="3EAA741C"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tcPr>
          <w:p w14:paraId="2C35331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コンポーネント規格の使用を1.5.1項で認める場合，その評価及び試験は，次による。</w:t>
            </w:r>
          </w:p>
        </w:tc>
        <w:tc>
          <w:tcPr>
            <w:tcW w:w="2547" w:type="dxa"/>
            <w:tcBorders>
              <w:top w:val="single" w:sz="4" w:space="0" w:color="auto"/>
              <w:left w:val="single" w:sz="6" w:space="0" w:color="auto"/>
              <w:bottom w:val="single" w:sz="4" w:space="0" w:color="auto"/>
              <w:right w:val="single" w:sz="4" w:space="0" w:color="auto"/>
            </w:tcBorders>
          </w:tcPr>
          <w:p w14:paraId="0FF58F7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4" w:space="0" w:color="auto"/>
              <w:bottom w:val="single" w:sz="4" w:space="0" w:color="auto"/>
              <w:right w:val="single" w:sz="6" w:space="0" w:color="auto"/>
            </w:tcBorders>
          </w:tcPr>
          <w:p w14:paraId="5A8D6BBF"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p>
        </w:tc>
        <w:tc>
          <w:tcPr>
            <w:tcW w:w="868" w:type="dxa"/>
            <w:tcBorders>
              <w:top w:val="single" w:sz="4" w:space="0" w:color="auto"/>
              <w:left w:val="single" w:sz="6" w:space="0" w:color="auto"/>
              <w:bottom w:val="single" w:sz="4" w:space="0" w:color="auto"/>
              <w:right w:val="single" w:sz="4" w:space="0" w:color="auto"/>
            </w:tcBorders>
          </w:tcPr>
          <w:p w14:paraId="7E6B5BF8"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6FA8EDAF" w14:textId="77777777" w:rsidTr="00865474">
        <w:trPr>
          <w:cantSplit/>
          <w:trHeight w:val="436"/>
        </w:trPr>
        <w:tc>
          <w:tcPr>
            <w:tcW w:w="1078" w:type="dxa"/>
            <w:tcBorders>
              <w:top w:val="nil"/>
              <w:left w:val="single" w:sz="6" w:space="0" w:color="auto"/>
              <w:bottom w:val="nil"/>
              <w:right w:val="single" w:sz="6" w:space="0" w:color="auto"/>
            </w:tcBorders>
            <w:vAlign w:val="center"/>
          </w:tcPr>
          <w:p w14:paraId="574652F2"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3FE8EEF2" w14:textId="5873740D"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コンポーネントは その定格に従って正しく使用されなければならない。</w:t>
            </w:r>
          </w:p>
        </w:tc>
        <w:tc>
          <w:tcPr>
            <w:tcW w:w="2547" w:type="dxa"/>
            <w:tcBorders>
              <w:top w:val="single" w:sz="4" w:space="0" w:color="auto"/>
              <w:left w:val="single" w:sz="6" w:space="0" w:color="auto"/>
              <w:bottom w:val="single" w:sz="6" w:space="0" w:color="auto"/>
              <w:right w:val="single" w:sz="4" w:space="0" w:color="auto"/>
            </w:tcBorders>
          </w:tcPr>
          <w:p w14:paraId="66239C5E"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4" w:space="0" w:color="auto"/>
              <w:bottom w:val="single" w:sz="6" w:space="0" w:color="auto"/>
              <w:right w:val="single" w:sz="6" w:space="0" w:color="auto"/>
            </w:tcBorders>
          </w:tcPr>
          <w:p w14:paraId="7F32B5E9" w14:textId="77777777" w:rsidR="00E40D0B" w:rsidRPr="00CB5EB3" w:rsidRDefault="00E40D0B" w:rsidP="00E40D0B">
            <w:pPr>
              <w:widowControl/>
              <w:overflowPunct/>
              <w:autoSpaceDE/>
              <w:adjustRightInd/>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left w:val="single" w:sz="6" w:space="0" w:color="auto"/>
              <w:bottom w:val="single" w:sz="6" w:space="0" w:color="auto"/>
              <w:right w:val="single" w:sz="4" w:space="0" w:color="auto"/>
            </w:tcBorders>
          </w:tcPr>
          <w:p w14:paraId="57799DD6"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7AF96789" w14:textId="77777777" w:rsidTr="00865474">
        <w:trPr>
          <w:cantSplit/>
          <w:trHeight w:val="436"/>
        </w:trPr>
        <w:tc>
          <w:tcPr>
            <w:tcW w:w="1078" w:type="dxa"/>
            <w:tcBorders>
              <w:top w:val="nil"/>
              <w:left w:val="single" w:sz="6" w:space="0" w:color="auto"/>
              <w:right w:val="single" w:sz="6" w:space="0" w:color="auto"/>
            </w:tcBorders>
            <w:vAlign w:val="center"/>
          </w:tcPr>
          <w:p w14:paraId="3EB355B3"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00EB8913"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この規格の要求事項に規定するコンポーネント規格に適合することが証明されたコンポーネントは，機器の一部としてこの規格の該当する試験を行なわなければならない。ただし，その試験が要求事項に規定するコンポーネント規格に含まれる場合は除く。</w:t>
            </w:r>
          </w:p>
        </w:tc>
        <w:tc>
          <w:tcPr>
            <w:tcW w:w="2547" w:type="dxa"/>
            <w:tcBorders>
              <w:top w:val="single" w:sz="4" w:space="0" w:color="auto"/>
              <w:left w:val="single" w:sz="6" w:space="0" w:color="auto"/>
              <w:bottom w:val="single" w:sz="6" w:space="0" w:color="auto"/>
              <w:right w:val="single" w:sz="6" w:space="0" w:color="auto"/>
            </w:tcBorders>
          </w:tcPr>
          <w:p w14:paraId="66F6579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tcPr>
          <w:p w14:paraId="138B5D2E"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p>
        </w:tc>
        <w:tc>
          <w:tcPr>
            <w:tcW w:w="868" w:type="dxa"/>
            <w:tcBorders>
              <w:top w:val="single" w:sz="4" w:space="0" w:color="auto"/>
              <w:left w:val="single" w:sz="6" w:space="0" w:color="auto"/>
              <w:bottom w:val="single" w:sz="6" w:space="0" w:color="auto"/>
              <w:right w:val="single" w:sz="4" w:space="0" w:color="auto"/>
            </w:tcBorders>
          </w:tcPr>
          <w:p w14:paraId="64826F6C"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23ABD483" w14:textId="77777777" w:rsidTr="00865474">
        <w:trPr>
          <w:cantSplit/>
          <w:trHeight w:val="436"/>
        </w:trPr>
        <w:tc>
          <w:tcPr>
            <w:tcW w:w="1078" w:type="dxa"/>
            <w:tcBorders>
              <w:top w:val="nil"/>
              <w:left w:val="single" w:sz="6" w:space="0" w:color="auto"/>
              <w:right w:val="single" w:sz="6" w:space="0" w:color="auto"/>
            </w:tcBorders>
            <w:vAlign w:val="center"/>
          </w:tcPr>
          <w:p w14:paraId="4D05E2C9"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75DA2823" w14:textId="0DD5B1C4" w:rsidR="00E40D0B" w:rsidRPr="00CB5EB3" w:rsidRDefault="00E40D0B" w:rsidP="004E4674">
            <w:pPr>
              <w:pStyle w:val="Nor"/>
              <w:spacing w:before="0" w:after="0"/>
              <w:rPr>
                <w:rFonts w:ascii="ＭＳ Ｐゴシック" w:hAnsi="ＭＳ Ｐゴシック" w:cs="Arial"/>
                <w:color w:val="000000" w:themeColor="text1"/>
                <w:szCs w:val="22"/>
                <w:u w:val="dottedHeavy"/>
              </w:rPr>
            </w:pPr>
            <w:r w:rsidRPr="00CB5EB3">
              <w:rPr>
                <w:rFonts w:ascii="ＭＳ Ｐゴシック" w:hAnsi="ＭＳ Ｐゴシック" w:cs="Arial" w:hint="eastAsia"/>
                <w:color w:val="000000" w:themeColor="text1"/>
                <w:szCs w:val="22"/>
              </w:rPr>
              <w:t>規格へ適合が証明されていないコンポーネントは，機器の一部としてこの規格の適用できる項目の試験</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及びコンポーネントに関する規格の適用できる項目の試験を機器内で生じる条件で実施をしなければならない。</w:t>
            </w:r>
          </w:p>
        </w:tc>
        <w:tc>
          <w:tcPr>
            <w:tcW w:w="2547" w:type="dxa"/>
            <w:tcBorders>
              <w:top w:val="single" w:sz="4" w:space="0" w:color="auto"/>
              <w:left w:val="single" w:sz="6" w:space="0" w:color="auto"/>
              <w:bottom w:val="single" w:sz="6" w:space="0" w:color="auto"/>
              <w:right w:val="single" w:sz="6" w:space="0" w:color="auto"/>
            </w:tcBorders>
          </w:tcPr>
          <w:p w14:paraId="123B40B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tcPr>
          <w:p w14:paraId="062E333A"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left w:val="single" w:sz="6" w:space="0" w:color="auto"/>
              <w:bottom w:val="single" w:sz="6" w:space="0" w:color="auto"/>
              <w:right w:val="single" w:sz="4" w:space="0" w:color="auto"/>
            </w:tcBorders>
          </w:tcPr>
          <w:p w14:paraId="356FF8E2"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28B4F035" w14:textId="77777777" w:rsidTr="00865474">
        <w:trPr>
          <w:cantSplit/>
          <w:trHeight w:val="436"/>
        </w:trPr>
        <w:tc>
          <w:tcPr>
            <w:tcW w:w="1078" w:type="dxa"/>
            <w:tcBorders>
              <w:top w:val="nil"/>
              <w:left w:val="single" w:sz="6" w:space="0" w:color="auto"/>
              <w:bottom w:val="single" w:sz="6" w:space="0" w:color="auto"/>
              <w:right w:val="single" w:sz="6" w:space="0" w:color="auto"/>
            </w:tcBorders>
            <w:vAlign w:val="center"/>
          </w:tcPr>
          <w:p w14:paraId="12047A5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50D5F96D" w14:textId="333B7A90" w:rsidR="00E40D0B" w:rsidRPr="00CB5EB3" w:rsidRDefault="00E40D0B" w:rsidP="00E40D0B">
            <w:pPr>
              <w:pStyle w:val="Nor"/>
              <w:spacing w:before="0" w:after="0"/>
              <w:rPr>
                <w:rFonts w:ascii="ＭＳ Ｐゴシック" w:hAnsi="ＭＳ Ｐゴシック" w:cs="Arial"/>
                <w:color w:val="000000" w:themeColor="text1"/>
                <w:szCs w:val="22"/>
                <w:u w:val="dottedHeavy"/>
              </w:rPr>
            </w:pPr>
            <w:r w:rsidRPr="00CB5EB3">
              <w:rPr>
                <w:rFonts w:ascii="ＭＳ Ｐゴシック" w:hAnsi="ＭＳ Ｐゴシック" w:cs="Arial" w:hint="eastAsia"/>
                <w:color w:val="000000" w:themeColor="text1"/>
                <w:szCs w:val="22"/>
              </w:rPr>
              <w:t>コンポーネントを定格に従って使用していない場合は，機器内で生じる条件で試験をしなければならない。</w:t>
            </w:r>
          </w:p>
        </w:tc>
        <w:tc>
          <w:tcPr>
            <w:tcW w:w="2547" w:type="dxa"/>
            <w:tcBorders>
              <w:top w:val="single" w:sz="4" w:space="0" w:color="auto"/>
              <w:left w:val="single" w:sz="6" w:space="0" w:color="auto"/>
              <w:bottom w:val="single" w:sz="6" w:space="0" w:color="auto"/>
              <w:right w:val="single" w:sz="6" w:space="0" w:color="auto"/>
            </w:tcBorders>
          </w:tcPr>
          <w:p w14:paraId="3BCEAFAD"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tcPr>
          <w:p w14:paraId="03365AF7"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left w:val="single" w:sz="6" w:space="0" w:color="auto"/>
              <w:bottom w:val="single" w:sz="6" w:space="0" w:color="auto"/>
              <w:right w:val="single" w:sz="4" w:space="0" w:color="auto"/>
            </w:tcBorders>
          </w:tcPr>
          <w:p w14:paraId="574C6469"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3DE60AD3" w14:textId="77777777" w:rsidTr="00865474">
        <w:trPr>
          <w:cantSplit/>
        </w:trPr>
        <w:tc>
          <w:tcPr>
            <w:tcW w:w="1078" w:type="dxa"/>
            <w:tcBorders>
              <w:top w:val="single" w:sz="6" w:space="0" w:color="auto"/>
              <w:left w:val="single" w:sz="6" w:space="0" w:color="auto"/>
              <w:bottom w:val="single" w:sz="6" w:space="0" w:color="auto"/>
              <w:right w:val="single" w:sz="6" w:space="0" w:color="auto"/>
            </w:tcBorders>
          </w:tcPr>
          <w:p w14:paraId="406FE67D"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1.5.3</w:t>
            </w:r>
          </w:p>
        </w:tc>
        <w:tc>
          <w:tcPr>
            <w:tcW w:w="4616" w:type="dxa"/>
            <w:gridSpan w:val="3"/>
            <w:tcBorders>
              <w:top w:val="single" w:sz="6" w:space="0" w:color="auto"/>
              <w:left w:val="single" w:sz="6" w:space="0" w:color="auto"/>
              <w:bottom w:val="single" w:sz="6" w:space="0" w:color="auto"/>
              <w:right w:val="single" w:sz="6" w:space="0" w:color="auto"/>
            </w:tcBorders>
          </w:tcPr>
          <w:p w14:paraId="1FEA1CF5"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温度調節器</w:t>
            </w: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r w:rsidRPr="00CB5EB3">
              <w:rPr>
                <w:rFonts w:ascii="ＭＳ Ｐゴシック" w:hAnsi="ＭＳ Ｐゴシック" w:cs="Arial"/>
                <w:color w:val="000000" w:themeColor="text1"/>
                <w:szCs w:val="22"/>
              </w:rPr>
              <w:br/>
              <w:t>附属書Kに従って試験を行</w:t>
            </w:r>
            <w:r w:rsidRPr="00CB5EB3">
              <w:rPr>
                <w:rFonts w:ascii="ＭＳ Ｐゴシック" w:hAnsi="ＭＳ Ｐゴシック" w:cs="Arial" w:hint="eastAsia"/>
                <w:color w:val="000000" w:themeColor="text1"/>
                <w:szCs w:val="22"/>
              </w:rPr>
              <w:t>わなければならない。</w:t>
            </w:r>
          </w:p>
        </w:tc>
        <w:tc>
          <w:tcPr>
            <w:tcW w:w="2547" w:type="dxa"/>
            <w:tcBorders>
              <w:top w:val="single" w:sz="6" w:space="0" w:color="auto"/>
              <w:left w:val="single" w:sz="6" w:space="0" w:color="auto"/>
              <w:bottom w:val="single" w:sz="6" w:space="0" w:color="auto"/>
              <w:right w:val="single" w:sz="6" w:space="0" w:color="auto"/>
            </w:tcBorders>
          </w:tcPr>
          <w:p w14:paraId="7365AAC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1E55BB4F"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tcPr>
          <w:p w14:paraId="59FF9AE4"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3DA14241" w14:textId="77777777" w:rsidTr="00865474">
        <w:trPr>
          <w:cantSplit/>
        </w:trPr>
        <w:tc>
          <w:tcPr>
            <w:tcW w:w="1078" w:type="dxa"/>
            <w:tcBorders>
              <w:top w:val="single" w:sz="6" w:space="0" w:color="auto"/>
              <w:left w:val="single" w:sz="6" w:space="0" w:color="auto"/>
              <w:bottom w:val="single" w:sz="6" w:space="0" w:color="auto"/>
              <w:right w:val="single" w:sz="6" w:space="0" w:color="auto"/>
            </w:tcBorders>
          </w:tcPr>
          <w:p w14:paraId="3D3A0D01"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1.5.4</w:t>
            </w:r>
          </w:p>
        </w:tc>
        <w:tc>
          <w:tcPr>
            <w:tcW w:w="4616" w:type="dxa"/>
            <w:gridSpan w:val="3"/>
            <w:tcBorders>
              <w:top w:val="single" w:sz="6" w:space="0" w:color="auto"/>
              <w:left w:val="single" w:sz="6" w:space="0" w:color="auto"/>
              <w:bottom w:val="single" w:sz="6" w:space="0" w:color="auto"/>
              <w:right w:val="single" w:sz="6" w:space="0" w:color="auto"/>
            </w:tcBorders>
          </w:tcPr>
          <w:p w14:paraId="7711BCB9"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変圧器</w:t>
            </w: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r w:rsidRPr="00CB5EB3">
              <w:rPr>
                <w:rFonts w:ascii="ＭＳ Ｐゴシック" w:hAnsi="ＭＳ Ｐゴシック" w:cs="Arial"/>
                <w:color w:val="000000" w:themeColor="text1"/>
                <w:szCs w:val="22"/>
              </w:rPr>
              <w:br/>
              <w:t>附属書C</w:t>
            </w:r>
            <w:r w:rsidRPr="00CB5EB3">
              <w:rPr>
                <w:rFonts w:ascii="ＭＳ Ｐゴシック" w:hAnsi="ＭＳ Ｐゴシック" w:cs="Arial" w:hint="eastAsia"/>
                <w:color w:val="000000" w:themeColor="text1"/>
                <w:szCs w:val="22"/>
              </w:rPr>
              <w:t>の該当部分を含むこの規格の関連する要求事項</w:t>
            </w:r>
            <w:r w:rsidRPr="00CB5EB3">
              <w:rPr>
                <w:rFonts w:ascii="ＭＳ Ｐゴシック" w:hAnsi="ＭＳ Ｐゴシック" w:cs="Arial"/>
                <w:color w:val="000000" w:themeColor="text1"/>
                <w:szCs w:val="22"/>
              </w:rPr>
              <w:t>に適合</w:t>
            </w:r>
            <w:r w:rsidRPr="00CB5EB3">
              <w:rPr>
                <w:rFonts w:ascii="ＭＳ Ｐゴシック" w:hAnsi="ＭＳ Ｐゴシック" w:cs="Arial" w:hint="eastAsia"/>
                <w:color w:val="000000" w:themeColor="text1"/>
                <w:szCs w:val="22"/>
              </w:rPr>
              <w:t>しなければならない</w:t>
            </w:r>
            <w:r w:rsidRPr="00CB5EB3">
              <w:rPr>
                <w:rFonts w:ascii="ＭＳ Ｐゴシック" w:hAnsi="ＭＳ Ｐゴシック" w:cs="Arial"/>
                <w:color w:val="000000" w:themeColor="text1"/>
                <w:szCs w:val="22"/>
              </w:rPr>
              <w:t>。</w:t>
            </w:r>
          </w:p>
        </w:tc>
        <w:tc>
          <w:tcPr>
            <w:tcW w:w="2547" w:type="dxa"/>
            <w:tcBorders>
              <w:top w:val="single" w:sz="6" w:space="0" w:color="auto"/>
              <w:left w:val="single" w:sz="6" w:space="0" w:color="auto"/>
              <w:bottom w:val="single" w:sz="6" w:space="0" w:color="auto"/>
              <w:right w:val="single" w:sz="6" w:space="0" w:color="auto"/>
            </w:tcBorders>
          </w:tcPr>
          <w:p w14:paraId="7E81EB7B"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5933CBA3"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tcPr>
          <w:p w14:paraId="33181318"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65DFF0D" w14:textId="77777777" w:rsidTr="00865474">
        <w:trPr>
          <w:cantSplit/>
          <w:trHeight w:val="687"/>
        </w:trPr>
        <w:tc>
          <w:tcPr>
            <w:tcW w:w="1078" w:type="dxa"/>
            <w:tcBorders>
              <w:top w:val="single" w:sz="6" w:space="0" w:color="auto"/>
              <w:left w:val="single" w:sz="6" w:space="0" w:color="auto"/>
              <w:right w:val="single" w:sz="6" w:space="0" w:color="auto"/>
            </w:tcBorders>
          </w:tcPr>
          <w:p w14:paraId="6E779CD7"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lastRenderedPageBreak/>
              <w:t>1.5.5</w:t>
            </w:r>
          </w:p>
        </w:tc>
        <w:tc>
          <w:tcPr>
            <w:tcW w:w="4616" w:type="dxa"/>
            <w:gridSpan w:val="3"/>
            <w:tcBorders>
              <w:top w:val="single" w:sz="6" w:space="0" w:color="auto"/>
              <w:left w:val="single" w:sz="6" w:space="0" w:color="auto"/>
              <w:right w:val="single" w:sz="6" w:space="0" w:color="auto"/>
            </w:tcBorders>
          </w:tcPr>
          <w:p w14:paraId="7DC8CD27"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相互接続ケーブル</w:t>
            </w:r>
          </w:p>
          <w:p w14:paraId="1B73447C"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相互接続ケーブルは</w:t>
            </w:r>
            <w:r w:rsidRPr="00CB5EB3">
              <w:rPr>
                <w:rFonts w:ascii="ＭＳ Ｐゴシック" w:hAnsi="ＭＳ Ｐゴシック" w:cs="Arial" w:hint="eastAsia"/>
                <w:color w:val="000000" w:themeColor="text1"/>
                <w:szCs w:val="22"/>
              </w:rPr>
              <w:t>，この規格の</w:t>
            </w:r>
            <w:r w:rsidRPr="00CB5EB3">
              <w:rPr>
                <w:rFonts w:ascii="ＭＳ Ｐゴシック" w:hAnsi="ＭＳ Ｐゴシック" w:cs="Arial"/>
                <w:color w:val="000000" w:themeColor="text1"/>
                <w:szCs w:val="22"/>
              </w:rPr>
              <w:t>関連する要求事項に適合</w:t>
            </w:r>
            <w:r w:rsidRPr="00CB5EB3">
              <w:rPr>
                <w:rFonts w:ascii="ＭＳ Ｐゴシック" w:hAnsi="ＭＳ Ｐゴシック" w:cs="Arial" w:hint="eastAsia"/>
                <w:color w:val="000000" w:themeColor="text1"/>
                <w:szCs w:val="22"/>
              </w:rPr>
              <w:t>し，かつ，着脱又は非着脱の方式にかかわらず，この規格でいう危険があってはならない。</w:t>
            </w:r>
          </w:p>
        </w:tc>
        <w:tc>
          <w:tcPr>
            <w:tcW w:w="2547" w:type="dxa"/>
            <w:tcBorders>
              <w:top w:val="single" w:sz="6" w:space="0" w:color="auto"/>
              <w:left w:val="single" w:sz="6" w:space="0" w:color="auto"/>
              <w:right w:val="single" w:sz="6" w:space="0" w:color="auto"/>
            </w:tcBorders>
          </w:tcPr>
          <w:p w14:paraId="30171181"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right w:val="single" w:sz="6" w:space="0" w:color="auto"/>
            </w:tcBorders>
          </w:tcPr>
          <w:p w14:paraId="334D9179"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right w:val="single" w:sz="4" w:space="0" w:color="auto"/>
            </w:tcBorders>
          </w:tcPr>
          <w:p w14:paraId="41D292FE"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721B193F" w14:textId="77777777" w:rsidTr="00865474">
        <w:trPr>
          <w:cantSplit/>
          <w:trHeight w:val="288"/>
        </w:trPr>
        <w:tc>
          <w:tcPr>
            <w:tcW w:w="1078" w:type="dxa"/>
            <w:tcBorders>
              <w:top w:val="single" w:sz="6" w:space="0" w:color="auto"/>
              <w:left w:val="single" w:sz="6" w:space="0" w:color="auto"/>
              <w:right w:val="single" w:sz="6" w:space="0" w:color="auto"/>
            </w:tcBorders>
          </w:tcPr>
          <w:p w14:paraId="1F0E7B54"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1.5.6</w:t>
            </w:r>
          </w:p>
        </w:tc>
        <w:tc>
          <w:tcPr>
            <w:tcW w:w="8105" w:type="dxa"/>
            <w:gridSpan w:val="5"/>
            <w:tcBorders>
              <w:top w:val="single" w:sz="6" w:space="0" w:color="auto"/>
              <w:left w:val="single" w:sz="6" w:space="0" w:color="auto"/>
              <w:bottom w:val="single" w:sz="4" w:space="0" w:color="auto"/>
              <w:right w:val="single" w:sz="6" w:space="0" w:color="auto"/>
            </w:tcBorders>
          </w:tcPr>
          <w:p w14:paraId="099E04AF" w14:textId="77777777" w:rsidR="00E40D0B" w:rsidRPr="00CB5EB3" w:rsidRDefault="00E40D0B" w:rsidP="00E40D0B">
            <w:pPr>
              <w:pStyle w:val="Nor"/>
              <w:spacing w:before="0" w:after="0"/>
              <w:rPr>
                <w:rFonts w:ascii="ＭＳ Ｐゴシック" w:hAnsi="ＭＳ Ｐゴシック" w:cs="Arial"/>
                <w:b/>
                <w:bCs/>
                <w:color w:val="000000" w:themeColor="text1"/>
                <w:szCs w:val="22"/>
              </w:rPr>
            </w:pPr>
            <w:r w:rsidRPr="00CB5EB3">
              <w:rPr>
                <w:rFonts w:ascii="ＭＳ Ｐゴシック" w:hAnsi="ＭＳ Ｐゴシック" w:cs="Arial" w:hint="eastAsia"/>
                <w:b/>
                <w:bCs/>
                <w:color w:val="000000" w:themeColor="text1"/>
                <w:szCs w:val="22"/>
              </w:rPr>
              <w:t>絶縁を橋絡するコンデンサ</w:t>
            </w:r>
          </w:p>
        </w:tc>
        <w:tc>
          <w:tcPr>
            <w:tcW w:w="868" w:type="dxa"/>
            <w:tcBorders>
              <w:top w:val="single" w:sz="6" w:space="0" w:color="auto"/>
              <w:left w:val="single" w:sz="6" w:space="0" w:color="auto"/>
              <w:bottom w:val="single" w:sz="4" w:space="0" w:color="auto"/>
              <w:right w:val="single" w:sz="4" w:space="0" w:color="auto"/>
            </w:tcBorders>
          </w:tcPr>
          <w:p w14:paraId="0E2665C6"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3E34F4C" w14:textId="77777777" w:rsidTr="00865474">
        <w:trPr>
          <w:cantSplit/>
          <w:trHeight w:val="1093"/>
        </w:trPr>
        <w:tc>
          <w:tcPr>
            <w:tcW w:w="1078" w:type="dxa"/>
            <w:tcBorders>
              <w:left w:val="single" w:sz="6" w:space="0" w:color="auto"/>
              <w:right w:val="single" w:sz="6" w:space="0" w:color="auto"/>
            </w:tcBorders>
          </w:tcPr>
          <w:p w14:paraId="14A46832"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tcPr>
          <w:p w14:paraId="206AC58F" w14:textId="479983AE"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r w:rsidRPr="00CB5EB3">
              <w:rPr>
                <w:rFonts w:ascii="ＭＳ Ｐゴシック" w:hAnsi="ＭＳ Ｐゴシック" w:cs="Arial"/>
                <w:color w:val="000000" w:themeColor="text1"/>
                <w:szCs w:val="22"/>
              </w:rPr>
              <w:t>一次回路の二相線間</w:t>
            </w:r>
            <w:r w:rsidR="00BA0C68"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相導体と中性線間</w:t>
            </w:r>
            <w:r w:rsidRPr="00CB5EB3">
              <w:rPr>
                <w:rFonts w:ascii="ＭＳ Ｐゴシック" w:hAnsi="ＭＳ Ｐゴシック" w:cs="Arial" w:hint="eastAsia"/>
                <w:color w:val="000000" w:themeColor="text1"/>
                <w:szCs w:val="22"/>
              </w:rPr>
              <w:t>，又は一次回路と保護接地間</w:t>
            </w:r>
            <w:r w:rsidRPr="00CB5EB3">
              <w:rPr>
                <w:rFonts w:ascii="ＭＳ Ｐゴシック" w:hAnsi="ＭＳ Ｐゴシック" w:cs="Arial"/>
                <w:color w:val="000000" w:themeColor="text1"/>
                <w:szCs w:val="22"/>
              </w:rPr>
              <w:t>に接続するコンデンサは</w:t>
            </w:r>
            <w:r w:rsidRPr="00CB5EB3">
              <w:rPr>
                <w:rFonts w:ascii="ＭＳ Ｐゴシック" w:hAnsi="ＭＳ Ｐゴシック" w:cs="Arial" w:hint="eastAsia"/>
                <w:color w:val="000000" w:themeColor="text1"/>
                <w:szCs w:val="22"/>
              </w:rPr>
              <w:t>，JIS C 5101-14に規定するサブクラスの一つ</w:t>
            </w:r>
            <w:r w:rsidRPr="00CB5EB3">
              <w:rPr>
                <w:rFonts w:ascii="ＭＳ Ｐゴシック" w:hAnsi="ＭＳ Ｐゴシック" w:cs="Arial"/>
                <w:color w:val="000000" w:themeColor="text1"/>
                <w:szCs w:val="22"/>
              </w:rPr>
              <w:t>に適合し</w:t>
            </w:r>
            <w:r w:rsidRPr="00CB5EB3">
              <w:rPr>
                <w:rFonts w:ascii="ＭＳ Ｐゴシック" w:hAnsi="ＭＳ Ｐゴシック" w:cs="Arial" w:hint="eastAsia"/>
                <w:color w:val="000000" w:themeColor="text1"/>
                <w:szCs w:val="22"/>
              </w:rPr>
              <w:t>，定格に従って使用され</w:t>
            </w:r>
            <w:r w:rsidRPr="00CB5EB3">
              <w:rPr>
                <w:rFonts w:ascii="ＭＳ Ｐゴシック" w:hAnsi="ＭＳ Ｐゴシック" w:cs="Arial"/>
                <w:color w:val="000000" w:themeColor="text1"/>
                <w:szCs w:val="22"/>
              </w:rPr>
              <w:t>なければならない。</w:t>
            </w:r>
          </w:p>
        </w:tc>
        <w:tc>
          <w:tcPr>
            <w:tcW w:w="2547" w:type="dxa"/>
            <w:tcBorders>
              <w:top w:val="single" w:sz="4" w:space="0" w:color="auto"/>
              <w:left w:val="single" w:sz="6" w:space="0" w:color="auto"/>
              <w:bottom w:val="single" w:sz="4" w:space="0" w:color="auto"/>
              <w:right w:val="single" w:sz="6" w:space="0" w:color="auto"/>
            </w:tcBorders>
          </w:tcPr>
          <w:p w14:paraId="3B29D12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4E497340"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72D72CEC"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11E7A17" w14:textId="77777777" w:rsidTr="00865474">
        <w:trPr>
          <w:cantSplit/>
          <w:trHeight w:val="319"/>
        </w:trPr>
        <w:tc>
          <w:tcPr>
            <w:tcW w:w="1078" w:type="dxa"/>
            <w:tcBorders>
              <w:left w:val="single" w:sz="6" w:space="0" w:color="auto"/>
              <w:right w:val="single" w:sz="6" w:space="0" w:color="auto"/>
            </w:tcBorders>
          </w:tcPr>
          <w:p w14:paraId="0265F04D"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tcPr>
          <w:p w14:paraId="1BC07DB6" w14:textId="41EF20B1"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上記要求事項は</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二重絶縁又は強化絶縁を橋絡するコンデンサにも適用する。</w:t>
            </w:r>
          </w:p>
        </w:tc>
        <w:tc>
          <w:tcPr>
            <w:tcW w:w="2547" w:type="dxa"/>
            <w:tcBorders>
              <w:top w:val="single" w:sz="4" w:space="0" w:color="auto"/>
              <w:left w:val="single" w:sz="6" w:space="0" w:color="auto"/>
              <w:bottom w:val="single" w:sz="4" w:space="0" w:color="auto"/>
              <w:right w:val="single" w:sz="6" w:space="0" w:color="auto"/>
            </w:tcBorders>
          </w:tcPr>
          <w:p w14:paraId="42A36A63"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12353C72"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1F5CAB25"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76D5860B" w14:textId="77777777" w:rsidTr="00865474">
        <w:trPr>
          <w:cantSplit/>
          <w:trHeight w:val="1412"/>
        </w:trPr>
        <w:tc>
          <w:tcPr>
            <w:tcW w:w="1078" w:type="dxa"/>
            <w:tcBorders>
              <w:left w:val="single" w:sz="6" w:space="0" w:color="auto"/>
              <w:right w:val="single" w:sz="6" w:space="0" w:color="auto"/>
            </w:tcBorders>
          </w:tcPr>
          <w:p w14:paraId="493EA16B"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tcPr>
          <w:p w14:paraId="02C35047" w14:textId="675D80D3"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JIS C 5101-14の</w:t>
            </w:r>
            <w:r w:rsidRPr="00CB5EB3">
              <w:rPr>
                <w:rFonts w:ascii="ＭＳ Ｐゴシック" w:hAnsi="ＭＳ Ｐゴシック" w:cs="Arial"/>
                <w:color w:val="000000" w:themeColor="text1"/>
                <w:szCs w:val="22"/>
              </w:rPr>
              <w:t>4.12 の</w:t>
            </w:r>
            <w:r w:rsidRPr="00CB5EB3">
              <w:rPr>
                <w:rFonts w:ascii="ＭＳ Ｐゴシック" w:hAnsi="ＭＳ Ｐゴシック" w:cs="Arial" w:hint="eastAsia"/>
                <w:color w:val="000000" w:themeColor="text1"/>
                <w:szCs w:val="22"/>
              </w:rPr>
              <w:t>定常状態での高温高湿試験</w:t>
            </w:r>
            <w:r w:rsidRPr="00CB5EB3">
              <w:rPr>
                <w:rFonts w:ascii="ＭＳ Ｐゴシック" w:hAnsi="ＭＳ Ｐゴシック" w:cs="Arial"/>
                <w:color w:val="000000" w:themeColor="text1"/>
                <w:szCs w:val="22"/>
              </w:rPr>
              <w:t>は</w:t>
            </w:r>
            <w:r w:rsidRPr="00CB5EB3">
              <w:rPr>
                <w:rFonts w:ascii="ＭＳ Ｐゴシック" w:hAnsi="ＭＳ Ｐゴシック" w:cs="Arial" w:hint="eastAsia"/>
                <w:color w:val="000000" w:themeColor="text1"/>
                <w:szCs w:val="22"/>
              </w:rPr>
              <w:t>以下で行う。</w:t>
            </w:r>
          </w:p>
          <w:p w14:paraId="19EB756F" w14:textId="77777777" w:rsidR="00E40D0B" w:rsidRPr="00CB5EB3" w:rsidRDefault="00E40D0B" w:rsidP="00E40D0B">
            <w:pPr>
              <w:pStyle w:val="Nor"/>
              <w:numPr>
                <w:ilvl w:val="0"/>
                <w:numId w:val="4"/>
              </w:numP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温度　：（40 ± 2</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rPr>
              <w:t>℃</w:t>
            </w:r>
          </w:p>
          <w:p w14:paraId="7904DB4B" w14:textId="77777777" w:rsidR="00E40D0B" w:rsidRPr="00CB5EB3" w:rsidRDefault="00E40D0B" w:rsidP="00E40D0B">
            <w:pPr>
              <w:pStyle w:val="Nor"/>
              <w:numPr>
                <w:ilvl w:val="0"/>
                <w:numId w:val="4"/>
              </w:numP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湿度　：（93 ± 3</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rPr>
              <w:t>%</w:t>
            </w:r>
          </w:p>
          <w:p w14:paraId="4A5DD763" w14:textId="77777777" w:rsidR="00E40D0B" w:rsidRPr="00CB5EB3" w:rsidRDefault="00E40D0B" w:rsidP="00E40D0B">
            <w:pPr>
              <w:pStyle w:val="Nor"/>
              <w:numPr>
                <w:ilvl w:val="0"/>
                <w:numId w:val="4"/>
              </w:numP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試験期間　： 21</w:t>
            </w:r>
            <w:r w:rsidRPr="00CB5EB3">
              <w:rPr>
                <w:rFonts w:ascii="ＭＳ Ｐゴシック" w:hAnsi="ＭＳ Ｐゴシック" w:cs="Arial"/>
                <w:color w:val="000000" w:themeColor="text1"/>
                <w:szCs w:val="22"/>
              </w:rPr>
              <w:t>日間</w:t>
            </w:r>
          </w:p>
        </w:tc>
        <w:tc>
          <w:tcPr>
            <w:tcW w:w="2547" w:type="dxa"/>
            <w:tcBorders>
              <w:top w:val="single" w:sz="4" w:space="0" w:color="auto"/>
              <w:left w:val="single" w:sz="6" w:space="0" w:color="auto"/>
              <w:bottom w:val="single" w:sz="4" w:space="0" w:color="auto"/>
              <w:right w:val="single" w:sz="6" w:space="0" w:color="auto"/>
            </w:tcBorders>
          </w:tcPr>
          <w:p w14:paraId="0D1CD6A5"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7B144901" w14:textId="27F283E2" w:rsidR="00E40D0B" w:rsidRPr="00CB5EB3" w:rsidRDefault="00E40D0B" w:rsidP="006E3412">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非</w:t>
            </w:r>
          </w:p>
        </w:tc>
        <w:tc>
          <w:tcPr>
            <w:tcW w:w="868" w:type="dxa"/>
            <w:tcBorders>
              <w:top w:val="single" w:sz="4" w:space="0" w:color="auto"/>
              <w:left w:val="single" w:sz="6" w:space="0" w:color="auto"/>
              <w:bottom w:val="single" w:sz="4" w:space="0" w:color="auto"/>
              <w:right w:val="single" w:sz="4" w:space="0" w:color="auto"/>
            </w:tcBorders>
          </w:tcPr>
          <w:p w14:paraId="5441AEA3"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1ED5B02A" w14:textId="77777777" w:rsidTr="00865474">
        <w:trPr>
          <w:cantSplit/>
          <w:trHeight w:val="664"/>
        </w:trPr>
        <w:tc>
          <w:tcPr>
            <w:tcW w:w="1078" w:type="dxa"/>
            <w:tcBorders>
              <w:left w:val="single" w:sz="6" w:space="0" w:color="auto"/>
              <w:right w:val="single" w:sz="6" w:space="0" w:color="auto"/>
            </w:tcBorders>
          </w:tcPr>
          <w:p w14:paraId="7884443C"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tcPr>
          <w:p w14:paraId="053AB5E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適切なコンデンサのサブクラスは，表1Cに基づいて選ばなければならない。</w:t>
            </w:r>
          </w:p>
        </w:tc>
        <w:tc>
          <w:tcPr>
            <w:tcW w:w="2547" w:type="dxa"/>
            <w:tcBorders>
              <w:top w:val="single" w:sz="4" w:space="0" w:color="auto"/>
              <w:left w:val="single" w:sz="6" w:space="0" w:color="auto"/>
              <w:bottom w:val="single" w:sz="4" w:space="0" w:color="auto"/>
              <w:right w:val="single" w:sz="6" w:space="0" w:color="auto"/>
            </w:tcBorders>
          </w:tcPr>
          <w:p w14:paraId="3860F50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7AA4B10E"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1B296A0A"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7E0AEDC8" w14:textId="77777777" w:rsidTr="00865474">
        <w:trPr>
          <w:cantSplit/>
          <w:trHeight w:val="1251"/>
        </w:trPr>
        <w:tc>
          <w:tcPr>
            <w:tcW w:w="1078" w:type="dxa"/>
            <w:tcBorders>
              <w:left w:val="single" w:sz="6" w:space="0" w:color="auto"/>
              <w:bottom w:val="nil"/>
              <w:right w:val="single" w:sz="6" w:space="0" w:color="auto"/>
            </w:tcBorders>
          </w:tcPr>
          <w:p w14:paraId="06D40D62"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10121F14" w14:textId="77777777" w:rsidR="00E40D0B" w:rsidRPr="00CB5EB3" w:rsidRDefault="00E40D0B" w:rsidP="00E40D0B">
            <w:pPr>
              <w:pStyle w:val="No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アクセス可能な導電部又は回路を，一つ又は複数のコンデンサで橋絡した二重絶縁又は強化絶縁で他の部分から分離している場合，アクセス可能な部分又は回路は，2.4 の制限電流回路の要求事項に適合しなければならない。</w:t>
            </w:r>
          </w:p>
        </w:tc>
        <w:tc>
          <w:tcPr>
            <w:tcW w:w="2547" w:type="dxa"/>
            <w:tcBorders>
              <w:top w:val="single" w:sz="4" w:space="0" w:color="auto"/>
              <w:left w:val="single" w:sz="6" w:space="0" w:color="auto"/>
              <w:bottom w:val="single" w:sz="6" w:space="0" w:color="auto"/>
              <w:right w:val="single" w:sz="6" w:space="0" w:color="auto"/>
            </w:tcBorders>
          </w:tcPr>
          <w:p w14:paraId="223EF7C4"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tcPr>
          <w:p w14:paraId="64B3E834"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64DFF019"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9DF6206" w14:textId="77777777" w:rsidTr="00865474">
        <w:trPr>
          <w:cantSplit/>
        </w:trPr>
        <w:tc>
          <w:tcPr>
            <w:tcW w:w="1078" w:type="dxa"/>
            <w:tcBorders>
              <w:top w:val="single" w:sz="6" w:space="0" w:color="auto"/>
              <w:left w:val="single" w:sz="6" w:space="0" w:color="auto"/>
              <w:bottom w:val="single" w:sz="6" w:space="0" w:color="auto"/>
              <w:right w:val="single" w:sz="6" w:space="0" w:color="auto"/>
            </w:tcBorders>
          </w:tcPr>
          <w:p w14:paraId="045117C8"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1.5.7</w:t>
            </w:r>
          </w:p>
        </w:tc>
        <w:tc>
          <w:tcPr>
            <w:tcW w:w="4616" w:type="dxa"/>
            <w:gridSpan w:val="3"/>
            <w:tcBorders>
              <w:top w:val="single" w:sz="6" w:space="0" w:color="auto"/>
              <w:left w:val="single" w:sz="6" w:space="0" w:color="auto"/>
              <w:bottom w:val="single" w:sz="6" w:space="0" w:color="auto"/>
            </w:tcBorders>
          </w:tcPr>
          <w:p w14:paraId="360A0C87" w14:textId="77777777" w:rsidR="00E40D0B" w:rsidRPr="00CB5EB3" w:rsidRDefault="00E40D0B" w:rsidP="00E40D0B">
            <w:pPr>
              <w:pStyle w:val="Nor"/>
              <w:spacing w:before="0" w:after="0"/>
              <w:jc w:val="both"/>
              <w:rPr>
                <w:rFonts w:ascii="ＭＳ Ｐゴシック" w:hAnsi="ＭＳ Ｐゴシック" w:cs="Arial"/>
                <w:bCs/>
                <w:color w:val="000000" w:themeColor="text1"/>
                <w:szCs w:val="22"/>
              </w:rPr>
            </w:pPr>
            <w:r w:rsidRPr="00CB5EB3">
              <w:rPr>
                <w:rFonts w:ascii="ＭＳ Ｐゴシック" w:hAnsi="ＭＳ Ｐゴシック" w:cs="Arial" w:hint="eastAsia"/>
                <w:b/>
                <w:color w:val="000000" w:themeColor="text1"/>
                <w:szCs w:val="22"/>
              </w:rPr>
              <w:t>絶縁を橋絡する抵抗器</w:t>
            </w:r>
          </w:p>
        </w:tc>
        <w:tc>
          <w:tcPr>
            <w:tcW w:w="2547" w:type="dxa"/>
            <w:tcBorders>
              <w:top w:val="single" w:sz="6" w:space="0" w:color="auto"/>
              <w:bottom w:val="single" w:sz="6" w:space="0" w:color="auto"/>
            </w:tcBorders>
          </w:tcPr>
          <w:p w14:paraId="3A8F6BB6" w14:textId="77777777" w:rsidR="00E40D0B" w:rsidRPr="00CB5EB3" w:rsidRDefault="00E40D0B" w:rsidP="00E40D0B">
            <w:pPr>
              <w:pStyle w:val="Nor"/>
              <w:spacing w:before="0" w:after="0"/>
              <w:jc w:val="both"/>
              <w:rPr>
                <w:rFonts w:ascii="ＭＳ Ｐゴシック" w:hAnsi="ＭＳ Ｐゴシック" w:cs="Arial"/>
                <w:bCs/>
                <w:color w:val="000000" w:themeColor="text1"/>
                <w:szCs w:val="22"/>
              </w:rPr>
            </w:pPr>
          </w:p>
        </w:tc>
        <w:tc>
          <w:tcPr>
            <w:tcW w:w="942" w:type="dxa"/>
            <w:tcBorders>
              <w:top w:val="single" w:sz="6" w:space="0" w:color="auto"/>
              <w:bottom w:val="single" w:sz="6" w:space="0" w:color="auto"/>
              <w:right w:val="single" w:sz="6" w:space="0" w:color="auto"/>
            </w:tcBorders>
          </w:tcPr>
          <w:p w14:paraId="2B2408B3" w14:textId="77777777" w:rsidR="00E40D0B" w:rsidRPr="00CB5EB3" w:rsidRDefault="00E40D0B" w:rsidP="00E40D0B">
            <w:pPr>
              <w:pStyle w:val="Nor"/>
              <w:spacing w:before="0" w:after="0"/>
              <w:jc w:val="both"/>
              <w:rPr>
                <w:rFonts w:ascii="ＭＳ Ｐゴシック" w:hAnsi="ＭＳ Ｐゴシック" w:cs="Arial"/>
                <w:bCs/>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206E7DDE"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53509241" w14:textId="77777777" w:rsidTr="00865474">
        <w:trPr>
          <w:cantSplit/>
        </w:trPr>
        <w:tc>
          <w:tcPr>
            <w:tcW w:w="1078" w:type="dxa"/>
            <w:vMerge w:val="restart"/>
            <w:tcBorders>
              <w:top w:val="single" w:sz="6" w:space="0" w:color="auto"/>
              <w:left w:val="single" w:sz="6" w:space="0" w:color="auto"/>
              <w:right w:val="single" w:sz="6" w:space="0" w:color="auto"/>
            </w:tcBorders>
          </w:tcPr>
          <w:p w14:paraId="19C058B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1.5.7.1</w:t>
            </w:r>
          </w:p>
        </w:tc>
        <w:tc>
          <w:tcPr>
            <w:tcW w:w="8105" w:type="dxa"/>
            <w:gridSpan w:val="5"/>
            <w:tcBorders>
              <w:top w:val="single" w:sz="6" w:space="0" w:color="auto"/>
              <w:left w:val="single" w:sz="6" w:space="0" w:color="auto"/>
              <w:bottom w:val="single" w:sz="6" w:space="0" w:color="auto"/>
              <w:right w:val="single" w:sz="6" w:space="0" w:color="auto"/>
            </w:tcBorders>
          </w:tcPr>
          <w:p w14:paraId="031965B1" w14:textId="77777777" w:rsidR="00E40D0B" w:rsidRPr="00CB5EB3" w:rsidRDefault="00E40D0B" w:rsidP="00E40D0B">
            <w:pPr>
              <w:pStyle w:val="Nor"/>
              <w:spacing w:before="0" w:after="0"/>
              <w:jc w:val="both"/>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機能絶縁，基礎絶縁又は付加絶縁を橋絡する抵抗器</w:t>
            </w:r>
          </w:p>
        </w:tc>
        <w:tc>
          <w:tcPr>
            <w:tcW w:w="868" w:type="dxa"/>
            <w:tcBorders>
              <w:top w:val="single" w:sz="6" w:space="0" w:color="auto"/>
              <w:left w:val="single" w:sz="6" w:space="0" w:color="auto"/>
              <w:bottom w:val="single" w:sz="6" w:space="0" w:color="auto"/>
              <w:right w:val="single" w:sz="4" w:space="0" w:color="auto"/>
            </w:tcBorders>
          </w:tcPr>
          <w:p w14:paraId="005EE3AA"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13F54315" w14:textId="77777777" w:rsidTr="00865474">
        <w:trPr>
          <w:cantSplit/>
          <w:trHeight w:val="257"/>
        </w:trPr>
        <w:tc>
          <w:tcPr>
            <w:tcW w:w="1078" w:type="dxa"/>
            <w:vMerge/>
            <w:tcBorders>
              <w:left w:val="single" w:sz="6" w:space="0" w:color="auto"/>
              <w:bottom w:val="single" w:sz="6" w:space="0" w:color="auto"/>
              <w:right w:val="single" w:sz="6" w:space="0" w:color="auto"/>
            </w:tcBorders>
          </w:tcPr>
          <w:p w14:paraId="55079981"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8105" w:type="dxa"/>
            <w:gridSpan w:val="5"/>
            <w:tcBorders>
              <w:top w:val="single" w:sz="6" w:space="0" w:color="auto"/>
              <w:left w:val="single" w:sz="6" w:space="0" w:color="auto"/>
              <w:bottom w:val="single" w:sz="4" w:space="0" w:color="auto"/>
              <w:right w:val="single" w:sz="6" w:space="0" w:color="auto"/>
            </w:tcBorders>
          </w:tcPr>
          <w:p w14:paraId="1F98C7E7" w14:textId="77777777" w:rsidR="00E40D0B" w:rsidRPr="00CB5EB3" w:rsidRDefault="00E40D0B" w:rsidP="00E40D0B">
            <w:pPr>
              <w:pStyle w:val="Nor"/>
              <w:spacing w:before="0" w:after="0"/>
              <w:rPr>
                <w:rFonts w:ascii="ＭＳ Ｐゴシック" w:hAnsi="ＭＳ Ｐゴシック" w:cs="Arial"/>
                <w:bCs/>
                <w:color w:val="000000" w:themeColor="text1"/>
                <w:szCs w:val="22"/>
              </w:rPr>
            </w:pPr>
            <w:r w:rsidRPr="00CB5EB3">
              <w:rPr>
                <w:rFonts w:ascii="ＭＳ Ｐゴシック" w:hAnsi="ＭＳ Ｐゴシック" w:cs="Arial" w:hint="eastAsia"/>
                <w:bCs/>
                <w:color w:val="000000" w:themeColor="text1"/>
                <w:szCs w:val="22"/>
              </w:rPr>
              <w:t>2.10.3 空間距離（又は附属書G），2.10.4 沿面距離，及び場合によっては2.4 制限電流回路の要求を適用する。</w:t>
            </w:r>
          </w:p>
        </w:tc>
        <w:tc>
          <w:tcPr>
            <w:tcW w:w="868" w:type="dxa"/>
            <w:tcBorders>
              <w:top w:val="single" w:sz="6" w:space="0" w:color="auto"/>
              <w:left w:val="single" w:sz="6" w:space="0" w:color="auto"/>
              <w:bottom w:val="single" w:sz="4" w:space="0" w:color="auto"/>
              <w:right w:val="single" w:sz="4" w:space="0" w:color="auto"/>
            </w:tcBorders>
          </w:tcPr>
          <w:p w14:paraId="43399AD2"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69CE6D79" w14:textId="77777777" w:rsidTr="00865474">
        <w:trPr>
          <w:cantSplit/>
          <w:trHeight w:val="257"/>
        </w:trPr>
        <w:tc>
          <w:tcPr>
            <w:tcW w:w="1078" w:type="dxa"/>
            <w:tcBorders>
              <w:top w:val="single" w:sz="6" w:space="0" w:color="auto"/>
              <w:left w:val="single" w:sz="6" w:space="0" w:color="auto"/>
              <w:bottom w:val="nil"/>
              <w:right w:val="single" w:sz="6" w:space="0" w:color="auto"/>
            </w:tcBorders>
          </w:tcPr>
          <w:p w14:paraId="431B3979"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1.5.7.</w:t>
            </w:r>
            <w:r w:rsidRPr="00CB5EB3">
              <w:rPr>
                <w:rFonts w:ascii="ＭＳ Ｐゴシック" w:hAnsi="ＭＳ Ｐゴシック" w:cs="Arial" w:hint="eastAsia"/>
                <w:color w:val="000000" w:themeColor="text1"/>
                <w:szCs w:val="22"/>
              </w:rPr>
              <w:t>2</w:t>
            </w:r>
          </w:p>
        </w:tc>
        <w:tc>
          <w:tcPr>
            <w:tcW w:w="8105" w:type="dxa"/>
            <w:gridSpan w:val="5"/>
            <w:tcBorders>
              <w:top w:val="single" w:sz="6" w:space="0" w:color="auto"/>
              <w:left w:val="single" w:sz="6" w:space="0" w:color="auto"/>
              <w:bottom w:val="single" w:sz="4" w:space="0" w:color="auto"/>
              <w:right w:val="single" w:sz="6" w:space="0" w:color="auto"/>
            </w:tcBorders>
          </w:tcPr>
          <w:p w14:paraId="06789D52"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交流主電源と他の回路間の二重絶縁又は強化絶縁を橋絡する抵抗器</w:t>
            </w:r>
          </w:p>
        </w:tc>
        <w:tc>
          <w:tcPr>
            <w:tcW w:w="868" w:type="dxa"/>
            <w:tcBorders>
              <w:top w:val="single" w:sz="6" w:space="0" w:color="auto"/>
              <w:left w:val="single" w:sz="6" w:space="0" w:color="auto"/>
              <w:bottom w:val="single" w:sz="4" w:space="0" w:color="auto"/>
              <w:right w:val="single" w:sz="4" w:space="0" w:color="auto"/>
            </w:tcBorders>
          </w:tcPr>
          <w:p w14:paraId="5C37F568"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62AE402" w14:textId="77777777" w:rsidTr="00865474">
        <w:trPr>
          <w:cantSplit/>
          <w:trHeight w:val="56"/>
        </w:trPr>
        <w:tc>
          <w:tcPr>
            <w:tcW w:w="1078" w:type="dxa"/>
            <w:tcBorders>
              <w:left w:val="single" w:sz="6" w:space="0" w:color="auto"/>
              <w:bottom w:val="nil"/>
              <w:right w:val="single" w:sz="6" w:space="0" w:color="auto"/>
            </w:tcBorders>
          </w:tcPr>
          <w:p w14:paraId="2F4A9ADE"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8105" w:type="dxa"/>
            <w:gridSpan w:val="5"/>
            <w:tcBorders>
              <w:top w:val="single" w:sz="4" w:space="0" w:color="auto"/>
              <w:left w:val="single" w:sz="6" w:space="0" w:color="auto"/>
              <w:right w:val="single" w:sz="6" w:space="0" w:color="auto"/>
            </w:tcBorders>
          </w:tcPr>
          <w:p w14:paraId="5C23FD4E"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hint="eastAsia"/>
                <w:color w:val="000000" w:themeColor="text1"/>
              </w:rPr>
              <w:t>次の条件で，一つ又は二つ以上の直列の抵抗器で二重絶縁又は強化絶縁を橋絡することは認められる。</w:t>
            </w:r>
          </w:p>
        </w:tc>
        <w:tc>
          <w:tcPr>
            <w:tcW w:w="868" w:type="dxa"/>
            <w:tcBorders>
              <w:top w:val="single" w:sz="4" w:space="0" w:color="auto"/>
              <w:left w:val="single" w:sz="6" w:space="0" w:color="auto"/>
              <w:right w:val="single" w:sz="4" w:space="0" w:color="auto"/>
            </w:tcBorders>
          </w:tcPr>
          <w:p w14:paraId="6BB97E30"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1CEBE02A" w14:textId="77777777" w:rsidTr="00865474">
        <w:trPr>
          <w:cantSplit/>
          <w:trHeight w:val="56"/>
        </w:trPr>
        <w:tc>
          <w:tcPr>
            <w:tcW w:w="1078" w:type="dxa"/>
            <w:tcBorders>
              <w:left w:val="single" w:sz="6" w:space="0" w:color="auto"/>
              <w:bottom w:val="nil"/>
              <w:right w:val="single" w:sz="6" w:space="0" w:color="auto"/>
            </w:tcBorders>
          </w:tcPr>
          <w:p w14:paraId="767A0235"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right w:val="single" w:sz="6" w:space="0" w:color="auto"/>
            </w:tcBorders>
          </w:tcPr>
          <w:p w14:paraId="41B39128" w14:textId="77777777" w:rsidR="00E40D0B" w:rsidRPr="00CB5EB3" w:rsidRDefault="00E40D0B" w:rsidP="00E40D0B">
            <w:pPr>
              <w:rPr>
                <w:rFonts w:ascii="ＭＳ Ｐゴシック" w:hAnsi="ＭＳ Ｐゴシック"/>
                <w:color w:val="000000" w:themeColor="text1"/>
              </w:rPr>
            </w:pPr>
            <w:r w:rsidRPr="00CB5EB3">
              <w:rPr>
                <w:rFonts w:ascii="ＭＳ Ｐゴシック" w:hAnsi="ＭＳ Ｐゴシック" w:cs="Arial" w:hint="eastAsia"/>
                <w:color w:val="000000" w:themeColor="text1"/>
                <w:szCs w:val="22"/>
              </w:rPr>
              <w:t>その抵抗器又は一群の抵抗器は，強化絶縁に対する，</w:t>
            </w:r>
            <w:r w:rsidRPr="00CB5EB3">
              <w:rPr>
                <w:rFonts w:ascii="ＭＳ Ｐゴシック" w:hAnsi="ＭＳ Ｐゴシック" w:hint="eastAsia"/>
                <w:color w:val="000000" w:themeColor="text1"/>
              </w:rPr>
              <w:t xml:space="preserve"> 2.10.3 又は附属書G の最小空間距離及び2.10.4 の最小沿面距離に適合しなければならない</w:t>
            </w:r>
            <w:r w:rsidRPr="00CB5EB3">
              <w:rPr>
                <w:rFonts w:ascii="ＭＳ Ｐゴシック" w:hAnsi="ＭＳ Ｐゴシック" w:cs="Arial" w:hint="eastAsia"/>
                <w:color w:val="000000" w:themeColor="text1"/>
                <w:szCs w:val="22"/>
              </w:rPr>
              <w:t>。</w:t>
            </w:r>
          </w:p>
          <w:p w14:paraId="20D48692"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一群の抵抗器については図F.13も参照する。</w:t>
            </w:r>
          </w:p>
        </w:tc>
        <w:tc>
          <w:tcPr>
            <w:tcW w:w="2547" w:type="dxa"/>
            <w:tcBorders>
              <w:top w:val="single" w:sz="4" w:space="0" w:color="auto"/>
              <w:left w:val="single" w:sz="6" w:space="0" w:color="auto"/>
              <w:right w:val="single" w:sz="4" w:space="0" w:color="auto"/>
            </w:tcBorders>
          </w:tcPr>
          <w:p w14:paraId="143B5D1E"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4" w:space="0" w:color="auto"/>
              <w:right w:val="single" w:sz="6" w:space="0" w:color="auto"/>
            </w:tcBorders>
          </w:tcPr>
          <w:p w14:paraId="447005B7"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4" w:space="0" w:color="auto"/>
              <w:left w:val="single" w:sz="6" w:space="0" w:color="auto"/>
              <w:right w:val="single" w:sz="4" w:space="0" w:color="auto"/>
            </w:tcBorders>
          </w:tcPr>
          <w:p w14:paraId="189811B4"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03D69569" w14:textId="77777777" w:rsidTr="00865474">
        <w:trPr>
          <w:cantSplit/>
          <w:trHeight w:val="56"/>
        </w:trPr>
        <w:tc>
          <w:tcPr>
            <w:tcW w:w="1078" w:type="dxa"/>
            <w:tcBorders>
              <w:left w:val="single" w:sz="6" w:space="0" w:color="auto"/>
              <w:bottom w:val="nil"/>
              <w:right w:val="single" w:sz="6" w:space="0" w:color="auto"/>
            </w:tcBorders>
          </w:tcPr>
          <w:p w14:paraId="2003607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right w:val="single" w:sz="6" w:space="0" w:color="auto"/>
            </w:tcBorders>
          </w:tcPr>
          <w:p w14:paraId="3C9840F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一つの抵抗器を使用する場合は，抵抗</w:t>
            </w:r>
            <w:r w:rsidRPr="00CB5EB3">
              <w:rPr>
                <w:rFonts w:ascii="ＭＳ Ｐゴシック" w:hAnsi="ＭＳ Ｐゴシック" w:cs="Arial" w:hint="eastAsia"/>
                <w:bCs/>
                <w:color w:val="000000" w:themeColor="text1"/>
                <w:szCs w:val="22"/>
              </w:rPr>
              <w:t>器</w:t>
            </w:r>
            <w:r w:rsidRPr="00CB5EB3">
              <w:rPr>
                <w:rFonts w:ascii="ＭＳ Ｐゴシック" w:hAnsi="ＭＳ Ｐゴシック" w:cs="Arial" w:hint="eastAsia"/>
                <w:color w:val="000000" w:themeColor="text1"/>
                <w:szCs w:val="22"/>
              </w:rPr>
              <w:t>試験に合格しなければならない。</w:t>
            </w:r>
          </w:p>
          <w:p w14:paraId="38023DF8" w14:textId="77777777" w:rsidR="00E40D0B" w:rsidRPr="00CB5EB3" w:rsidRDefault="00E40D0B" w:rsidP="00E40D0B">
            <w:pPr>
              <w:pStyle w:val="Nor"/>
              <w:numPr>
                <w:ilvl w:val="0"/>
                <w:numId w:val="4"/>
              </w:numP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サンプルの抵抗値を測定する</w:t>
            </w:r>
          </w:p>
          <w:p w14:paraId="491029EF" w14:textId="77777777" w:rsidR="00E40D0B" w:rsidRPr="00CB5EB3" w:rsidRDefault="00E40D0B" w:rsidP="00E40D0B">
            <w:pPr>
              <w:pStyle w:val="Nor"/>
              <w:numPr>
                <w:ilvl w:val="0"/>
                <w:numId w:val="4"/>
              </w:numP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JIS C60068-2-78の高温高湿試験の実施</w:t>
            </w:r>
          </w:p>
          <w:p w14:paraId="0C25A3AC" w14:textId="77777777" w:rsidR="00E40D0B" w:rsidRPr="00CB5EB3" w:rsidRDefault="00E40D0B" w:rsidP="00E40D0B">
            <w:pPr>
              <w:pStyle w:val="Nor"/>
              <w:numPr>
                <w:ilvl w:val="0"/>
                <w:numId w:val="4"/>
              </w:numP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表N.1の参照２のインパルス発生器による交互の極性で10回の印加試験</w:t>
            </w:r>
          </w:p>
          <w:p w14:paraId="1B04BBE7" w14:textId="77777777" w:rsidR="00E40D0B" w:rsidRPr="00CB5EB3" w:rsidRDefault="00E40D0B" w:rsidP="00E40D0B">
            <w:pPr>
              <w:pStyle w:val="Nor"/>
              <w:numPr>
                <w:ilvl w:val="0"/>
                <w:numId w:val="4"/>
              </w:numP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サンプルの抵抗値が10%を超える変化が無いこと</w:t>
            </w:r>
          </w:p>
        </w:tc>
        <w:tc>
          <w:tcPr>
            <w:tcW w:w="2547" w:type="dxa"/>
            <w:tcBorders>
              <w:top w:val="single" w:sz="4" w:space="0" w:color="auto"/>
              <w:left w:val="single" w:sz="6" w:space="0" w:color="auto"/>
              <w:right w:val="single" w:sz="4" w:space="0" w:color="auto"/>
            </w:tcBorders>
          </w:tcPr>
          <w:p w14:paraId="1FA94C29"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4" w:space="0" w:color="auto"/>
              <w:right w:val="single" w:sz="6" w:space="0" w:color="auto"/>
            </w:tcBorders>
          </w:tcPr>
          <w:p w14:paraId="3CDB800F"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4" w:space="0" w:color="auto"/>
              <w:left w:val="single" w:sz="6" w:space="0" w:color="auto"/>
              <w:right w:val="single" w:sz="4" w:space="0" w:color="auto"/>
            </w:tcBorders>
          </w:tcPr>
          <w:p w14:paraId="4BCC9E02"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2CE224A2" w14:textId="77777777" w:rsidTr="006F0C34">
        <w:trPr>
          <w:cantSplit/>
          <w:trHeight w:val="684"/>
        </w:trPr>
        <w:tc>
          <w:tcPr>
            <w:tcW w:w="1078" w:type="dxa"/>
            <w:tcBorders>
              <w:left w:val="single" w:sz="6" w:space="0" w:color="auto"/>
              <w:bottom w:val="nil"/>
              <w:right w:val="single" w:sz="6" w:space="0" w:color="auto"/>
            </w:tcBorders>
          </w:tcPr>
          <w:p w14:paraId="5A2E991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right w:val="single" w:sz="6" w:space="0" w:color="auto"/>
            </w:tcBorders>
          </w:tcPr>
          <w:p w14:paraId="48B3C6D2" w14:textId="77777777" w:rsidR="00E40D0B" w:rsidRPr="00CB5EB3" w:rsidRDefault="00E40D0B" w:rsidP="00E40D0B">
            <w:pPr>
              <w:pStyle w:val="No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一群の抵抗器を使用する場合は，上記抵抗器試験に適合しない限り，それぞれの抵抗器を順に短絡したと仮定して，空間距離及び沿面距離を評価する。</w:t>
            </w:r>
          </w:p>
        </w:tc>
        <w:tc>
          <w:tcPr>
            <w:tcW w:w="2547" w:type="dxa"/>
            <w:tcBorders>
              <w:top w:val="single" w:sz="4" w:space="0" w:color="auto"/>
              <w:left w:val="single" w:sz="6" w:space="0" w:color="auto"/>
              <w:right w:val="single" w:sz="4" w:space="0" w:color="auto"/>
            </w:tcBorders>
          </w:tcPr>
          <w:p w14:paraId="33DF3A5C"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4" w:space="0" w:color="auto"/>
              <w:right w:val="single" w:sz="6" w:space="0" w:color="auto"/>
            </w:tcBorders>
          </w:tcPr>
          <w:p w14:paraId="15CEAD9F"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p>
        </w:tc>
        <w:tc>
          <w:tcPr>
            <w:tcW w:w="868" w:type="dxa"/>
            <w:tcBorders>
              <w:top w:val="single" w:sz="4" w:space="0" w:color="auto"/>
              <w:left w:val="single" w:sz="6" w:space="0" w:color="auto"/>
              <w:right w:val="single" w:sz="4" w:space="0" w:color="auto"/>
            </w:tcBorders>
          </w:tcPr>
          <w:p w14:paraId="34E76A34"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7D8F0C62" w14:textId="77777777" w:rsidTr="00865474">
        <w:trPr>
          <w:cantSplit/>
          <w:trHeight w:val="1501"/>
        </w:trPr>
        <w:tc>
          <w:tcPr>
            <w:tcW w:w="1078" w:type="dxa"/>
            <w:tcBorders>
              <w:left w:val="single" w:sz="6" w:space="0" w:color="auto"/>
              <w:bottom w:val="single" w:sz="6" w:space="0" w:color="auto"/>
              <w:right w:val="single" w:sz="6" w:space="0" w:color="auto"/>
            </w:tcBorders>
          </w:tcPr>
          <w:p w14:paraId="7AA42939"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right w:val="single" w:sz="6" w:space="0" w:color="auto"/>
            </w:tcBorders>
          </w:tcPr>
          <w:p w14:paraId="06CE6FC3"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アクセス可能な導電部又は回路は，一つ又は一群の抵抗器で橋絡されている二重絶縁又は強化絶縁で他の部分から分離されている場合，2.4の制限電流回路の要求事項に適合しなければならない。</w:t>
            </w:r>
          </w:p>
        </w:tc>
        <w:tc>
          <w:tcPr>
            <w:tcW w:w="2547" w:type="dxa"/>
            <w:tcBorders>
              <w:top w:val="single" w:sz="4" w:space="0" w:color="auto"/>
              <w:left w:val="single" w:sz="6" w:space="0" w:color="auto"/>
              <w:right w:val="single" w:sz="4" w:space="0" w:color="auto"/>
            </w:tcBorders>
          </w:tcPr>
          <w:p w14:paraId="38A24FA7"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4" w:space="0" w:color="auto"/>
              <w:right w:val="single" w:sz="6" w:space="0" w:color="auto"/>
            </w:tcBorders>
          </w:tcPr>
          <w:p w14:paraId="45D67BE8" w14:textId="0DC5F44E"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非</w:t>
            </w:r>
          </w:p>
        </w:tc>
        <w:tc>
          <w:tcPr>
            <w:tcW w:w="868" w:type="dxa"/>
            <w:tcBorders>
              <w:top w:val="single" w:sz="4" w:space="0" w:color="auto"/>
              <w:left w:val="single" w:sz="6" w:space="0" w:color="auto"/>
              <w:right w:val="single" w:sz="4" w:space="0" w:color="auto"/>
            </w:tcBorders>
          </w:tcPr>
          <w:p w14:paraId="505C3CA3"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74585862" w14:textId="77777777" w:rsidTr="00865474">
        <w:trPr>
          <w:cantSplit/>
        </w:trPr>
        <w:tc>
          <w:tcPr>
            <w:tcW w:w="1078" w:type="dxa"/>
            <w:tcBorders>
              <w:top w:val="single" w:sz="6" w:space="0" w:color="auto"/>
              <w:left w:val="single" w:sz="6" w:space="0" w:color="auto"/>
              <w:right w:val="single" w:sz="6" w:space="0" w:color="auto"/>
            </w:tcBorders>
          </w:tcPr>
          <w:p w14:paraId="73DAFD44"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1.5.7.</w:t>
            </w:r>
            <w:r w:rsidRPr="00CB5EB3">
              <w:rPr>
                <w:rFonts w:ascii="ＭＳ Ｐゴシック" w:hAnsi="ＭＳ Ｐゴシック" w:cs="Arial" w:hint="eastAsia"/>
                <w:color w:val="000000" w:themeColor="text1"/>
                <w:szCs w:val="22"/>
              </w:rPr>
              <w:t>3</w:t>
            </w:r>
          </w:p>
        </w:tc>
        <w:tc>
          <w:tcPr>
            <w:tcW w:w="7163" w:type="dxa"/>
            <w:gridSpan w:val="4"/>
            <w:tcBorders>
              <w:top w:val="single" w:sz="6" w:space="0" w:color="auto"/>
              <w:left w:val="single" w:sz="6" w:space="0" w:color="auto"/>
              <w:bottom w:val="single" w:sz="6" w:space="0" w:color="auto"/>
              <w:right w:val="single" w:sz="6" w:space="0" w:color="auto"/>
            </w:tcBorders>
          </w:tcPr>
          <w:p w14:paraId="333308AC"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b/>
                <w:bCs/>
                <w:color w:val="000000" w:themeColor="text1"/>
                <w:szCs w:val="22"/>
              </w:rPr>
              <w:t>交流主電源とアンテナ又は同軸ケーブルに接続する回路との間の二重絶縁又は強化絶縁を橋絡する抵抗</w:t>
            </w:r>
            <w:r w:rsidRPr="00CB5EB3">
              <w:rPr>
                <w:rFonts w:ascii="ＭＳ Ｐゴシック" w:hAnsi="ＭＳ Ｐゴシック" w:cs="Arial" w:hint="eastAsia"/>
                <w:b/>
                <w:color w:val="000000" w:themeColor="text1"/>
                <w:szCs w:val="22"/>
              </w:rPr>
              <w:t>器</w:t>
            </w:r>
          </w:p>
        </w:tc>
        <w:tc>
          <w:tcPr>
            <w:tcW w:w="942" w:type="dxa"/>
            <w:tcBorders>
              <w:top w:val="single" w:sz="6" w:space="0" w:color="auto"/>
              <w:left w:val="single" w:sz="6" w:space="0" w:color="auto"/>
              <w:bottom w:val="single" w:sz="6" w:space="0" w:color="auto"/>
              <w:right w:val="single" w:sz="6" w:space="0" w:color="auto"/>
            </w:tcBorders>
          </w:tcPr>
          <w:p w14:paraId="47E088C6"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0BEBE90D"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1EA30241" w14:textId="77777777" w:rsidTr="00865474">
        <w:trPr>
          <w:cantSplit/>
        </w:trPr>
        <w:tc>
          <w:tcPr>
            <w:tcW w:w="1078" w:type="dxa"/>
            <w:tcBorders>
              <w:left w:val="single" w:sz="6" w:space="0" w:color="auto"/>
              <w:bottom w:val="single" w:sz="6" w:space="0" w:color="auto"/>
              <w:right w:val="single" w:sz="6" w:space="0" w:color="auto"/>
            </w:tcBorders>
          </w:tcPr>
          <w:p w14:paraId="7C439E6F"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49220BD3" w14:textId="499E0AC8"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次のインパルス発生器を用いて，1.5.7.2の要求事項及び試験を適用する。</w:t>
            </w:r>
          </w:p>
          <w:p w14:paraId="3A2C6F1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アンテナに接続する場合：表N.1の参照3のインパルス試験器</w:t>
            </w:r>
          </w:p>
          <w:p w14:paraId="55AEFCEE"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同軸ケーブルに接続する場合：表N.1の参照1のインパルス試験器</w:t>
            </w:r>
          </w:p>
          <w:p w14:paraId="352A110D"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試験後，サンプルの抵抗値が20%を超える変化があってならない。</w:t>
            </w:r>
          </w:p>
        </w:tc>
        <w:tc>
          <w:tcPr>
            <w:tcW w:w="2547" w:type="dxa"/>
            <w:tcBorders>
              <w:top w:val="single" w:sz="6" w:space="0" w:color="auto"/>
              <w:left w:val="single" w:sz="6" w:space="0" w:color="auto"/>
              <w:bottom w:val="single" w:sz="6" w:space="0" w:color="auto"/>
              <w:right w:val="single" w:sz="6" w:space="0" w:color="auto"/>
            </w:tcBorders>
          </w:tcPr>
          <w:p w14:paraId="29DCEA5A"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1B17553D"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tcPr>
          <w:p w14:paraId="692DD721"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5C62DBAE" w14:textId="77777777" w:rsidTr="00865474">
        <w:trPr>
          <w:cantSplit/>
          <w:trHeight w:val="257"/>
        </w:trPr>
        <w:tc>
          <w:tcPr>
            <w:tcW w:w="1078" w:type="dxa"/>
            <w:vMerge w:val="restart"/>
            <w:tcBorders>
              <w:top w:val="single" w:sz="6" w:space="0" w:color="auto"/>
              <w:left w:val="single" w:sz="6" w:space="0" w:color="auto"/>
              <w:right w:val="single" w:sz="6" w:space="0" w:color="auto"/>
            </w:tcBorders>
          </w:tcPr>
          <w:p w14:paraId="6E9A355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1.5.8</w:t>
            </w:r>
          </w:p>
        </w:tc>
        <w:tc>
          <w:tcPr>
            <w:tcW w:w="4616" w:type="dxa"/>
            <w:gridSpan w:val="3"/>
            <w:tcBorders>
              <w:top w:val="single" w:sz="6" w:space="0" w:color="auto"/>
              <w:left w:val="single" w:sz="6" w:space="0" w:color="auto"/>
              <w:bottom w:val="single" w:sz="4" w:space="0" w:color="auto"/>
            </w:tcBorders>
          </w:tcPr>
          <w:p w14:paraId="2CFDB150"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IT</w:t>
            </w:r>
            <w:r w:rsidRPr="00CB5EB3">
              <w:rPr>
                <w:rFonts w:ascii="ＭＳ Ｐゴシック" w:hAnsi="ＭＳ Ｐゴシック" w:cs="Arial" w:hint="eastAsia"/>
                <w:b/>
                <w:color w:val="000000" w:themeColor="text1"/>
                <w:szCs w:val="22"/>
              </w:rPr>
              <w:t>電力系統</w:t>
            </w:r>
            <w:r w:rsidRPr="00CB5EB3">
              <w:rPr>
                <w:rFonts w:ascii="ＭＳ Ｐゴシック" w:hAnsi="ＭＳ Ｐゴシック" w:cs="Arial"/>
                <w:b/>
                <w:color w:val="000000" w:themeColor="text1"/>
                <w:szCs w:val="22"/>
              </w:rPr>
              <w:t>に関する機器内</w:t>
            </w:r>
            <w:r w:rsidRPr="00CB5EB3">
              <w:rPr>
                <w:rFonts w:ascii="ＭＳ Ｐゴシック" w:hAnsi="ＭＳ Ｐゴシック" w:cs="Arial" w:hint="eastAsia"/>
                <w:b/>
                <w:color w:val="000000" w:themeColor="text1"/>
                <w:szCs w:val="22"/>
              </w:rPr>
              <w:t>コンポーネント</w:t>
            </w:r>
          </w:p>
        </w:tc>
        <w:tc>
          <w:tcPr>
            <w:tcW w:w="2547" w:type="dxa"/>
            <w:tcBorders>
              <w:top w:val="single" w:sz="6" w:space="0" w:color="auto"/>
              <w:bottom w:val="single" w:sz="4" w:space="0" w:color="auto"/>
            </w:tcBorders>
          </w:tcPr>
          <w:p w14:paraId="1B88080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bottom w:val="single" w:sz="4" w:space="0" w:color="auto"/>
              <w:right w:val="single" w:sz="6" w:space="0" w:color="auto"/>
            </w:tcBorders>
          </w:tcPr>
          <w:p w14:paraId="4CA8D6B3" w14:textId="77777777" w:rsidR="00E40D0B" w:rsidRPr="00CB5EB3" w:rsidRDefault="00E40D0B" w:rsidP="00E40D0B">
            <w:pPr>
              <w:pStyle w:val="Nor"/>
              <w:spacing w:before="0" w:after="0"/>
              <w:rPr>
                <w:rFonts w:ascii="ＭＳ Ｐゴシック" w:hAnsi="ＭＳ Ｐゴシック" w:cs="Arial"/>
                <w:b/>
                <w:color w:val="000000" w:themeColor="text1"/>
                <w:szCs w:val="22"/>
              </w:rPr>
            </w:pPr>
          </w:p>
        </w:tc>
        <w:tc>
          <w:tcPr>
            <w:tcW w:w="868" w:type="dxa"/>
            <w:tcBorders>
              <w:top w:val="single" w:sz="6" w:space="0" w:color="auto"/>
              <w:left w:val="single" w:sz="6" w:space="0" w:color="auto"/>
              <w:bottom w:val="single" w:sz="4" w:space="0" w:color="auto"/>
              <w:right w:val="single" w:sz="4" w:space="0" w:color="auto"/>
            </w:tcBorders>
          </w:tcPr>
          <w:p w14:paraId="044168EC"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5D1BD32B" w14:textId="77777777" w:rsidTr="00865474">
        <w:trPr>
          <w:cantSplit/>
          <w:trHeight w:val="1736"/>
        </w:trPr>
        <w:tc>
          <w:tcPr>
            <w:tcW w:w="1078" w:type="dxa"/>
            <w:vMerge/>
            <w:tcBorders>
              <w:top w:val="single" w:sz="6" w:space="0" w:color="auto"/>
              <w:left w:val="single" w:sz="6" w:space="0" w:color="auto"/>
              <w:right w:val="single" w:sz="6" w:space="0" w:color="auto"/>
            </w:tcBorders>
          </w:tcPr>
          <w:p w14:paraId="57929A05"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tcPr>
          <w:p w14:paraId="2E2B9CA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r w:rsidRPr="00CB5EB3">
              <w:rPr>
                <w:rFonts w:ascii="ＭＳ Ｐゴシック" w:hAnsi="ＭＳ Ｐゴシック" w:cs="Arial"/>
                <w:color w:val="000000" w:themeColor="text1"/>
                <w:szCs w:val="22"/>
              </w:rPr>
              <w:t>相</w:t>
            </w:r>
            <w:r w:rsidRPr="00CB5EB3">
              <w:rPr>
                <w:rFonts w:ascii="ＭＳ Ｐゴシック" w:hAnsi="ＭＳ Ｐゴシック" w:cs="Arial" w:hint="eastAsia"/>
                <w:color w:val="000000" w:themeColor="text1"/>
                <w:szCs w:val="22"/>
              </w:rPr>
              <w:t>導体</w:t>
            </w:r>
            <w:r w:rsidRPr="00CB5EB3">
              <w:rPr>
                <w:rFonts w:ascii="ＭＳ Ｐゴシック" w:hAnsi="ＭＳ Ｐゴシック" w:cs="Arial"/>
                <w:color w:val="000000" w:themeColor="text1"/>
                <w:szCs w:val="22"/>
              </w:rPr>
              <w:t>と</w:t>
            </w:r>
            <w:r w:rsidRPr="00CB5EB3">
              <w:rPr>
                <w:rFonts w:ascii="ＭＳ Ｐゴシック" w:hAnsi="ＭＳ Ｐゴシック" w:cs="Arial" w:hint="eastAsia"/>
                <w:color w:val="000000" w:themeColor="text1"/>
                <w:szCs w:val="22"/>
              </w:rPr>
              <w:t>大地</w:t>
            </w:r>
            <w:r w:rsidRPr="00CB5EB3">
              <w:rPr>
                <w:rFonts w:ascii="ＭＳ Ｐゴシック" w:hAnsi="ＭＳ Ｐゴシック" w:cs="Arial"/>
                <w:color w:val="000000" w:themeColor="text1"/>
                <w:szCs w:val="22"/>
              </w:rPr>
              <w:t>間に接続した</w:t>
            </w:r>
            <w:r w:rsidRPr="00CB5EB3">
              <w:rPr>
                <w:rFonts w:ascii="ＭＳ Ｐゴシック" w:hAnsi="ＭＳ Ｐゴシック" w:cs="Arial" w:hint="eastAsia"/>
                <w:color w:val="000000" w:themeColor="text1"/>
                <w:szCs w:val="22"/>
              </w:rPr>
              <w:t>コンポーネント</w:t>
            </w:r>
            <w:r w:rsidRPr="00CB5EB3">
              <w:rPr>
                <w:rFonts w:ascii="ＭＳ Ｐゴシック" w:hAnsi="ＭＳ Ｐゴシック" w:cs="Arial"/>
                <w:color w:val="000000" w:themeColor="text1"/>
                <w:szCs w:val="22"/>
              </w:rPr>
              <w:t>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相</w:t>
            </w:r>
            <w:r w:rsidRPr="00CB5EB3">
              <w:rPr>
                <w:rFonts w:ascii="ＭＳ Ｐゴシック" w:hAnsi="ＭＳ Ｐゴシック" w:cs="Arial" w:hint="eastAsia"/>
                <w:color w:val="000000" w:themeColor="text1"/>
                <w:szCs w:val="22"/>
              </w:rPr>
              <w:t>導体</w:t>
            </w:r>
            <w:r w:rsidRPr="00CB5EB3">
              <w:rPr>
                <w:rFonts w:ascii="ＭＳ Ｐゴシック" w:hAnsi="ＭＳ Ｐゴシック" w:cs="Arial"/>
                <w:color w:val="000000" w:themeColor="text1"/>
                <w:szCs w:val="22"/>
              </w:rPr>
              <w:t>間電圧に耐えられるものでなければならない。</w:t>
            </w:r>
          </w:p>
          <w:p w14:paraId="5A260058" w14:textId="4F107F22" w:rsidR="00E40D0B" w:rsidRPr="00CB5EB3" w:rsidRDefault="00E40D0B" w:rsidP="004E4674">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ただし</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JIS C 5101-14</w:t>
            </w:r>
            <w:r w:rsidRPr="00CB5EB3">
              <w:rPr>
                <w:rFonts w:ascii="ＭＳ Ｐゴシック" w:hAnsi="ＭＳ Ｐゴシック" w:cs="Arial" w:hint="eastAsia"/>
                <w:color w:val="000000" w:themeColor="text1"/>
                <w:szCs w:val="22"/>
              </w:rPr>
              <w:t xml:space="preserve">のサブクラス </w:t>
            </w:r>
            <w:r w:rsidRPr="00CB5EB3">
              <w:rPr>
                <w:rFonts w:ascii="ＭＳ Ｐゴシック" w:hAnsi="ＭＳ Ｐゴシック" w:cs="Arial"/>
                <w:color w:val="000000" w:themeColor="text1"/>
                <w:szCs w:val="22"/>
              </w:rPr>
              <w:t>Y1</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Y2又はY4に適合したコンデンサは相</w:t>
            </w:r>
            <w:r w:rsidRPr="00CB5EB3">
              <w:rPr>
                <w:rFonts w:ascii="ＭＳ Ｐゴシック" w:hAnsi="ＭＳ Ｐゴシック" w:cs="Arial" w:hint="eastAsia"/>
                <w:color w:val="000000" w:themeColor="text1"/>
                <w:szCs w:val="22"/>
              </w:rPr>
              <w:t>導体</w:t>
            </w:r>
            <w:r w:rsidRPr="00CB5EB3">
              <w:rPr>
                <w:rFonts w:ascii="ＭＳ Ｐゴシック" w:hAnsi="ＭＳ Ｐゴシック" w:cs="Arial"/>
                <w:color w:val="000000" w:themeColor="text1"/>
                <w:szCs w:val="22"/>
              </w:rPr>
              <w:t>と中性線間電圧に適した定格電圧を有していれば使用が認められる。</w:t>
            </w:r>
          </w:p>
        </w:tc>
        <w:tc>
          <w:tcPr>
            <w:tcW w:w="2547" w:type="dxa"/>
            <w:tcBorders>
              <w:top w:val="single" w:sz="4" w:space="0" w:color="auto"/>
              <w:left w:val="single" w:sz="6" w:space="0" w:color="auto"/>
              <w:bottom w:val="single" w:sz="4" w:space="0" w:color="auto"/>
              <w:right w:val="single" w:sz="6" w:space="0" w:color="auto"/>
            </w:tcBorders>
          </w:tcPr>
          <w:p w14:paraId="7EE820F5"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2A4553E9"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40B0E3B1"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5CC08293" w14:textId="77777777" w:rsidTr="00865474">
        <w:trPr>
          <w:cantSplit/>
          <w:trHeight w:val="197"/>
        </w:trPr>
        <w:tc>
          <w:tcPr>
            <w:tcW w:w="1078" w:type="dxa"/>
            <w:tcBorders>
              <w:top w:val="single" w:sz="4" w:space="0" w:color="auto"/>
              <w:left w:val="single" w:sz="6" w:space="0" w:color="auto"/>
              <w:bottom w:val="single" w:sz="4" w:space="0" w:color="auto"/>
              <w:right w:val="single" w:sz="6" w:space="0" w:color="auto"/>
            </w:tcBorders>
          </w:tcPr>
          <w:p w14:paraId="0F80F89C"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1.5.9</w:t>
            </w:r>
          </w:p>
        </w:tc>
        <w:tc>
          <w:tcPr>
            <w:tcW w:w="4616" w:type="dxa"/>
            <w:gridSpan w:val="3"/>
            <w:tcBorders>
              <w:top w:val="single" w:sz="4" w:space="0" w:color="auto"/>
              <w:left w:val="single" w:sz="6" w:space="0" w:color="auto"/>
              <w:bottom w:val="single" w:sz="4" w:space="0" w:color="auto"/>
            </w:tcBorders>
          </w:tcPr>
          <w:p w14:paraId="61CE1FE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b/>
                <w:bCs/>
                <w:color w:val="000000" w:themeColor="text1"/>
                <w:szCs w:val="22"/>
              </w:rPr>
              <w:t>サージ抑制器</w:t>
            </w:r>
          </w:p>
        </w:tc>
        <w:tc>
          <w:tcPr>
            <w:tcW w:w="2547" w:type="dxa"/>
            <w:tcBorders>
              <w:top w:val="single" w:sz="4" w:space="0" w:color="auto"/>
              <w:bottom w:val="single" w:sz="4" w:space="0" w:color="auto"/>
            </w:tcBorders>
          </w:tcPr>
          <w:p w14:paraId="3BABF48F"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right w:val="single" w:sz="4" w:space="0" w:color="auto"/>
            </w:tcBorders>
          </w:tcPr>
          <w:p w14:paraId="4ED1D888"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p>
        </w:tc>
        <w:tc>
          <w:tcPr>
            <w:tcW w:w="868" w:type="dxa"/>
            <w:tcBorders>
              <w:top w:val="single" w:sz="4" w:space="0" w:color="auto"/>
              <w:left w:val="single" w:sz="4" w:space="0" w:color="auto"/>
              <w:bottom w:val="single" w:sz="4" w:space="0" w:color="auto"/>
              <w:right w:val="single" w:sz="4" w:space="0" w:color="auto"/>
            </w:tcBorders>
          </w:tcPr>
          <w:p w14:paraId="636CB74A"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2242047" w14:textId="77777777" w:rsidTr="00865474">
        <w:trPr>
          <w:cantSplit/>
          <w:trHeight w:val="1052"/>
        </w:trPr>
        <w:tc>
          <w:tcPr>
            <w:tcW w:w="1078" w:type="dxa"/>
            <w:tcBorders>
              <w:top w:val="single" w:sz="4" w:space="0" w:color="auto"/>
              <w:left w:val="single" w:sz="6" w:space="0" w:color="auto"/>
              <w:bottom w:val="single" w:sz="4" w:space="0" w:color="auto"/>
              <w:right w:val="single" w:sz="6" w:space="0" w:color="auto"/>
            </w:tcBorders>
          </w:tcPr>
          <w:p w14:paraId="605E226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1.5.9.1</w:t>
            </w:r>
          </w:p>
        </w:tc>
        <w:tc>
          <w:tcPr>
            <w:tcW w:w="4616" w:type="dxa"/>
            <w:gridSpan w:val="3"/>
            <w:tcBorders>
              <w:top w:val="single" w:sz="4" w:space="0" w:color="auto"/>
              <w:left w:val="single" w:sz="6" w:space="0" w:color="auto"/>
              <w:bottom w:val="single" w:sz="4" w:space="0" w:color="auto"/>
              <w:right w:val="single" w:sz="6" w:space="0" w:color="auto"/>
            </w:tcBorders>
          </w:tcPr>
          <w:p w14:paraId="165BDEC8" w14:textId="77777777" w:rsidR="00E40D0B" w:rsidRPr="00CB5EB3" w:rsidRDefault="00E40D0B" w:rsidP="00E40D0B">
            <w:pPr>
              <w:pStyle w:val="Nor"/>
              <w:spacing w:before="0" w:after="0"/>
              <w:rPr>
                <w:rFonts w:ascii="ＭＳ Ｐゴシック" w:hAnsi="ＭＳ Ｐゴシック" w:cs="Arial"/>
                <w:b/>
                <w:bCs/>
                <w:color w:val="000000" w:themeColor="text1"/>
                <w:szCs w:val="22"/>
              </w:rPr>
            </w:pPr>
            <w:r w:rsidRPr="00CB5EB3">
              <w:rPr>
                <w:rFonts w:ascii="ＭＳ Ｐゴシック" w:hAnsi="ＭＳ Ｐゴシック" w:cs="Arial" w:hint="eastAsia"/>
                <w:b/>
                <w:bCs/>
                <w:color w:val="000000" w:themeColor="text1"/>
                <w:szCs w:val="22"/>
              </w:rPr>
              <w:t>一般事項</w:t>
            </w:r>
          </w:p>
          <w:p w14:paraId="5D7E6C0E" w14:textId="77777777" w:rsidR="00E40D0B" w:rsidRPr="00CB5EB3" w:rsidRDefault="00E40D0B" w:rsidP="00E40D0B">
            <w:pPr>
              <w:pStyle w:val="Nor"/>
              <w:spacing w:before="0" w:after="0"/>
              <w:rPr>
                <w:rFonts w:ascii="ＭＳ Ｐゴシック" w:hAnsi="ＭＳ Ｐゴシック" w:cs="Arial"/>
                <w:strike/>
                <w:color w:val="000000" w:themeColor="text1"/>
                <w:szCs w:val="22"/>
              </w:rPr>
            </w:pPr>
            <w:r w:rsidRPr="00CB5EB3">
              <w:rPr>
                <w:rFonts w:ascii="ＭＳ Ｐゴシック" w:hAnsi="ＭＳ Ｐゴシック" w:cs="Arial" w:hint="eastAsia"/>
                <w:color w:val="000000" w:themeColor="text1"/>
                <w:szCs w:val="22"/>
              </w:rPr>
              <w:t>一次回路にサージ抑制器を使用する場合は，VDR(電圧依存抵抗器)であって附属書Qに適合したものでなければならない。</w:t>
            </w:r>
          </w:p>
        </w:tc>
        <w:tc>
          <w:tcPr>
            <w:tcW w:w="2547" w:type="dxa"/>
            <w:tcBorders>
              <w:top w:val="single" w:sz="4" w:space="0" w:color="auto"/>
              <w:left w:val="single" w:sz="6" w:space="0" w:color="auto"/>
              <w:bottom w:val="single" w:sz="4" w:space="0" w:color="auto"/>
              <w:right w:val="single" w:sz="6" w:space="0" w:color="auto"/>
            </w:tcBorders>
          </w:tcPr>
          <w:p w14:paraId="56044747"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4" w:space="0" w:color="auto"/>
            </w:tcBorders>
          </w:tcPr>
          <w:p w14:paraId="7D2F41BC"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4" w:space="0" w:color="auto"/>
              <w:bottom w:val="single" w:sz="4" w:space="0" w:color="auto"/>
              <w:right w:val="single" w:sz="4" w:space="0" w:color="auto"/>
            </w:tcBorders>
          </w:tcPr>
          <w:p w14:paraId="18F9CC6D"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561F36FB" w14:textId="77777777" w:rsidTr="00865474">
        <w:trPr>
          <w:cantSplit/>
          <w:trHeight w:val="1562"/>
        </w:trPr>
        <w:tc>
          <w:tcPr>
            <w:tcW w:w="1078" w:type="dxa"/>
            <w:tcBorders>
              <w:top w:val="single" w:sz="4" w:space="0" w:color="auto"/>
              <w:left w:val="single" w:sz="6" w:space="0" w:color="auto"/>
              <w:bottom w:val="single" w:sz="4" w:space="0" w:color="auto"/>
              <w:right w:val="single" w:sz="6" w:space="0" w:color="auto"/>
            </w:tcBorders>
          </w:tcPr>
          <w:p w14:paraId="7EF723D9"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1.5.9.2</w:t>
            </w:r>
          </w:p>
        </w:tc>
        <w:tc>
          <w:tcPr>
            <w:tcW w:w="4616" w:type="dxa"/>
            <w:gridSpan w:val="3"/>
            <w:tcBorders>
              <w:top w:val="single" w:sz="4" w:space="0" w:color="auto"/>
              <w:left w:val="single" w:sz="6" w:space="0" w:color="auto"/>
              <w:bottom w:val="single" w:sz="4" w:space="0" w:color="auto"/>
              <w:right w:val="single" w:sz="6" w:space="0" w:color="auto"/>
            </w:tcBorders>
          </w:tcPr>
          <w:p w14:paraId="6A2736CA" w14:textId="46EA2B72" w:rsidR="00E40D0B" w:rsidRPr="00CB5EB3" w:rsidRDefault="00E40D0B" w:rsidP="00E40D0B">
            <w:pPr>
              <w:pStyle w:val="Nor"/>
              <w:spacing w:before="0" w:after="0"/>
              <w:rPr>
                <w:rFonts w:ascii="ＭＳ Ｐゴシック" w:hAnsi="ＭＳ Ｐゴシック" w:cs="Arial"/>
                <w:b/>
                <w:bCs/>
                <w:color w:val="000000" w:themeColor="text1"/>
                <w:szCs w:val="22"/>
              </w:rPr>
            </w:pPr>
            <w:r w:rsidRPr="00CB5EB3">
              <w:rPr>
                <w:rFonts w:ascii="ＭＳ Ｐゴシック" w:hAnsi="ＭＳ Ｐゴシック" w:cs="Arial" w:hint="eastAsia"/>
                <w:b/>
                <w:bCs/>
                <w:color w:val="000000" w:themeColor="text1"/>
                <w:szCs w:val="22"/>
              </w:rPr>
              <w:t>VDRの保護</w:t>
            </w:r>
          </w:p>
          <w:p w14:paraId="7D6DC011" w14:textId="20918411"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適切な遮断容量をもった遮断手段が</w:t>
            </w:r>
            <w:r w:rsidRPr="00CB5EB3">
              <w:rPr>
                <w:rFonts w:ascii="ＭＳ Ｐゴシック" w:hAnsi="ＭＳ Ｐゴシック" w:cs="Arial" w:hint="eastAsia"/>
                <w:bCs/>
                <w:color w:val="000000" w:themeColor="text1"/>
                <w:szCs w:val="22"/>
              </w:rPr>
              <w:t>VDR</w:t>
            </w:r>
            <w:r w:rsidRPr="00CB5EB3">
              <w:rPr>
                <w:rFonts w:ascii="ＭＳ Ｐゴシック" w:hAnsi="ＭＳ Ｐゴシック" w:cs="Arial" w:hint="eastAsia"/>
                <w:color w:val="000000" w:themeColor="text1"/>
                <w:szCs w:val="22"/>
              </w:rPr>
              <w:t>に直列に接続されなければならない。</w:t>
            </w:r>
          </w:p>
          <w:p w14:paraId="766E4076" w14:textId="098436E1" w:rsidR="00E40D0B" w:rsidRPr="00CB5EB3" w:rsidRDefault="00E40D0B" w:rsidP="004E4674">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この要求は，制限電流回路のVDRには適用しない。</w:t>
            </w:r>
          </w:p>
        </w:tc>
        <w:tc>
          <w:tcPr>
            <w:tcW w:w="2547" w:type="dxa"/>
            <w:tcBorders>
              <w:top w:val="single" w:sz="4" w:space="0" w:color="auto"/>
              <w:left w:val="single" w:sz="6" w:space="0" w:color="auto"/>
              <w:bottom w:val="single" w:sz="4" w:space="0" w:color="auto"/>
              <w:right w:val="single" w:sz="6" w:space="0" w:color="auto"/>
            </w:tcBorders>
          </w:tcPr>
          <w:p w14:paraId="7EABEB7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4" w:space="0" w:color="auto"/>
            </w:tcBorders>
          </w:tcPr>
          <w:p w14:paraId="24755D7F"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4" w:space="0" w:color="auto"/>
              <w:bottom w:val="single" w:sz="4" w:space="0" w:color="auto"/>
              <w:right w:val="single" w:sz="4" w:space="0" w:color="auto"/>
            </w:tcBorders>
          </w:tcPr>
          <w:p w14:paraId="45909133"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3BAAC167" w14:textId="77777777" w:rsidTr="00865474">
        <w:trPr>
          <w:cantSplit/>
          <w:trHeight w:val="816"/>
        </w:trPr>
        <w:tc>
          <w:tcPr>
            <w:tcW w:w="1078" w:type="dxa"/>
            <w:tcBorders>
              <w:top w:val="single" w:sz="4" w:space="0" w:color="auto"/>
              <w:left w:val="single" w:sz="6" w:space="0" w:color="auto"/>
              <w:bottom w:val="single" w:sz="4" w:space="0" w:color="auto"/>
              <w:right w:val="single" w:sz="6" w:space="0" w:color="auto"/>
            </w:tcBorders>
          </w:tcPr>
          <w:p w14:paraId="068D12C7"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1.5.9.3</w:t>
            </w:r>
          </w:p>
        </w:tc>
        <w:tc>
          <w:tcPr>
            <w:tcW w:w="4616" w:type="dxa"/>
            <w:gridSpan w:val="3"/>
            <w:tcBorders>
              <w:top w:val="single" w:sz="4" w:space="0" w:color="auto"/>
              <w:left w:val="single" w:sz="6" w:space="0" w:color="auto"/>
              <w:bottom w:val="single" w:sz="4" w:space="0" w:color="auto"/>
              <w:right w:val="single" w:sz="6" w:space="0" w:color="auto"/>
            </w:tcBorders>
          </w:tcPr>
          <w:p w14:paraId="6D161CBB" w14:textId="3039F9C8" w:rsidR="00E40D0B" w:rsidRPr="00CB5EB3" w:rsidRDefault="00E40D0B" w:rsidP="00E40D0B">
            <w:pPr>
              <w:pStyle w:val="Nor"/>
              <w:spacing w:before="0" w:after="0"/>
              <w:rPr>
                <w:rFonts w:ascii="ＭＳ Ｐゴシック" w:hAnsi="ＭＳ Ｐゴシック" w:cs="Arial"/>
                <w:b/>
                <w:bCs/>
                <w:color w:val="000000" w:themeColor="text1"/>
                <w:szCs w:val="22"/>
              </w:rPr>
            </w:pPr>
            <w:r w:rsidRPr="00CB5EB3">
              <w:rPr>
                <w:rFonts w:ascii="ＭＳ Ｐゴシック" w:hAnsi="ＭＳ Ｐゴシック" w:cs="Arial" w:hint="eastAsia"/>
                <w:b/>
                <w:bCs/>
                <w:color w:val="000000" w:themeColor="text1"/>
                <w:szCs w:val="22"/>
              </w:rPr>
              <w:t>VDRによる機能絶縁の橋絡</w:t>
            </w:r>
          </w:p>
          <w:p w14:paraId="045913DE" w14:textId="3B302F4B" w:rsidR="00E40D0B" w:rsidRPr="00CB5EB3" w:rsidRDefault="00E40D0B" w:rsidP="004E4674">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bCs/>
                <w:color w:val="000000" w:themeColor="text1"/>
                <w:szCs w:val="22"/>
              </w:rPr>
              <w:t>VDR</w:t>
            </w:r>
            <w:r w:rsidRPr="00CB5EB3">
              <w:rPr>
                <w:rFonts w:ascii="ＭＳ Ｐゴシック" w:hAnsi="ＭＳ Ｐゴシック" w:cs="Arial" w:hint="eastAsia"/>
                <w:color w:val="000000" w:themeColor="text1"/>
                <w:szCs w:val="22"/>
              </w:rPr>
              <w:t>により機能絶縁を橋絡することは認められる。</w:t>
            </w:r>
          </w:p>
        </w:tc>
        <w:tc>
          <w:tcPr>
            <w:tcW w:w="2547" w:type="dxa"/>
            <w:tcBorders>
              <w:top w:val="single" w:sz="4" w:space="0" w:color="auto"/>
              <w:left w:val="single" w:sz="6" w:space="0" w:color="auto"/>
              <w:bottom w:val="single" w:sz="4" w:space="0" w:color="auto"/>
              <w:right w:val="single" w:sz="6" w:space="0" w:color="auto"/>
            </w:tcBorders>
          </w:tcPr>
          <w:p w14:paraId="685BEEB5"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4" w:space="0" w:color="auto"/>
            </w:tcBorders>
          </w:tcPr>
          <w:p w14:paraId="29E18566"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4" w:space="0" w:color="auto"/>
              <w:bottom w:val="single" w:sz="4" w:space="0" w:color="auto"/>
              <w:right w:val="single" w:sz="4" w:space="0" w:color="auto"/>
            </w:tcBorders>
          </w:tcPr>
          <w:p w14:paraId="4BC76642"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1DFFCA14" w14:textId="77777777" w:rsidTr="00865474">
        <w:trPr>
          <w:cantSplit/>
          <w:trHeight w:val="2885"/>
        </w:trPr>
        <w:tc>
          <w:tcPr>
            <w:tcW w:w="1078" w:type="dxa"/>
            <w:tcBorders>
              <w:top w:val="single" w:sz="4" w:space="0" w:color="auto"/>
              <w:left w:val="single" w:sz="6" w:space="0" w:color="auto"/>
              <w:right w:val="single" w:sz="6" w:space="0" w:color="auto"/>
            </w:tcBorders>
          </w:tcPr>
          <w:p w14:paraId="20CA5493"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lastRenderedPageBreak/>
              <w:t>1.5.9.4</w:t>
            </w:r>
          </w:p>
        </w:tc>
        <w:tc>
          <w:tcPr>
            <w:tcW w:w="4616" w:type="dxa"/>
            <w:gridSpan w:val="3"/>
            <w:tcBorders>
              <w:top w:val="single" w:sz="4" w:space="0" w:color="auto"/>
              <w:left w:val="single" w:sz="6" w:space="0" w:color="auto"/>
              <w:bottom w:val="single" w:sz="4" w:space="0" w:color="auto"/>
              <w:right w:val="single" w:sz="6" w:space="0" w:color="auto"/>
            </w:tcBorders>
          </w:tcPr>
          <w:p w14:paraId="0D1B622C" w14:textId="236ED7E8" w:rsidR="00E40D0B" w:rsidRPr="00CB5EB3" w:rsidRDefault="00E40D0B" w:rsidP="00E40D0B">
            <w:pPr>
              <w:pStyle w:val="Nor"/>
              <w:spacing w:before="0" w:after="0"/>
              <w:rPr>
                <w:rFonts w:ascii="ＭＳ Ｐゴシック" w:hAnsi="ＭＳ Ｐゴシック" w:cs="Arial"/>
                <w:b/>
                <w:bCs/>
                <w:color w:val="000000" w:themeColor="text1"/>
                <w:szCs w:val="22"/>
              </w:rPr>
            </w:pPr>
            <w:r w:rsidRPr="00CB5EB3">
              <w:rPr>
                <w:rFonts w:ascii="ＭＳ Ｐゴシック" w:hAnsi="ＭＳ Ｐゴシック" w:cs="Arial" w:hint="eastAsia"/>
                <w:b/>
                <w:bCs/>
                <w:color w:val="000000" w:themeColor="text1"/>
                <w:szCs w:val="22"/>
              </w:rPr>
              <w:t>VDRによる基礎絶縁の橋絡</w:t>
            </w:r>
          </w:p>
          <w:p w14:paraId="6E91F27F" w14:textId="19F30A33" w:rsidR="00E40D0B" w:rsidRPr="00647A29"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2.6.1 a)に従って回路の片側が接地され，附属書Qの要求事項に適合する</w:t>
            </w:r>
            <w:r w:rsidRPr="00CB5EB3">
              <w:rPr>
                <w:rFonts w:ascii="ＭＳ Ｐゴシック" w:hAnsi="ＭＳ Ｐゴシック" w:cs="Arial" w:hint="eastAsia"/>
                <w:bCs/>
                <w:color w:val="000000" w:themeColor="text1"/>
                <w:szCs w:val="22"/>
              </w:rPr>
              <w:t>VDR</w:t>
            </w:r>
            <w:r w:rsidRPr="00CB5EB3">
              <w:rPr>
                <w:rFonts w:ascii="ＭＳ Ｐゴシック" w:hAnsi="ＭＳ Ｐゴシック" w:cs="Arial" w:hint="eastAsia"/>
                <w:color w:val="000000" w:themeColor="text1"/>
                <w:szCs w:val="22"/>
              </w:rPr>
              <w:t>により基礎絶縁を橋絡する場合は以下のいずれかの条件を満たさなければならない。</w:t>
            </w:r>
          </w:p>
          <w:p w14:paraId="7010DB09"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－タイプBプラグ接続形機器</w:t>
            </w:r>
          </w:p>
          <w:p w14:paraId="51AFCD7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－恒久接続形機器</w:t>
            </w:r>
          </w:p>
          <w:p w14:paraId="606B6A42" w14:textId="77777777" w:rsidR="00E40D0B" w:rsidRPr="00CB5EB3" w:rsidRDefault="00E40D0B" w:rsidP="00E40D0B">
            <w:pPr>
              <w:pStyle w:val="Nor"/>
              <w:spacing w:before="0" w:after="0"/>
              <w:rPr>
                <w:rFonts w:ascii="ＭＳ Ｐゴシック" w:hAnsi="ＭＳ Ｐゴシック" w:cs="Arial"/>
                <w:strike/>
                <w:color w:val="000000" w:themeColor="text1"/>
                <w:szCs w:val="22"/>
              </w:rPr>
            </w:pPr>
            <w:r w:rsidRPr="00CB5EB3">
              <w:rPr>
                <w:rFonts w:ascii="ＭＳ Ｐゴシック" w:hAnsi="ＭＳ Ｐゴシック" w:cs="Arial" w:hint="eastAsia"/>
                <w:color w:val="000000" w:themeColor="text1"/>
                <w:szCs w:val="22"/>
              </w:rPr>
              <w:t>－保護接地導体に恒久的に接続され，及び導体取り付けのための取扱説明書が準備される機器</w:t>
            </w:r>
          </w:p>
        </w:tc>
        <w:tc>
          <w:tcPr>
            <w:tcW w:w="2547" w:type="dxa"/>
            <w:tcBorders>
              <w:top w:val="single" w:sz="4" w:space="0" w:color="auto"/>
              <w:left w:val="single" w:sz="6" w:space="0" w:color="auto"/>
              <w:bottom w:val="single" w:sz="4" w:space="0" w:color="auto"/>
              <w:right w:val="single" w:sz="6" w:space="0" w:color="auto"/>
            </w:tcBorders>
          </w:tcPr>
          <w:p w14:paraId="13D8601D"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4" w:space="0" w:color="auto"/>
            </w:tcBorders>
          </w:tcPr>
          <w:p w14:paraId="6EEBEEDB"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4" w:space="0" w:color="auto"/>
              <w:bottom w:val="single" w:sz="4" w:space="0" w:color="auto"/>
              <w:right w:val="single" w:sz="4" w:space="0" w:color="auto"/>
            </w:tcBorders>
          </w:tcPr>
          <w:p w14:paraId="6C373BD8"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73E437C7" w14:textId="77777777" w:rsidTr="00865474">
        <w:trPr>
          <w:cantSplit/>
          <w:trHeight w:val="621"/>
        </w:trPr>
        <w:tc>
          <w:tcPr>
            <w:tcW w:w="1078" w:type="dxa"/>
            <w:tcBorders>
              <w:left w:val="single" w:sz="6" w:space="0" w:color="auto"/>
              <w:bottom w:val="single" w:sz="6" w:space="0" w:color="auto"/>
              <w:right w:val="single" w:sz="6" w:space="0" w:color="auto"/>
            </w:tcBorders>
          </w:tcPr>
          <w:p w14:paraId="78F81770"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60A80A0A" w14:textId="77777777" w:rsidR="00E40D0B" w:rsidRPr="00CB5EB3" w:rsidRDefault="00E40D0B" w:rsidP="00E40D0B">
            <w:pPr>
              <w:overflowPunct/>
              <w:rPr>
                <w:rFonts w:ascii="ＭＳ Ｐゴシック" w:hAnsi="ＭＳ Ｐゴシック" w:cs="HiraginoMin-W3-90msp-RKSJ-H"/>
                <w:color w:val="000000" w:themeColor="text1"/>
                <w:szCs w:val="22"/>
              </w:rPr>
            </w:pPr>
            <w:r w:rsidRPr="00CB5EB3">
              <w:rPr>
                <w:rFonts w:ascii="ＭＳ Ｐゴシック" w:hAnsi="ＭＳ Ｐゴシック" w:cs="HiraginoMin-W3-90msp-RKSJ-H" w:hint="eastAsia"/>
                <w:color w:val="000000" w:themeColor="text1"/>
                <w:szCs w:val="22"/>
              </w:rPr>
              <w:t>その他の全ての機器で</w:t>
            </w:r>
            <w:r w:rsidRPr="00CB5EB3">
              <w:rPr>
                <w:rFonts w:ascii="ＭＳ Ｐゴシック" w:hAnsi="ＭＳ Ｐゴシック" w:cs="TimesNewRomanPSMT" w:hint="eastAsia"/>
                <w:color w:val="000000" w:themeColor="text1"/>
                <w:szCs w:val="22"/>
              </w:rPr>
              <w:t xml:space="preserve">GDT </w:t>
            </w:r>
            <w:r w:rsidRPr="00CB5EB3">
              <w:rPr>
                <w:rFonts w:ascii="ＭＳ Ｐゴシック" w:hAnsi="ＭＳ Ｐゴシック" w:cs="HiraginoMin-W3-90msp-RKSJ-H" w:hint="eastAsia"/>
                <w:color w:val="000000" w:themeColor="text1"/>
                <w:szCs w:val="22"/>
              </w:rPr>
              <w:t>と直列に接続した</w:t>
            </w:r>
            <w:r w:rsidRPr="00CB5EB3">
              <w:rPr>
                <w:rFonts w:ascii="ＭＳ Ｐゴシック" w:hAnsi="ＭＳ Ｐゴシック" w:cs="TimesNewRomanPSMT" w:hint="eastAsia"/>
                <w:color w:val="000000" w:themeColor="text1"/>
                <w:szCs w:val="22"/>
              </w:rPr>
              <w:t xml:space="preserve">VDR </w:t>
            </w:r>
            <w:r w:rsidRPr="00CB5EB3">
              <w:rPr>
                <w:rFonts w:ascii="ＭＳ Ｐゴシック" w:hAnsi="ＭＳ Ｐゴシック" w:cs="HiraginoMin-W3-90msp-RKSJ-H" w:hint="eastAsia"/>
                <w:color w:val="000000" w:themeColor="text1"/>
                <w:szCs w:val="22"/>
              </w:rPr>
              <w:t>で基礎絶縁を橋絡する場合は次の全てを満足しなければならない。</w:t>
            </w:r>
          </w:p>
          <w:p w14:paraId="29960045" w14:textId="77777777" w:rsidR="00E40D0B" w:rsidRPr="00CB5EB3" w:rsidRDefault="00E40D0B" w:rsidP="00E40D0B">
            <w:pPr>
              <w:overflowPunct/>
              <w:rPr>
                <w:rFonts w:ascii="ＭＳ Ｐゴシック" w:hAnsi="ＭＳ Ｐゴシック" w:cs="HiraginoMin-W3-90msp-RKSJ-H"/>
                <w:color w:val="000000" w:themeColor="text1"/>
                <w:szCs w:val="22"/>
              </w:rPr>
            </w:pPr>
            <w:r w:rsidRPr="00CB5EB3">
              <w:rPr>
                <w:rFonts w:ascii="ＭＳ Ｐゴシック" w:hAnsi="ＭＳ Ｐゴシック" w:cs="HiraginoMin-W3-90msp-RKSJ-H" w:hint="eastAsia"/>
                <w:color w:val="000000" w:themeColor="text1"/>
                <w:szCs w:val="22"/>
              </w:rPr>
              <w:t xml:space="preserve">－ </w:t>
            </w:r>
            <w:r w:rsidRPr="00CB5EB3">
              <w:rPr>
                <w:rFonts w:ascii="ＭＳ Ｐゴシック" w:hAnsi="ＭＳ Ｐゴシック" w:cs="TimesNewRomanPSMT" w:hint="eastAsia"/>
                <w:color w:val="000000" w:themeColor="text1"/>
                <w:szCs w:val="22"/>
              </w:rPr>
              <w:t xml:space="preserve">VDR </w:t>
            </w:r>
            <w:r w:rsidRPr="00CB5EB3">
              <w:rPr>
                <w:rFonts w:ascii="ＭＳ Ｐゴシック" w:hAnsi="ＭＳ Ｐゴシック" w:cs="HiraginoMin-W3-90msp-RKSJ-H" w:hint="eastAsia"/>
                <w:color w:val="000000" w:themeColor="text1"/>
                <w:szCs w:val="22"/>
              </w:rPr>
              <w:t>が</w:t>
            </w:r>
            <w:r w:rsidRPr="00CB5EB3">
              <w:rPr>
                <w:rFonts w:ascii="ＭＳ Ｐゴシック" w:hAnsi="ＭＳ Ｐゴシック" w:cs="HiraginoKaku-W5-90msp-RKSJ-H" w:hint="eastAsia"/>
                <w:color w:val="000000" w:themeColor="text1"/>
                <w:szCs w:val="22"/>
              </w:rPr>
              <w:t>附属書</w:t>
            </w:r>
            <w:r w:rsidRPr="00CB5EB3">
              <w:rPr>
                <w:rFonts w:ascii="ＭＳ Ｐゴシック" w:hAnsi="ＭＳ Ｐゴシック" w:cs="TimesNewRomanPS-BoldMT" w:hint="eastAsia"/>
                <w:bCs/>
                <w:color w:val="000000" w:themeColor="text1"/>
                <w:szCs w:val="22"/>
              </w:rPr>
              <w:t xml:space="preserve">Q </w:t>
            </w:r>
            <w:r w:rsidRPr="00CB5EB3">
              <w:rPr>
                <w:rFonts w:ascii="ＭＳ Ｐゴシック" w:hAnsi="ＭＳ Ｐゴシック" w:cs="HiraginoMin-W3-90msp-RKSJ-H" w:hint="eastAsia"/>
                <w:color w:val="000000" w:themeColor="text1"/>
                <w:szCs w:val="22"/>
              </w:rPr>
              <w:t>の要求事項に適合する。</w:t>
            </w:r>
          </w:p>
          <w:p w14:paraId="7A951A59" w14:textId="77777777" w:rsidR="00E40D0B" w:rsidRPr="00CB5EB3" w:rsidRDefault="00E40D0B" w:rsidP="00E40D0B">
            <w:pPr>
              <w:overflowPunct/>
              <w:rPr>
                <w:rFonts w:ascii="ＭＳ Ｐゴシック" w:hAnsi="ＭＳ Ｐゴシック" w:cs="HiraginoMin-W3-90msp-RKSJ-H"/>
                <w:color w:val="000000" w:themeColor="text1"/>
                <w:szCs w:val="22"/>
              </w:rPr>
            </w:pPr>
            <w:r w:rsidRPr="00CB5EB3">
              <w:rPr>
                <w:rFonts w:ascii="ＭＳ Ｐゴシック" w:hAnsi="ＭＳ Ｐゴシック" w:cs="HiraginoMin-W3-90msp-RKSJ-H" w:hint="eastAsia"/>
                <w:color w:val="000000" w:themeColor="text1"/>
                <w:szCs w:val="22"/>
              </w:rPr>
              <w:t xml:space="preserve">－ </w:t>
            </w:r>
            <w:r w:rsidRPr="00CB5EB3">
              <w:rPr>
                <w:rFonts w:ascii="ＭＳ Ｐゴシック" w:hAnsi="ＭＳ Ｐゴシック" w:cs="TimesNewRomanPSMT" w:hint="eastAsia"/>
                <w:color w:val="000000" w:themeColor="text1"/>
                <w:szCs w:val="22"/>
              </w:rPr>
              <w:t xml:space="preserve">GDT </w:t>
            </w:r>
            <w:r w:rsidRPr="00CB5EB3">
              <w:rPr>
                <w:rFonts w:ascii="ＭＳ Ｐゴシック" w:hAnsi="ＭＳ Ｐゴシック" w:cs="HiraginoMin-W3-90msp-RKSJ-H" w:hint="eastAsia"/>
                <w:color w:val="000000" w:themeColor="text1"/>
                <w:szCs w:val="22"/>
              </w:rPr>
              <w:t>は，次の全てによる。</w:t>
            </w:r>
          </w:p>
          <w:p w14:paraId="4520CCE1" w14:textId="77777777" w:rsidR="00E40D0B" w:rsidRPr="00CB5EB3" w:rsidRDefault="00E40D0B" w:rsidP="00E40D0B">
            <w:pPr>
              <w:overflowPunct/>
              <w:rPr>
                <w:rFonts w:ascii="ＭＳ Ｐゴシック" w:hAnsi="ＭＳ Ｐゴシック" w:cs="HiraginoMin-W3-90msp-RKSJ-H"/>
                <w:color w:val="000000" w:themeColor="text1"/>
                <w:szCs w:val="22"/>
              </w:rPr>
            </w:pPr>
            <w:r w:rsidRPr="00CB5EB3">
              <w:rPr>
                <w:rFonts w:ascii="ＭＳ Ｐゴシック" w:hAnsi="ＭＳ Ｐゴシック" w:cs="HiraginoMin-W3-90msp-RKSJ-H" w:hint="eastAsia"/>
                <w:color w:val="000000" w:themeColor="text1"/>
                <w:szCs w:val="22"/>
              </w:rPr>
              <w:t>・ 基礎絶縁に対する耐電圧試験に適合する。</w:t>
            </w:r>
          </w:p>
          <w:p w14:paraId="1660BA05"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HiraginoMin-W3-90msp-RKSJ-H" w:hint="eastAsia"/>
                <w:color w:val="000000" w:themeColor="text1"/>
                <w:szCs w:val="22"/>
              </w:rPr>
              <w:t>・ 外面の空間距離及び沿面距離は，基礎絶縁に対する要求事項に適合する。</w:t>
            </w:r>
          </w:p>
        </w:tc>
        <w:tc>
          <w:tcPr>
            <w:tcW w:w="2547" w:type="dxa"/>
            <w:tcBorders>
              <w:top w:val="single" w:sz="4" w:space="0" w:color="auto"/>
              <w:left w:val="single" w:sz="6" w:space="0" w:color="auto"/>
              <w:bottom w:val="single" w:sz="6" w:space="0" w:color="auto"/>
              <w:right w:val="single" w:sz="6" w:space="0" w:color="auto"/>
            </w:tcBorders>
          </w:tcPr>
          <w:p w14:paraId="17CD02F9"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4" w:space="0" w:color="auto"/>
            </w:tcBorders>
          </w:tcPr>
          <w:p w14:paraId="2EF7C3EE"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目・破</w:t>
            </w:r>
          </w:p>
        </w:tc>
        <w:tc>
          <w:tcPr>
            <w:tcW w:w="868" w:type="dxa"/>
            <w:tcBorders>
              <w:top w:val="single" w:sz="4" w:space="0" w:color="auto"/>
              <w:left w:val="single" w:sz="4" w:space="0" w:color="auto"/>
              <w:bottom w:val="single" w:sz="6" w:space="0" w:color="auto"/>
              <w:right w:val="single" w:sz="4" w:space="0" w:color="auto"/>
            </w:tcBorders>
          </w:tcPr>
          <w:p w14:paraId="72244126"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018BE379" w14:textId="77777777" w:rsidTr="00865474">
        <w:trPr>
          <w:cantSplit/>
          <w:trHeight w:val="621"/>
        </w:trPr>
        <w:tc>
          <w:tcPr>
            <w:tcW w:w="1078" w:type="dxa"/>
            <w:tcBorders>
              <w:top w:val="single" w:sz="4" w:space="0" w:color="auto"/>
              <w:left w:val="single" w:sz="6" w:space="0" w:color="auto"/>
              <w:bottom w:val="single" w:sz="6" w:space="0" w:color="auto"/>
              <w:right w:val="single" w:sz="6" w:space="0" w:color="auto"/>
            </w:tcBorders>
          </w:tcPr>
          <w:p w14:paraId="153CB991"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1.5.9.5</w:t>
            </w:r>
          </w:p>
        </w:tc>
        <w:tc>
          <w:tcPr>
            <w:tcW w:w="4616" w:type="dxa"/>
            <w:gridSpan w:val="3"/>
            <w:tcBorders>
              <w:top w:val="single" w:sz="4" w:space="0" w:color="auto"/>
              <w:left w:val="single" w:sz="6" w:space="0" w:color="auto"/>
              <w:bottom w:val="single" w:sz="6" w:space="0" w:color="auto"/>
              <w:right w:val="single" w:sz="6" w:space="0" w:color="auto"/>
            </w:tcBorders>
          </w:tcPr>
          <w:p w14:paraId="55A7B548" w14:textId="1BDAFECD" w:rsidR="00E40D0B" w:rsidRPr="00CB5EB3" w:rsidRDefault="00E40D0B" w:rsidP="00E40D0B">
            <w:pPr>
              <w:pStyle w:val="Nor"/>
              <w:spacing w:before="0" w:after="0"/>
              <w:rPr>
                <w:rFonts w:ascii="ＭＳ Ｐゴシック" w:hAnsi="ＭＳ Ｐゴシック" w:cs="Arial"/>
                <w:b/>
                <w:bCs/>
                <w:color w:val="000000" w:themeColor="text1"/>
                <w:szCs w:val="22"/>
              </w:rPr>
            </w:pPr>
            <w:r w:rsidRPr="00CB5EB3">
              <w:rPr>
                <w:rFonts w:ascii="ＭＳ Ｐゴシック" w:hAnsi="ＭＳ Ｐゴシック" w:cs="Arial" w:hint="eastAsia"/>
                <w:b/>
                <w:bCs/>
                <w:color w:val="000000" w:themeColor="text1"/>
                <w:szCs w:val="22"/>
              </w:rPr>
              <w:t>VDRによる付加絶縁，二重絶縁，又は強化絶縁の橋絡</w:t>
            </w:r>
          </w:p>
          <w:p w14:paraId="1DE2818C" w14:textId="3B6DC1C2" w:rsidR="00E40D0B" w:rsidRPr="00CB5EB3" w:rsidRDefault="00E40D0B" w:rsidP="004E4674">
            <w:pPr>
              <w:overflowPunct/>
              <w:rPr>
                <w:rFonts w:ascii="ＭＳ Ｐゴシック" w:hAnsi="ＭＳ Ｐゴシック" w:cs="HiraginoMin-W3-90msp-RKSJ-H"/>
                <w:color w:val="000000" w:themeColor="text1"/>
                <w:szCs w:val="22"/>
              </w:rPr>
            </w:pPr>
            <w:r w:rsidRPr="00CB5EB3">
              <w:rPr>
                <w:rFonts w:ascii="ＭＳ Ｐゴシック" w:hAnsi="ＭＳ Ｐゴシック" w:cs="Arial" w:hint="eastAsia"/>
                <w:bCs/>
                <w:color w:val="000000" w:themeColor="text1"/>
                <w:szCs w:val="22"/>
              </w:rPr>
              <w:t>VDR</w:t>
            </w:r>
            <w:r w:rsidRPr="00CB5EB3">
              <w:rPr>
                <w:rFonts w:ascii="ＭＳ Ｐゴシック" w:hAnsi="ＭＳ Ｐゴシック" w:cs="Arial" w:hint="eastAsia"/>
                <w:color w:val="000000" w:themeColor="text1"/>
                <w:szCs w:val="22"/>
              </w:rPr>
              <w:t>により付加絶縁，二重絶縁，又は強化絶縁を橋絡してはならない。</w:t>
            </w:r>
          </w:p>
        </w:tc>
        <w:tc>
          <w:tcPr>
            <w:tcW w:w="2547" w:type="dxa"/>
            <w:tcBorders>
              <w:top w:val="single" w:sz="4" w:space="0" w:color="auto"/>
              <w:left w:val="single" w:sz="6" w:space="0" w:color="auto"/>
              <w:bottom w:val="single" w:sz="6" w:space="0" w:color="auto"/>
              <w:right w:val="single" w:sz="6" w:space="0" w:color="auto"/>
            </w:tcBorders>
          </w:tcPr>
          <w:p w14:paraId="15908B0A"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4" w:space="0" w:color="auto"/>
            </w:tcBorders>
          </w:tcPr>
          <w:p w14:paraId="6532B46E"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4" w:space="0" w:color="auto"/>
              <w:bottom w:val="single" w:sz="6" w:space="0" w:color="auto"/>
              <w:right w:val="single" w:sz="4" w:space="0" w:color="auto"/>
            </w:tcBorders>
          </w:tcPr>
          <w:p w14:paraId="6540C9D5"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18187AFF" w14:textId="77777777" w:rsidTr="00865474">
        <w:trPr>
          <w:cantSplit/>
        </w:trPr>
        <w:tc>
          <w:tcPr>
            <w:tcW w:w="1078" w:type="dxa"/>
            <w:tcBorders>
              <w:top w:val="single" w:sz="6" w:space="0" w:color="auto"/>
              <w:left w:val="single" w:sz="6" w:space="0" w:color="auto"/>
              <w:bottom w:val="single" w:sz="6" w:space="0" w:color="auto"/>
              <w:right w:val="single" w:sz="6" w:space="0" w:color="auto"/>
            </w:tcBorders>
          </w:tcPr>
          <w:p w14:paraId="6EA24C6E"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1.6</w:t>
            </w:r>
          </w:p>
        </w:tc>
        <w:tc>
          <w:tcPr>
            <w:tcW w:w="4616" w:type="dxa"/>
            <w:gridSpan w:val="3"/>
            <w:tcBorders>
              <w:top w:val="single" w:sz="6" w:space="0" w:color="auto"/>
              <w:left w:val="single" w:sz="6" w:space="0" w:color="auto"/>
              <w:bottom w:val="single" w:sz="6" w:space="0" w:color="auto"/>
            </w:tcBorders>
          </w:tcPr>
          <w:p w14:paraId="635B0FFF" w14:textId="77777777" w:rsidR="00E40D0B" w:rsidRPr="00CB5EB3" w:rsidRDefault="00E40D0B" w:rsidP="00E40D0B">
            <w:pPr>
              <w:pStyle w:val="Nor"/>
              <w:spacing w:before="0" w:after="0"/>
              <w:jc w:val="both"/>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電源インタフェース</w:t>
            </w:r>
          </w:p>
        </w:tc>
        <w:tc>
          <w:tcPr>
            <w:tcW w:w="2547" w:type="dxa"/>
            <w:tcBorders>
              <w:top w:val="single" w:sz="6" w:space="0" w:color="auto"/>
              <w:bottom w:val="single" w:sz="6" w:space="0" w:color="auto"/>
            </w:tcBorders>
          </w:tcPr>
          <w:p w14:paraId="37818E91"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p>
        </w:tc>
        <w:tc>
          <w:tcPr>
            <w:tcW w:w="942" w:type="dxa"/>
            <w:tcBorders>
              <w:top w:val="single" w:sz="6" w:space="0" w:color="auto"/>
              <w:bottom w:val="single" w:sz="6" w:space="0" w:color="auto"/>
              <w:right w:val="single" w:sz="4" w:space="0" w:color="auto"/>
            </w:tcBorders>
          </w:tcPr>
          <w:p w14:paraId="00471DDB" w14:textId="77777777" w:rsidR="00E40D0B" w:rsidRPr="00CB5EB3" w:rsidRDefault="00E40D0B" w:rsidP="00E40D0B">
            <w:pPr>
              <w:pStyle w:val="Nor"/>
              <w:spacing w:before="0" w:after="0"/>
              <w:jc w:val="both"/>
              <w:rPr>
                <w:rFonts w:ascii="ＭＳ Ｐゴシック" w:hAnsi="ＭＳ Ｐゴシック" w:cs="Arial"/>
                <w:b/>
                <w:color w:val="000000" w:themeColor="text1"/>
                <w:szCs w:val="22"/>
              </w:rPr>
            </w:pPr>
          </w:p>
        </w:tc>
        <w:tc>
          <w:tcPr>
            <w:tcW w:w="868" w:type="dxa"/>
            <w:tcBorders>
              <w:top w:val="single" w:sz="6" w:space="0" w:color="auto"/>
              <w:left w:val="single" w:sz="4" w:space="0" w:color="auto"/>
              <w:bottom w:val="single" w:sz="6" w:space="0" w:color="auto"/>
              <w:right w:val="single" w:sz="4" w:space="0" w:color="auto"/>
            </w:tcBorders>
          </w:tcPr>
          <w:p w14:paraId="4351117B"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2886FC0D" w14:textId="77777777" w:rsidTr="00865474">
        <w:trPr>
          <w:cantSplit/>
        </w:trPr>
        <w:tc>
          <w:tcPr>
            <w:tcW w:w="1078" w:type="dxa"/>
            <w:tcBorders>
              <w:top w:val="single" w:sz="6" w:space="0" w:color="auto"/>
              <w:left w:val="single" w:sz="6" w:space="0" w:color="auto"/>
              <w:bottom w:val="single" w:sz="6" w:space="0" w:color="auto"/>
              <w:right w:val="single" w:sz="6" w:space="0" w:color="auto"/>
            </w:tcBorders>
          </w:tcPr>
          <w:p w14:paraId="7E334C4B"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1.6.1</w:t>
            </w:r>
          </w:p>
        </w:tc>
        <w:tc>
          <w:tcPr>
            <w:tcW w:w="4616" w:type="dxa"/>
            <w:gridSpan w:val="3"/>
            <w:tcBorders>
              <w:top w:val="single" w:sz="6" w:space="0" w:color="auto"/>
              <w:left w:val="single" w:sz="6" w:space="0" w:color="auto"/>
              <w:bottom w:val="single" w:sz="6" w:space="0" w:color="auto"/>
              <w:right w:val="single" w:sz="6" w:space="0" w:color="auto"/>
            </w:tcBorders>
          </w:tcPr>
          <w:p w14:paraId="1102DA47"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交流電力系統</w:t>
            </w: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r w:rsidRPr="00CB5EB3">
              <w:rPr>
                <w:rFonts w:ascii="ＭＳ Ｐゴシック" w:hAnsi="ＭＳ Ｐゴシック" w:cs="Arial"/>
                <w:color w:val="000000" w:themeColor="text1"/>
                <w:szCs w:val="22"/>
              </w:rPr>
              <w:br/>
            </w:r>
            <w:r w:rsidRPr="00CB5EB3">
              <w:rPr>
                <w:rFonts w:ascii="ＭＳ Ｐゴシック" w:hAnsi="ＭＳ Ｐゴシック" w:cs="Arial" w:hint="eastAsia"/>
                <w:color w:val="000000" w:themeColor="text1"/>
                <w:szCs w:val="22"/>
              </w:rPr>
              <w:t>TN-C，TN-C-S，TN-S，</w:t>
            </w:r>
            <w:r w:rsidRPr="00CB5EB3">
              <w:rPr>
                <w:rFonts w:ascii="ＭＳ Ｐゴシック" w:hAnsi="ＭＳ Ｐゴシック" w:cs="Arial"/>
                <w:color w:val="000000" w:themeColor="text1"/>
                <w:szCs w:val="22"/>
              </w:rPr>
              <w:t>TT</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又は</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IT</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に分類される。（附属書V参照）</w:t>
            </w:r>
          </w:p>
        </w:tc>
        <w:tc>
          <w:tcPr>
            <w:tcW w:w="2547" w:type="dxa"/>
            <w:tcBorders>
              <w:top w:val="single" w:sz="6" w:space="0" w:color="auto"/>
              <w:left w:val="single" w:sz="6" w:space="0" w:color="auto"/>
              <w:bottom w:val="single" w:sz="6" w:space="0" w:color="auto"/>
              <w:right w:val="single" w:sz="6" w:space="0" w:color="auto"/>
            </w:tcBorders>
          </w:tcPr>
          <w:p w14:paraId="357C812D"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04747BB6"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w:t>
            </w:r>
          </w:p>
        </w:tc>
        <w:tc>
          <w:tcPr>
            <w:tcW w:w="868" w:type="dxa"/>
            <w:tcBorders>
              <w:top w:val="single" w:sz="6" w:space="0" w:color="auto"/>
              <w:left w:val="single" w:sz="6" w:space="0" w:color="auto"/>
              <w:bottom w:val="single" w:sz="6" w:space="0" w:color="auto"/>
              <w:right w:val="single" w:sz="4" w:space="0" w:color="auto"/>
            </w:tcBorders>
          </w:tcPr>
          <w:p w14:paraId="03BA98DD"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w:t>
            </w:r>
          </w:p>
        </w:tc>
      </w:tr>
      <w:tr w:rsidR="00E40D0B" w:rsidRPr="00CB5EB3" w14:paraId="536B1006" w14:textId="77777777" w:rsidTr="00865474">
        <w:trPr>
          <w:cantSplit/>
          <w:trHeight w:val="296"/>
        </w:trPr>
        <w:tc>
          <w:tcPr>
            <w:tcW w:w="1078" w:type="dxa"/>
            <w:tcBorders>
              <w:top w:val="single" w:sz="6" w:space="0" w:color="auto"/>
              <w:left w:val="single" w:sz="6" w:space="0" w:color="auto"/>
              <w:bottom w:val="nil"/>
              <w:right w:val="single" w:sz="6" w:space="0" w:color="auto"/>
            </w:tcBorders>
          </w:tcPr>
          <w:p w14:paraId="5D80472D"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1.6.2</w:t>
            </w:r>
          </w:p>
        </w:tc>
        <w:tc>
          <w:tcPr>
            <w:tcW w:w="4616" w:type="dxa"/>
            <w:gridSpan w:val="3"/>
            <w:tcBorders>
              <w:top w:val="single" w:sz="6" w:space="0" w:color="auto"/>
              <w:left w:val="single" w:sz="6" w:space="0" w:color="auto"/>
              <w:bottom w:val="single" w:sz="4" w:space="0" w:color="auto"/>
            </w:tcBorders>
          </w:tcPr>
          <w:p w14:paraId="1D377BFE"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入力電流</w:t>
            </w:r>
          </w:p>
        </w:tc>
        <w:tc>
          <w:tcPr>
            <w:tcW w:w="2547" w:type="dxa"/>
            <w:tcBorders>
              <w:top w:val="single" w:sz="6" w:space="0" w:color="auto"/>
              <w:bottom w:val="single" w:sz="4" w:space="0" w:color="auto"/>
            </w:tcBorders>
          </w:tcPr>
          <w:p w14:paraId="749C6F4D"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p>
        </w:tc>
        <w:tc>
          <w:tcPr>
            <w:tcW w:w="942" w:type="dxa"/>
            <w:tcBorders>
              <w:top w:val="single" w:sz="6" w:space="0" w:color="auto"/>
              <w:bottom w:val="single" w:sz="4" w:space="0" w:color="auto"/>
              <w:right w:val="single" w:sz="4" w:space="0" w:color="auto"/>
            </w:tcBorders>
          </w:tcPr>
          <w:p w14:paraId="3066C75F"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p>
        </w:tc>
        <w:tc>
          <w:tcPr>
            <w:tcW w:w="868" w:type="dxa"/>
            <w:tcBorders>
              <w:top w:val="single" w:sz="6" w:space="0" w:color="auto"/>
              <w:left w:val="single" w:sz="4" w:space="0" w:color="auto"/>
              <w:bottom w:val="single" w:sz="4" w:space="0" w:color="auto"/>
              <w:right w:val="single" w:sz="4" w:space="0" w:color="auto"/>
            </w:tcBorders>
          </w:tcPr>
          <w:p w14:paraId="71FB5EA7"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537E3108" w14:textId="77777777" w:rsidTr="00865474">
        <w:trPr>
          <w:cantSplit/>
          <w:trHeight w:val="553"/>
        </w:trPr>
        <w:tc>
          <w:tcPr>
            <w:tcW w:w="1078" w:type="dxa"/>
            <w:tcBorders>
              <w:left w:val="single" w:sz="6" w:space="0" w:color="auto"/>
              <w:bottom w:val="nil"/>
              <w:right w:val="single" w:sz="6" w:space="0" w:color="auto"/>
            </w:tcBorders>
          </w:tcPr>
          <w:p w14:paraId="4D528AA0"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4" w:space="0" w:color="auto"/>
              <w:left w:val="single" w:sz="6" w:space="0" w:color="auto"/>
              <w:bottom w:val="single" w:sz="4" w:space="0" w:color="auto"/>
              <w:right w:val="single" w:sz="4" w:space="0" w:color="auto"/>
            </w:tcBorders>
          </w:tcPr>
          <w:p w14:paraId="729CEACC"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通常負荷状態で定格電流の110％以下でなければならない。</w:t>
            </w:r>
          </w:p>
          <w:p w14:paraId="08E889AD"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測定は次の条件で行う。</w:t>
            </w:r>
          </w:p>
          <w:p w14:paraId="5BF6652C"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・複数の定格電圧値がある時は，それぞれの定格電圧で測定する。</w:t>
            </w:r>
          </w:p>
          <w:p w14:paraId="16943316"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1つ又はそれ以上の定格電圧範囲を有する場合は，定格電圧範囲の上下限で測定する。</w:t>
            </w:r>
          </w:p>
        </w:tc>
        <w:tc>
          <w:tcPr>
            <w:tcW w:w="2547" w:type="dxa"/>
            <w:tcBorders>
              <w:top w:val="single" w:sz="4" w:space="0" w:color="auto"/>
              <w:left w:val="single" w:sz="4" w:space="0" w:color="auto"/>
              <w:bottom w:val="single" w:sz="4" w:space="0" w:color="auto"/>
              <w:right w:val="single" w:sz="4" w:space="0" w:color="auto"/>
            </w:tcBorders>
          </w:tcPr>
          <w:p w14:paraId="4E788E43" w14:textId="7CAF0DA8" w:rsidR="008951C2" w:rsidRPr="00CB5EB3" w:rsidRDefault="004E4674" w:rsidP="00E40D0B">
            <w:pPr>
              <w:pStyle w:val="Nor"/>
              <w:spacing w:before="0" w:after="0"/>
              <w:jc w:val="both"/>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xml:space="preserve"> </w:t>
            </w:r>
            <w:r w:rsidR="008951C2" w:rsidRPr="00CB5EB3">
              <w:rPr>
                <w:rFonts w:ascii="ＭＳ Ｐゴシック" w:hAnsi="ＭＳ Ｐゴシック" w:cs="Arial"/>
                <w:color w:val="000000" w:themeColor="text1"/>
                <w:szCs w:val="22"/>
              </w:rPr>
              <w:t>(附属の表1.6.2を参照)</w:t>
            </w:r>
          </w:p>
        </w:tc>
        <w:tc>
          <w:tcPr>
            <w:tcW w:w="942" w:type="dxa"/>
            <w:tcBorders>
              <w:top w:val="single" w:sz="4" w:space="0" w:color="auto"/>
              <w:left w:val="single" w:sz="4" w:space="0" w:color="auto"/>
              <w:bottom w:val="single" w:sz="4" w:space="0" w:color="auto"/>
              <w:right w:val="single" w:sz="4" w:space="0" w:color="auto"/>
            </w:tcBorders>
          </w:tcPr>
          <w:p w14:paraId="01F66DD2"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非</w:t>
            </w:r>
          </w:p>
        </w:tc>
        <w:tc>
          <w:tcPr>
            <w:tcW w:w="868" w:type="dxa"/>
            <w:tcBorders>
              <w:top w:val="single" w:sz="4" w:space="0" w:color="auto"/>
              <w:left w:val="single" w:sz="4" w:space="0" w:color="auto"/>
              <w:bottom w:val="single" w:sz="4" w:space="0" w:color="auto"/>
              <w:right w:val="single" w:sz="4" w:space="0" w:color="auto"/>
            </w:tcBorders>
          </w:tcPr>
          <w:p w14:paraId="65DFBDB8"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60620A67" w14:textId="77777777" w:rsidTr="00865474">
        <w:trPr>
          <w:cantSplit/>
          <w:trHeight w:val="56"/>
        </w:trPr>
        <w:tc>
          <w:tcPr>
            <w:tcW w:w="1078" w:type="dxa"/>
            <w:tcBorders>
              <w:top w:val="single" w:sz="6" w:space="0" w:color="auto"/>
              <w:left w:val="single" w:sz="6" w:space="0" w:color="auto"/>
              <w:right w:val="single" w:sz="6" w:space="0" w:color="auto"/>
            </w:tcBorders>
          </w:tcPr>
          <w:p w14:paraId="72A91726"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1.6.3</w:t>
            </w:r>
          </w:p>
        </w:tc>
        <w:tc>
          <w:tcPr>
            <w:tcW w:w="4616" w:type="dxa"/>
            <w:gridSpan w:val="3"/>
            <w:tcBorders>
              <w:top w:val="single" w:sz="6" w:space="0" w:color="auto"/>
              <w:left w:val="single" w:sz="6" w:space="0" w:color="auto"/>
              <w:bottom w:val="single" w:sz="6" w:space="0" w:color="auto"/>
              <w:right w:val="single" w:sz="6" w:space="0" w:color="auto"/>
            </w:tcBorders>
          </w:tcPr>
          <w:p w14:paraId="5BE9F0D5"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手持</w:t>
            </w:r>
            <w:r w:rsidRPr="00CB5EB3">
              <w:rPr>
                <w:rFonts w:ascii="ＭＳ Ｐゴシック" w:hAnsi="ＭＳ Ｐゴシック" w:cs="Arial" w:hint="eastAsia"/>
                <w:b/>
                <w:color w:val="000000" w:themeColor="text1"/>
                <w:szCs w:val="22"/>
              </w:rPr>
              <w:t>形</w:t>
            </w:r>
            <w:r w:rsidRPr="00CB5EB3">
              <w:rPr>
                <w:rFonts w:ascii="ＭＳ Ｐゴシック" w:hAnsi="ＭＳ Ｐゴシック" w:cs="Arial"/>
                <w:b/>
                <w:color w:val="000000" w:themeColor="text1"/>
                <w:szCs w:val="22"/>
              </w:rPr>
              <w:t>機器の電圧限度</w:t>
            </w:r>
          </w:p>
          <w:p w14:paraId="38C9081A"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定格電圧は250V以下でなければならない。</w:t>
            </w: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p>
        </w:tc>
        <w:tc>
          <w:tcPr>
            <w:tcW w:w="2547" w:type="dxa"/>
            <w:tcBorders>
              <w:top w:val="single" w:sz="6" w:space="0" w:color="auto"/>
              <w:left w:val="single" w:sz="6" w:space="0" w:color="auto"/>
              <w:bottom w:val="single" w:sz="6" w:space="0" w:color="auto"/>
              <w:right w:val="single" w:sz="6" w:space="0" w:color="auto"/>
            </w:tcBorders>
          </w:tcPr>
          <w:p w14:paraId="1348966E"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62BFAA4A"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right w:val="single" w:sz="4" w:space="0" w:color="auto"/>
            </w:tcBorders>
          </w:tcPr>
          <w:p w14:paraId="6DF4B8CA"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6805E742" w14:textId="77777777" w:rsidTr="00865474">
        <w:trPr>
          <w:cantSplit/>
          <w:trHeight w:val="261"/>
        </w:trPr>
        <w:tc>
          <w:tcPr>
            <w:tcW w:w="1078" w:type="dxa"/>
            <w:tcBorders>
              <w:top w:val="single" w:sz="6" w:space="0" w:color="auto"/>
              <w:left w:val="single" w:sz="6" w:space="0" w:color="auto"/>
              <w:bottom w:val="nil"/>
              <w:right w:val="single" w:sz="6" w:space="0" w:color="auto"/>
            </w:tcBorders>
          </w:tcPr>
          <w:p w14:paraId="2C35F659"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1.6.4</w:t>
            </w:r>
          </w:p>
        </w:tc>
        <w:tc>
          <w:tcPr>
            <w:tcW w:w="4616" w:type="dxa"/>
            <w:gridSpan w:val="3"/>
            <w:tcBorders>
              <w:top w:val="single" w:sz="6" w:space="0" w:color="auto"/>
              <w:left w:val="single" w:sz="6" w:space="0" w:color="auto"/>
              <w:bottom w:val="single" w:sz="6" w:space="0" w:color="auto"/>
            </w:tcBorders>
          </w:tcPr>
          <w:p w14:paraId="2D388182"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中性線</w:t>
            </w:r>
            <w:r w:rsidRPr="00CB5EB3">
              <w:rPr>
                <w:rFonts w:ascii="ＭＳ Ｐゴシック" w:hAnsi="ＭＳ Ｐゴシック" w:cs="Arial"/>
                <w:b/>
                <w:color w:val="000000" w:themeColor="text1"/>
                <w:szCs w:val="22"/>
              </w:rPr>
              <w:fldChar w:fldCharType="begin"/>
            </w:r>
            <w:r w:rsidRPr="00CB5EB3">
              <w:rPr>
                <w:rFonts w:ascii="ＭＳ Ｐゴシック" w:hAnsi="ＭＳ Ｐゴシック" w:cs="Arial"/>
                <w:b/>
                <w:color w:val="000000" w:themeColor="text1"/>
                <w:szCs w:val="22"/>
              </w:rPr>
              <w:instrText xml:space="preserve">  \* MERGEFORMAT </w:instrText>
            </w:r>
            <w:r w:rsidRPr="00CB5EB3">
              <w:rPr>
                <w:rFonts w:ascii="ＭＳ Ｐゴシック" w:hAnsi="ＭＳ Ｐゴシック" w:cs="Arial"/>
                <w:b/>
                <w:color w:val="000000" w:themeColor="text1"/>
                <w:szCs w:val="22"/>
              </w:rPr>
              <w:fldChar w:fldCharType="separate"/>
            </w:r>
            <w:r w:rsidRPr="00CB5EB3">
              <w:rPr>
                <w:rFonts w:ascii="ＭＳ Ｐゴシック" w:hAnsi="ＭＳ Ｐゴシック" w:cs="Arial"/>
                <w:b/>
                <w:color w:val="000000" w:themeColor="text1"/>
                <w:szCs w:val="22"/>
              </w:rPr>
              <w:t xml:space="preserve"> </w:t>
            </w:r>
            <w:r w:rsidRPr="00CB5EB3">
              <w:rPr>
                <w:rFonts w:ascii="ＭＳ Ｐゴシック" w:hAnsi="ＭＳ Ｐゴシック" w:cs="Arial"/>
                <w:b/>
                <w:color w:val="000000" w:themeColor="text1"/>
                <w:szCs w:val="22"/>
              </w:rPr>
              <w:fldChar w:fldCharType="end"/>
            </w:r>
          </w:p>
        </w:tc>
        <w:tc>
          <w:tcPr>
            <w:tcW w:w="2547" w:type="dxa"/>
            <w:tcBorders>
              <w:top w:val="single" w:sz="6" w:space="0" w:color="auto"/>
              <w:bottom w:val="single" w:sz="6" w:space="0" w:color="auto"/>
            </w:tcBorders>
          </w:tcPr>
          <w:p w14:paraId="6BCD3583"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bottom w:val="single" w:sz="6" w:space="0" w:color="auto"/>
              <w:right w:val="single" w:sz="6" w:space="0" w:color="auto"/>
            </w:tcBorders>
          </w:tcPr>
          <w:p w14:paraId="3A8AC1E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783D7030"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25D022A9" w14:textId="77777777" w:rsidTr="00865474">
        <w:trPr>
          <w:cantSplit/>
        </w:trPr>
        <w:tc>
          <w:tcPr>
            <w:tcW w:w="1078" w:type="dxa"/>
            <w:tcBorders>
              <w:top w:val="nil"/>
              <w:left w:val="single" w:sz="6" w:space="0" w:color="auto"/>
              <w:bottom w:val="nil"/>
              <w:right w:val="single" w:sz="6" w:space="0" w:color="auto"/>
            </w:tcBorders>
          </w:tcPr>
          <w:p w14:paraId="4585B8B3"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6" w:space="0" w:color="auto"/>
              <w:left w:val="single" w:sz="6" w:space="0" w:color="auto"/>
              <w:bottom w:val="single" w:sz="6" w:space="0" w:color="auto"/>
              <w:right w:val="single" w:sz="6" w:space="0" w:color="auto"/>
            </w:tcBorders>
          </w:tcPr>
          <w:p w14:paraId="360B902E"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中性線は</w:t>
            </w:r>
            <w:r w:rsidRPr="00CB5EB3">
              <w:rPr>
                <w:rFonts w:ascii="ＭＳ Ｐゴシック" w:hAnsi="ＭＳ Ｐゴシック" w:cs="Arial" w:hint="eastAsia"/>
                <w:color w:val="000000" w:themeColor="text1"/>
                <w:szCs w:val="22"/>
              </w:rPr>
              <w:t>大</w:t>
            </w:r>
            <w:r w:rsidRPr="00CB5EB3">
              <w:rPr>
                <w:rFonts w:ascii="ＭＳ Ｐゴシック" w:hAnsi="ＭＳ Ｐゴシック" w:cs="Arial"/>
                <w:color w:val="000000" w:themeColor="text1"/>
                <w:szCs w:val="22"/>
              </w:rPr>
              <w:t>地および器体から絶縁されていなければならない。</w:t>
            </w:r>
          </w:p>
        </w:tc>
        <w:tc>
          <w:tcPr>
            <w:tcW w:w="2547" w:type="dxa"/>
            <w:tcBorders>
              <w:top w:val="single" w:sz="6" w:space="0" w:color="auto"/>
              <w:left w:val="single" w:sz="6" w:space="0" w:color="auto"/>
              <w:bottom w:val="single" w:sz="6" w:space="0" w:color="auto"/>
              <w:right w:val="single" w:sz="6" w:space="0" w:color="auto"/>
            </w:tcBorders>
          </w:tcPr>
          <w:p w14:paraId="74A716CA"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49223AAB"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4131928E"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2B9503D2" w14:textId="77777777" w:rsidTr="00865474">
        <w:trPr>
          <w:cantSplit/>
        </w:trPr>
        <w:tc>
          <w:tcPr>
            <w:tcW w:w="1078" w:type="dxa"/>
            <w:tcBorders>
              <w:top w:val="nil"/>
              <w:left w:val="single" w:sz="6" w:space="0" w:color="auto"/>
              <w:bottom w:val="single" w:sz="6" w:space="0" w:color="auto"/>
              <w:right w:val="single" w:sz="6" w:space="0" w:color="auto"/>
            </w:tcBorders>
          </w:tcPr>
          <w:p w14:paraId="3CCE7567"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6" w:space="0" w:color="auto"/>
              <w:left w:val="single" w:sz="6" w:space="0" w:color="auto"/>
              <w:bottom w:val="single" w:sz="6" w:space="0" w:color="auto"/>
              <w:right w:val="single" w:sz="6" w:space="0" w:color="auto"/>
            </w:tcBorders>
          </w:tcPr>
          <w:p w14:paraId="577AB93F" w14:textId="77777777" w:rsidR="00E40D0B" w:rsidRPr="00CB5EB3" w:rsidRDefault="00E40D0B" w:rsidP="00E40D0B">
            <w:pPr>
              <w:pStyle w:val="Nor"/>
              <w:spacing w:before="0" w:after="0"/>
              <w:rPr>
                <w:rFonts w:ascii="ＭＳ Ｐゴシック" w:hAnsi="ＭＳ Ｐゴシック" w:cs="Arial"/>
                <w:strike/>
                <w:color w:val="000000" w:themeColor="text1"/>
                <w:szCs w:val="22"/>
              </w:rPr>
            </w:pPr>
            <w:r w:rsidRPr="00CB5EB3">
              <w:rPr>
                <w:rFonts w:ascii="ＭＳ Ｐゴシック" w:hAnsi="ＭＳ Ｐゴシック" w:cs="Arial"/>
                <w:color w:val="000000" w:themeColor="text1"/>
                <w:szCs w:val="22"/>
              </w:rPr>
              <w:t>中性線と</w:t>
            </w:r>
            <w:r w:rsidRPr="00CB5EB3">
              <w:rPr>
                <w:rFonts w:ascii="ＭＳ Ｐゴシック" w:hAnsi="ＭＳ Ｐゴシック" w:cs="Arial" w:hint="eastAsia"/>
                <w:color w:val="000000" w:themeColor="text1"/>
                <w:szCs w:val="22"/>
              </w:rPr>
              <w:t>大</w:t>
            </w:r>
            <w:r w:rsidRPr="00CB5EB3">
              <w:rPr>
                <w:rFonts w:ascii="ＭＳ Ｐゴシック" w:hAnsi="ＭＳ Ｐゴシック" w:cs="Arial"/>
                <w:color w:val="000000" w:themeColor="text1"/>
                <w:szCs w:val="22"/>
              </w:rPr>
              <w:t>地との間に接続したコンポーネントは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相導体と中性線間の電圧に</w:t>
            </w:r>
            <w:r w:rsidRPr="00CB5EB3">
              <w:rPr>
                <w:rFonts w:ascii="ＭＳ Ｐゴシック" w:hAnsi="ＭＳ Ｐゴシック" w:cs="Arial" w:hint="eastAsia"/>
                <w:color w:val="000000" w:themeColor="text1"/>
                <w:szCs w:val="22"/>
              </w:rPr>
              <w:t>適した</w:t>
            </w:r>
            <w:r w:rsidRPr="00CB5EB3">
              <w:rPr>
                <w:rFonts w:ascii="ＭＳ Ｐゴシック" w:hAnsi="ＭＳ Ｐゴシック" w:cs="Arial"/>
                <w:color w:val="000000" w:themeColor="text1"/>
                <w:szCs w:val="22"/>
              </w:rPr>
              <w:t>定格をもっていなければならない。</w:t>
            </w:r>
            <w:r w:rsidRPr="00CB5EB3">
              <w:rPr>
                <w:rFonts w:ascii="ＭＳ Ｐゴシック" w:hAnsi="ＭＳ Ｐゴシック" w:cs="Arial" w:hint="eastAsia"/>
                <w:color w:val="000000" w:themeColor="text1"/>
                <w:szCs w:val="22"/>
              </w:rPr>
              <w:t>(1.5.8参照)</w:t>
            </w:r>
          </w:p>
        </w:tc>
        <w:tc>
          <w:tcPr>
            <w:tcW w:w="2547" w:type="dxa"/>
            <w:tcBorders>
              <w:top w:val="single" w:sz="6" w:space="0" w:color="auto"/>
              <w:left w:val="single" w:sz="6" w:space="0" w:color="auto"/>
              <w:bottom w:val="single" w:sz="6" w:space="0" w:color="auto"/>
              <w:right w:val="single" w:sz="6" w:space="0" w:color="auto"/>
            </w:tcBorders>
          </w:tcPr>
          <w:p w14:paraId="1A219502"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4" w:space="0" w:color="auto"/>
            </w:tcBorders>
          </w:tcPr>
          <w:p w14:paraId="155E2F84"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4" w:space="0" w:color="auto"/>
              <w:bottom w:val="single" w:sz="6" w:space="0" w:color="auto"/>
              <w:right w:val="single" w:sz="4" w:space="0" w:color="auto"/>
            </w:tcBorders>
          </w:tcPr>
          <w:p w14:paraId="5951A0DC"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EA4F983" w14:textId="77777777" w:rsidTr="00865474">
        <w:trPr>
          <w:cantSplit/>
        </w:trPr>
        <w:tc>
          <w:tcPr>
            <w:tcW w:w="1078" w:type="dxa"/>
            <w:tcBorders>
              <w:top w:val="single" w:sz="4" w:space="0" w:color="auto"/>
              <w:left w:val="single" w:sz="4" w:space="0" w:color="auto"/>
              <w:bottom w:val="single" w:sz="4" w:space="0" w:color="auto"/>
              <w:right w:val="single" w:sz="6" w:space="0" w:color="auto"/>
            </w:tcBorders>
          </w:tcPr>
          <w:p w14:paraId="0EC05859"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1.7</w:t>
            </w:r>
          </w:p>
        </w:tc>
        <w:tc>
          <w:tcPr>
            <w:tcW w:w="4616" w:type="dxa"/>
            <w:gridSpan w:val="3"/>
            <w:tcBorders>
              <w:top w:val="single" w:sz="6" w:space="0" w:color="auto"/>
              <w:left w:val="single" w:sz="6" w:space="0" w:color="auto"/>
              <w:bottom w:val="single" w:sz="4" w:space="0" w:color="auto"/>
            </w:tcBorders>
          </w:tcPr>
          <w:p w14:paraId="040A05A2" w14:textId="77777777" w:rsidR="00E40D0B" w:rsidRPr="00CB5EB3" w:rsidRDefault="00E40D0B" w:rsidP="00E40D0B">
            <w:pPr>
              <w:pStyle w:val="Nor"/>
              <w:spacing w:before="0" w:after="0"/>
              <w:jc w:val="both"/>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表示及び</w:t>
            </w:r>
            <w:r w:rsidRPr="00CB5EB3">
              <w:rPr>
                <w:rFonts w:ascii="ＭＳ Ｐゴシック" w:hAnsi="ＭＳ Ｐゴシック" w:cs="Arial" w:hint="eastAsia"/>
                <w:b/>
                <w:color w:val="000000" w:themeColor="text1"/>
                <w:szCs w:val="22"/>
              </w:rPr>
              <w:t>指示</w:t>
            </w:r>
          </w:p>
        </w:tc>
        <w:tc>
          <w:tcPr>
            <w:tcW w:w="2547" w:type="dxa"/>
            <w:tcBorders>
              <w:top w:val="single" w:sz="6" w:space="0" w:color="auto"/>
              <w:bottom w:val="single" w:sz="4" w:space="0" w:color="auto"/>
            </w:tcBorders>
          </w:tcPr>
          <w:p w14:paraId="0F86CD47"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p>
        </w:tc>
        <w:tc>
          <w:tcPr>
            <w:tcW w:w="942" w:type="dxa"/>
            <w:tcBorders>
              <w:top w:val="single" w:sz="6" w:space="0" w:color="auto"/>
              <w:bottom w:val="single" w:sz="4" w:space="0" w:color="auto"/>
              <w:right w:val="single" w:sz="4" w:space="0" w:color="auto"/>
            </w:tcBorders>
          </w:tcPr>
          <w:p w14:paraId="417DE3D3" w14:textId="77777777" w:rsidR="00E40D0B" w:rsidRPr="00CB5EB3" w:rsidRDefault="00E40D0B" w:rsidP="00E40D0B">
            <w:pPr>
              <w:pStyle w:val="Nor"/>
              <w:spacing w:before="0" w:after="0"/>
              <w:jc w:val="both"/>
              <w:rPr>
                <w:rFonts w:ascii="ＭＳ Ｐゴシック" w:hAnsi="ＭＳ Ｐゴシック" w:cs="Arial"/>
                <w:b/>
                <w:color w:val="000000" w:themeColor="text1"/>
                <w:szCs w:val="22"/>
              </w:rPr>
            </w:pPr>
          </w:p>
        </w:tc>
        <w:tc>
          <w:tcPr>
            <w:tcW w:w="868" w:type="dxa"/>
            <w:tcBorders>
              <w:top w:val="single" w:sz="4" w:space="0" w:color="auto"/>
              <w:left w:val="single" w:sz="4" w:space="0" w:color="auto"/>
              <w:bottom w:val="single" w:sz="4" w:space="0" w:color="auto"/>
              <w:right w:val="single" w:sz="4" w:space="0" w:color="auto"/>
            </w:tcBorders>
          </w:tcPr>
          <w:p w14:paraId="1599F6FD"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5F984120" w14:textId="77777777" w:rsidTr="00865474">
        <w:trPr>
          <w:cantSplit/>
        </w:trPr>
        <w:tc>
          <w:tcPr>
            <w:tcW w:w="1078" w:type="dxa"/>
            <w:tcBorders>
              <w:top w:val="single" w:sz="4" w:space="0" w:color="auto"/>
              <w:left w:val="single" w:sz="4" w:space="0" w:color="auto"/>
              <w:bottom w:val="single" w:sz="4" w:space="0" w:color="auto"/>
              <w:right w:val="single" w:sz="6" w:space="0" w:color="auto"/>
            </w:tcBorders>
          </w:tcPr>
          <w:p w14:paraId="2A04F9D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1.7.1</w:t>
            </w:r>
          </w:p>
        </w:tc>
        <w:tc>
          <w:tcPr>
            <w:tcW w:w="4616" w:type="dxa"/>
            <w:gridSpan w:val="3"/>
            <w:tcBorders>
              <w:top w:val="single" w:sz="4" w:space="0" w:color="auto"/>
              <w:left w:val="single" w:sz="6" w:space="0" w:color="auto"/>
              <w:bottom w:val="single" w:sz="4" w:space="0" w:color="auto"/>
            </w:tcBorders>
          </w:tcPr>
          <w:p w14:paraId="1BF2AD57" w14:textId="77777777" w:rsidR="00E40D0B" w:rsidRPr="00CB5EB3" w:rsidRDefault="00E40D0B" w:rsidP="00E40D0B">
            <w:pPr>
              <w:pStyle w:val="Nor"/>
              <w:spacing w:before="0" w:after="0"/>
              <w:jc w:val="both"/>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電源定格及び識別表示</w:t>
            </w:r>
          </w:p>
        </w:tc>
        <w:tc>
          <w:tcPr>
            <w:tcW w:w="2547" w:type="dxa"/>
            <w:tcBorders>
              <w:top w:val="single" w:sz="4" w:space="0" w:color="auto"/>
              <w:bottom w:val="single" w:sz="4" w:space="0" w:color="auto"/>
            </w:tcBorders>
          </w:tcPr>
          <w:p w14:paraId="47F0A777" w14:textId="77777777" w:rsidR="00E40D0B" w:rsidRPr="00CB5EB3" w:rsidRDefault="00E40D0B" w:rsidP="00E40D0B">
            <w:pPr>
              <w:pStyle w:val="Nor"/>
              <w:spacing w:before="0" w:after="0"/>
              <w:jc w:val="both"/>
              <w:rPr>
                <w:rFonts w:ascii="ＭＳ Ｐゴシック" w:hAnsi="ＭＳ Ｐゴシック" w:cs="Arial"/>
                <w:color w:val="000000" w:themeColor="text1"/>
                <w:szCs w:val="22"/>
              </w:rPr>
            </w:pPr>
          </w:p>
        </w:tc>
        <w:tc>
          <w:tcPr>
            <w:tcW w:w="942" w:type="dxa"/>
            <w:tcBorders>
              <w:top w:val="single" w:sz="4" w:space="0" w:color="auto"/>
              <w:bottom w:val="single" w:sz="4" w:space="0" w:color="auto"/>
              <w:right w:val="single" w:sz="4" w:space="0" w:color="auto"/>
            </w:tcBorders>
          </w:tcPr>
          <w:p w14:paraId="7655574B" w14:textId="77777777" w:rsidR="00E40D0B" w:rsidRPr="00CB5EB3" w:rsidRDefault="00E40D0B" w:rsidP="00E40D0B">
            <w:pPr>
              <w:pStyle w:val="Nor"/>
              <w:spacing w:before="0" w:after="0"/>
              <w:jc w:val="both"/>
              <w:rPr>
                <w:rFonts w:ascii="ＭＳ Ｐゴシック" w:hAnsi="ＭＳ Ｐゴシック" w:cs="Arial"/>
                <w:b/>
                <w:color w:val="000000" w:themeColor="text1"/>
                <w:szCs w:val="22"/>
              </w:rPr>
            </w:pPr>
          </w:p>
        </w:tc>
        <w:tc>
          <w:tcPr>
            <w:tcW w:w="868" w:type="dxa"/>
            <w:tcBorders>
              <w:top w:val="single" w:sz="4" w:space="0" w:color="auto"/>
              <w:left w:val="single" w:sz="4" w:space="0" w:color="auto"/>
              <w:bottom w:val="single" w:sz="4" w:space="0" w:color="auto"/>
              <w:right w:val="single" w:sz="4" w:space="0" w:color="auto"/>
            </w:tcBorders>
          </w:tcPr>
          <w:p w14:paraId="4302DAFF"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54F33366" w14:textId="77777777" w:rsidTr="00865474">
        <w:trPr>
          <w:cantSplit/>
          <w:trHeight w:val="270"/>
        </w:trPr>
        <w:tc>
          <w:tcPr>
            <w:tcW w:w="1078" w:type="dxa"/>
            <w:tcBorders>
              <w:top w:val="single" w:sz="4" w:space="0" w:color="auto"/>
              <w:left w:val="single" w:sz="6" w:space="0" w:color="auto"/>
              <w:right w:val="single" w:sz="6" w:space="0" w:color="auto"/>
            </w:tcBorders>
          </w:tcPr>
          <w:p w14:paraId="6F075651"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1.7.1</w:t>
            </w:r>
            <w:r w:rsidRPr="00CB5EB3">
              <w:rPr>
                <w:rFonts w:ascii="ＭＳ Ｐゴシック" w:hAnsi="ＭＳ Ｐゴシック" w:cs="Arial" w:hint="eastAsia"/>
                <w:color w:val="000000" w:themeColor="text1"/>
                <w:szCs w:val="22"/>
              </w:rPr>
              <w:t>.1</w:t>
            </w:r>
          </w:p>
        </w:tc>
        <w:tc>
          <w:tcPr>
            <w:tcW w:w="4616" w:type="dxa"/>
            <w:gridSpan w:val="3"/>
            <w:tcBorders>
              <w:top w:val="single" w:sz="4" w:space="0" w:color="auto"/>
              <w:left w:val="single" w:sz="6" w:space="0" w:color="auto"/>
              <w:bottom w:val="single" w:sz="4" w:space="0" w:color="auto"/>
            </w:tcBorders>
          </w:tcPr>
          <w:p w14:paraId="07875EA2" w14:textId="77777777" w:rsidR="00E40D0B" w:rsidRPr="00CB5EB3" w:rsidRDefault="00E40D0B" w:rsidP="00E40D0B">
            <w:pPr>
              <w:pStyle w:val="Norli"/>
              <w:spacing w:before="0" w:after="0"/>
              <w:jc w:val="both"/>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電源定格</w:t>
            </w:r>
            <w:r w:rsidRPr="00CB5EB3">
              <w:rPr>
                <w:rFonts w:ascii="ＭＳ Ｐゴシック" w:hAnsi="ＭＳ Ｐゴシック" w:cs="Arial" w:hint="eastAsia"/>
                <w:b/>
                <w:color w:val="000000" w:themeColor="text1"/>
                <w:szCs w:val="22"/>
              </w:rPr>
              <w:t>表示</w:t>
            </w:r>
          </w:p>
        </w:tc>
        <w:tc>
          <w:tcPr>
            <w:tcW w:w="2547" w:type="dxa"/>
            <w:tcBorders>
              <w:top w:val="single" w:sz="4" w:space="0" w:color="auto"/>
              <w:bottom w:val="single" w:sz="4" w:space="0" w:color="auto"/>
            </w:tcBorders>
          </w:tcPr>
          <w:p w14:paraId="6F463468" w14:textId="77777777" w:rsidR="00E40D0B" w:rsidRPr="00CB5EB3" w:rsidRDefault="00E40D0B" w:rsidP="00E40D0B">
            <w:pPr>
              <w:pStyle w:val="Norli"/>
              <w:spacing w:before="0" w:after="0"/>
              <w:jc w:val="both"/>
              <w:rPr>
                <w:rFonts w:ascii="ＭＳ Ｐゴシック" w:hAnsi="ＭＳ Ｐゴシック" w:cs="Arial"/>
                <w:color w:val="000000" w:themeColor="text1"/>
                <w:szCs w:val="22"/>
              </w:rPr>
            </w:pPr>
          </w:p>
        </w:tc>
        <w:tc>
          <w:tcPr>
            <w:tcW w:w="942" w:type="dxa"/>
            <w:tcBorders>
              <w:top w:val="single" w:sz="4" w:space="0" w:color="auto"/>
              <w:bottom w:val="single" w:sz="4" w:space="0" w:color="auto"/>
              <w:right w:val="single" w:sz="6" w:space="0" w:color="auto"/>
            </w:tcBorders>
          </w:tcPr>
          <w:p w14:paraId="73556586" w14:textId="77777777" w:rsidR="00E40D0B" w:rsidRPr="00CB5EB3" w:rsidRDefault="00E40D0B" w:rsidP="00E40D0B">
            <w:pPr>
              <w:pStyle w:val="Norli"/>
              <w:spacing w:before="0" w:after="0"/>
              <w:jc w:val="both"/>
              <w:rPr>
                <w:rFonts w:ascii="ＭＳ Ｐゴシック" w:hAnsi="ＭＳ Ｐゴシック" w:cs="Arial"/>
                <w:b/>
                <w:color w:val="000000" w:themeColor="text1"/>
                <w:szCs w:val="22"/>
              </w:rPr>
            </w:pPr>
          </w:p>
        </w:tc>
        <w:tc>
          <w:tcPr>
            <w:tcW w:w="868" w:type="dxa"/>
            <w:tcBorders>
              <w:top w:val="single" w:sz="4" w:space="0" w:color="auto"/>
              <w:left w:val="single" w:sz="6" w:space="0" w:color="auto"/>
              <w:bottom w:val="single" w:sz="4" w:space="0" w:color="auto"/>
              <w:right w:val="single" w:sz="4" w:space="0" w:color="auto"/>
            </w:tcBorders>
          </w:tcPr>
          <w:p w14:paraId="2E24CDAD"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1878271B" w14:textId="77777777" w:rsidTr="00865474">
        <w:trPr>
          <w:cantSplit/>
          <w:trHeight w:val="85"/>
        </w:trPr>
        <w:tc>
          <w:tcPr>
            <w:tcW w:w="1078" w:type="dxa"/>
            <w:tcBorders>
              <w:left w:val="single" w:sz="6" w:space="0" w:color="auto"/>
              <w:right w:val="single" w:sz="6" w:space="0" w:color="auto"/>
            </w:tcBorders>
          </w:tcPr>
          <w:p w14:paraId="1107A9D2"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4" w:space="0" w:color="auto"/>
            </w:tcBorders>
          </w:tcPr>
          <w:p w14:paraId="6E0AA7FD" w14:textId="77777777" w:rsidR="00E40D0B" w:rsidRPr="00CB5EB3" w:rsidRDefault="00E40D0B" w:rsidP="00E40D0B">
            <w:pPr>
              <w:pStyle w:val="Norli"/>
              <w:spacing w:before="0" w:after="0"/>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機器が主電源に直接接続する手段を備えている場合，</w:t>
            </w:r>
            <w:r w:rsidRPr="00CB5EB3">
              <w:rPr>
                <w:rFonts w:ascii="ＭＳ Ｐゴシック" w:hAnsi="ＭＳ Ｐゴシック" w:cs="Arial"/>
                <w:color w:val="000000" w:themeColor="text1"/>
                <w:szCs w:val="22"/>
              </w:rPr>
              <w:t>機器には電源定格を表示しなければならない。</w:t>
            </w:r>
          </w:p>
        </w:tc>
        <w:tc>
          <w:tcPr>
            <w:tcW w:w="2547" w:type="dxa"/>
            <w:tcBorders>
              <w:top w:val="single" w:sz="4" w:space="0" w:color="auto"/>
              <w:left w:val="single" w:sz="4" w:space="0" w:color="auto"/>
              <w:bottom w:val="single" w:sz="4" w:space="0" w:color="auto"/>
              <w:right w:val="single" w:sz="4" w:space="0" w:color="auto"/>
            </w:tcBorders>
          </w:tcPr>
          <w:p w14:paraId="29DB98C9" w14:textId="77777777" w:rsidR="00E40D0B" w:rsidRPr="00CB5EB3" w:rsidRDefault="00E40D0B" w:rsidP="00E40D0B">
            <w:pPr>
              <w:pStyle w:val="Norli"/>
              <w:spacing w:before="0" w:after="0"/>
              <w:jc w:val="both"/>
              <w:rPr>
                <w:rFonts w:ascii="ＭＳ Ｐゴシック" w:hAnsi="ＭＳ Ｐゴシック" w:cs="Arial"/>
                <w:color w:val="000000" w:themeColor="text1"/>
                <w:szCs w:val="22"/>
              </w:rPr>
            </w:pPr>
          </w:p>
        </w:tc>
        <w:tc>
          <w:tcPr>
            <w:tcW w:w="942" w:type="dxa"/>
            <w:tcBorders>
              <w:top w:val="single" w:sz="4" w:space="0" w:color="auto"/>
              <w:left w:val="single" w:sz="4" w:space="0" w:color="auto"/>
              <w:bottom w:val="single" w:sz="4" w:space="0" w:color="auto"/>
              <w:right w:val="single" w:sz="6" w:space="0" w:color="auto"/>
            </w:tcBorders>
          </w:tcPr>
          <w:p w14:paraId="688124DE"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3D704E49"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6B7D52E9" w14:textId="77777777" w:rsidTr="00865474">
        <w:trPr>
          <w:cantSplit/>
          <w:trHeight w:val="85"/>
        </w:trPr>
        <w:tc>
          <w:tcPr>
            <w:tcW w:w="1078" w:type="dxa"/>
            <w:tcBorders>
              <w:left w:val="single" w:sz="6" w:space="0" w:color="auto"/>
              <w:right w:val="single" w:sz="6" w:space="0" w:color="auto"/>
            </w:tcBorders>
          </w:tcPr>
          <w:p w14:paraId="5480EF74"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4" w:space="0" w:color="auto"/>
            </w:tcBorders>
          </w:tcPr>
          <w:p w14:paraId="716F1B44" w14:textId="77777777" w:rsidR="00E40D0B" w:rsidRPr="00CB5EB3" w:rsidRDefault="00E40D0B" w:rsidP="00E40D0B">
            <w:pPr>
              <w:pStyle w:val="Norli"/>
              <w:spacing w:before="0" w:after="0"/>
              <w:jc w:val="both"/>
              <w:rPr>
                <w:rFonts w:ascii="ＭＳ Ｐゴシック" w:hAnsi="ＭＳ Ｐゴシック" w:cs="Arial"/>
                <w:color w:val="000000" w:themeColor="text1"/>
                <w:szCs w:val="22"/>
              </w:rPr>
            </w:pPr>
            <w:r w:rsidRPr="00CB5EB3">
              <w:rPr>
                <w:rFonts w:hint="eastAsia"/>
                <w:color w:val="000000" w:themeColor="text1"/>
                <w:szCs w:val="22"/>
              </w:rPr>
              <w:t>機器又はシステムに複数の主電源への接続がある場合，</w:t>
            </w:r>
            <w:r w:rsidRPr="00CB5EB3">
              <w:rPr>
                <w:rFonts w:hint="eastAsia"/>
                <w:color w:val="000000" w:themeColor="text1"/>
              </w:rPr>
              <w:t>個々の電気的定格が同一でない限り，</w:t>
            </w:r>
            <w:r w:rsidRPr="00CB5EB3">
              <w:rPr>
                <w:rFonts w:hint="eastAsia"/>
                <w:color w:val="000000" w:themeColor="text1"/>
                <w:szCs w:val="22"/>
              </w:rPr>
              <w:t>それぞれに個々の主電源の電気的定格を表示しなければならない。</w:t>
            </w:r>
          </w:p>
        </w:tc>
        <w:tc>
          <w:tcPr>
            <w:tcW w:w="2547" w:type="dxa"/>
            <w:tcBorders>
              <w:top w:val="single" w:sz="4" w:space="0" w:color="auto"/>
              <w:left w:val="single" w:sz="4" w:space="0" w:color="auto"/>
              <w:bottom w:val="single" w:sz="4" w:space="0" w:color="auto"/>
              <w:right w:val="single" w:sz="4" w:space="0" w:color="auto"/>
            </w:tcBorders>
          </w:tcPr>
          <w:p w14:paraId="4E75EFA5" w14:textId="77777777" w:rsidR="00E40D0B" w:rsidRPr="00CB5EB3" w:rsidRDefault="00E40D0B" w:rsidP="00E40D0B">
            <w:pPr>
              <w:pStyle w:val="Norli"/>
              <w:spacing w:before="0" w:after="0"/>
              <w:jc w:val="both"/>
              <w:rPr>
                <w:rFonts w:ascii="ＭＳ Ｐゴシック" w:hAnsi="ＭＳ Ｐゴシック" w:cs="Arial"/>
                <w:color w:val="000000" w:themeColor="text1"/>
                <w:szCs w:val="22"/>
              </w:rPr>
            </w:pPr>
          </w:p>
        </w:tc>
        <w:tc>
          <w:tcPr>
            <w:tcW w:w="942" w:type="dxa"/>
            <w:tcBorders>
              <w:top w:val="single" w:sz="4" w:space="0" w:color="auto"/>
              <w:left w:val="single" w:sz="4" w:space="0" w:color="auto"/>
              <w:bottom w:val="single" w:sz="4" w:space="0" w:color="auto"/>
              <w:right w:val="single" w:sz="6" w:space="0" w:color="auto"/>
            </w:tcBorders>
          </w:tcPr>
          <w:p w14:paraId="1D77752B"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0AD6BF80"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6E0F8163" w14:textId="77777777" w:rsidTr="00865474">
        <w:trPr>
          <w:cantSplit/>
          <w:trHeight w:val="926"/>
        </w:trPr>
        <w:tc>
          <w:tcPr>
            <w:tcW w:w="1078" w:type="dxa"/>
            <w:tcBorders>
              <w:left w:val="single" w:sz="6" w:space="0" w:color="auto"/>
              <w:right w:val="single" w:sz="6" w:space="0" w:color="auto"/>
            </w:tcBorders>
          </w:tcPr>
          <w:p w14:paraId="41E2A470"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2ECB36D4"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操作者が設置する機器では</w:t>
            </w:r>
            <w:r w:rsidRPr="00CB5EB3">
              <w:rPr>
                <w:rFonts w:ascii="ＭＳ Ｐゴシック" w:hAnsi="ＭＳ Ｐゴシック" w:cs="Arial" w:hint="eastAsia"/>
                <w:color w:val="000000" w:themeColor="text1"/>
                <w:szCs w:val="22"/>
              </w:rPr>
              <w:t>，電源定格の</w:t>
            </w:r>
            <w:r w:rsidRPr="00CB5EB3">
              <w:rPr>
                <w:rFonts w:ascii="ＭＳ Ｐゴシック" w:hAnsi="ＭＳ Ｐゴシック" w:cs="Arial"/>
                <w:color w:val="000000" w:themeColor="text1"/>
                <w:szCs w:val="22"/>
              </w:rPr>
              <w:t>表示は操作者アクセスエリアで容易に見えるように表示しなければならない。</w:t>
            </w:r>
          </w:p>
        </w:tc>
        <w:tc>
          <w:tcPr>
            <w:tcW w:w="2547" w:type="dxa"/>
            <w:tcBorders>
              <w:top w:val="single" w:sz="4" w:space="0" w:color="auto"/>
              <w:left w:val="single" w:sz="6" w:space="0" w:color="auto"/>
              <w:bottom w:val="single" w:sz="6" w:space="0" w:color="auto"/>
              <w:right w:val="single" w:sz="4" w:space="0" w:color="auto"/>
            </w:tcBorders>
          </w:tcPr>
          <w:p w14:paraId="45032A33" w14:textId="77777777" w:rsidR="00E40D0B" w:rsidRPr="00647A29"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4" w:space="0" w:color="auto"/>
              <w:bottom w:val="single" w:sz="6" w:space="0" w:color="auto"/>
              <w:right w:val="single" w:sz="6" w:space="0" w:color="auto"/>
            </w:tcBorders>
          </w:tcPr>
          <w:p w14:paraId="2576AF6F"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tcPr>
          <w:p w14:paraId="5535050C"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7DF8BFD6" w14:textId="77777777" w:rsidTr="00865474">
        <w:trPr>
          <w:cantSplit/>
          <w:trHeight w:val="245"/>
        </w:trPr>
        <w:tc>
          <w:tcPr>
            <w:tcW w:w="1078" w:type="dxa"/>
            <w:tcBorders>
              <w:left w:val="single" w:sz="6" w:space="0" w:color="auto"/>
              <w:right w:val="single" w:sz="6" w:space="0" w:color="auto"/>
            </w:tcBorders>
          </w:tcPr>
          <w:p w14:paraId="63E39F9C"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4" w:space="0" w:color="auto"/>
              <w:right w:val="single" w:sz="6" w:space="0" w:color="auto"/>
            </w:tcBorders>
          </w:tcPr>
          <w:p w14:paraId="2E6F0C33" w14:textId="7986A820"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手動</w:t>
            </w:r>
            <w:r w:rsidRPr="00CB5EB3">
              <w:rPr>
                <w:rFonts w:ascii="ＭＳ Ｐゴシック" w:hAnsi="ＭＳ Ｐゴシック" w:cs="Arial"/>
                <w:color w:val="000000" w:themeColor="text1"/>
                <w:szCs w:val="22"/>
              </w:rPr>
              <w:t>電圧切替器</w:t>
            </w:r>
            <w:r w:rsidRPr="00CB5EB3">
              <w:rPr>
                <w:rFonts w:ascii="ＭＳ Ｐゴシック" w:hAnsi="ＭＳ Ｐゴシック" w:cs="Arial" w:hint="eastAsia"/>
                <w:color w:val="000000" w:themeColor="text1"/>
                <w:szCs w:val="22"/>
              </w:rPr>
              <w:t>に</w:t>
            </w:r>
            <w:r w:rsidRPr="00CB5EB3">
              <w:rPr>
                <w:rFonts w:ascii="ＭＳ Ｐゴシック" w:hAnsi="ＭＳ Ｐゴシック" w:cs="Arial"/>
                <w:color w:val="000000" w:themeColor="text1"/>
                <w:szCs w:val="22"/>
              </w:rPr>
              <w:t>操作者</w:t>
            </w:r>
            <w:r w:rsidRPr="00CB5EB3">
              <w:rPr>
                <w:rFonts w:ascii="ＭＳ Ｐゴシック" w:hAnsi="ＭＳ Ｐゴシック" w:cs="Arial" w:hint="eastAsia"/>
                <w:color w:val="000000" w:themeColor="text1"/>
                <w:szCs w:val="22"/>
              </w:rPr>
              <w:t>が</w:t>
            </w:r>
            <w:r w:rsidRPr="00CB5EB3">
              <w:rPr>
                <w:rFonts w:ascii="ＭＳ Ｐゴシック" w:hAnsi="ＭＳ Ｐゴシック" w:cs="Arial"/>
                <w:color w:val="000000" w:themeColor="text1"/>
                <w:szCs w:val="22"/>
              </w:rPr>
              <w:t>アクセスできない</w:t>
            </w:r>
            <w:r w:rsidRPr="00CB5EB3">
              <w:rPr>
                <w:rFonts w:ascii="ＭＳ Ｐゴシック" w:hAnsi="ＭＳ Ｐゴシック" w:cs="Arial" w:hint="eastAsia"/>
                <w:color w:val="000000" w:themeColor="text1"/>
                <w:szCs w:val="22"/>
              </w:rPr>
              <w:t>場合，</w:t>
            </w:r>
            <w:r w:rsidRPr="00CB5EB3">
              <w:rPr>
                <w:rFonts w:ascii="ＭＳ Ｐゴシック" w:hAnsi="ＭＳ Ｐゴシック" w:cs="Arial"/>
                <w:color w:val="000000" w:themeColor="text1"/>
                <w:szCs w:val="22"/>
              </w:rPr>
              <w:t>機器の製造段階で設定された定格電圧を表示しなければならない</w:t>
            </w:r>
          </w:p>
        </w:tc>
        <w:tc>
          <w:tcPr>
            <w:tcW w:w="2547" w:type="dxa"/>
            <w:tcBorders>
              <w:top w:val="single" w:sz="6" w:space="0" w:color="auto"/>
              <w:left w:val="single" w:sz="6" w:space="0" w:color="auto"/>
              <w:bottom w:val="single" w:sz="4" w:space="0" w:color="auto"/>
              <w:right w:val="single" w:sz="4" w:space="0" w:color="auto"/>
            </w:tcBorders>
          </w:tcPr>
          <w:p w14:paraId="7533C2E9"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4" w:space="0" w:color="auto"/>
              <w:bottom w:val="single" w:sz="4" w:space="0" w:color="auto"/>
              <w:right w:val="single" w:sz="6" w:space="0" w:color="auto"/>
            </w:tcBorders>
          </w:tcPr>
          <w:p w14:paraId="5DC9624C"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4" w:space="0" w:color="auto"/>
              <w:right w:val="single" w:sz="4" w:space="0" w:color="auto"/>
            </w:tcBorders>
          </w:tcPr>
          <w:p w14:paraId="11CCEEFB"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42954810" w14:textId="77777777" w:rsidTr="00865474">
        <w:trPr>
          <w:cantSplit/>
          <w:trHeight w:val="192"/>
        </w:trPr>
        <w:tc>
          <w:tcPr>
            <w:tcW w:w="1078" w:type="dxa"/>
            <w:tcBorders>
              <w:left w:val="single" w:sz="6" w:space="0" w:color="auto"/>
              <w:right w:val="single" w:sz="6" w:space="0" w:color="auto"/>
            </w:tcBorders>
          </w:tcPr>
          <w:p w14:paraId="4AE47ED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3AE2A897"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18 kg を超える機器の底面への</w:t>
            </w:r>
            <w:r w:rsidRPr="00CB5EB3">
              <w:rPr>
                <w:rFonts w:ascii="ＭＳ Ｐゴシック" w:hAnsi="ＭＳ Ｐゴシック" w:cs="Arial" w:hint="eastAsia"/>
                <w:color w:val="000000" w:themeColor="text1"/>
                <w:szCs w:val="22"/>
              </w:rPr>
              <w:t>電源定格の</w:t>
            </w:r>
            <w:r w:rsidRPr="00CB5EB3">
              <w:rPr>
                <w:rFonts w:ascii="ＭＳ Ｐゴシック" w:hAnsi="ＭＳ Ｐゴシック" w:cs="Arial"/>
                <w:color w:val="000000" w:themeColor="text1"/>
                <w:szCs w:val="22"/>
              </w:rPr>
              <w:t>表示は認められない。</w:t>
            </w:r>
          </w:p>
        </w:tc>
        <w:tc>
          <w:tcPr>
            <w:tcW w:w="2547" w:type="dxa"/>
            <w:tcBorders>
              <w:top w:val="single" w:sz="4" w:space="0" w:color="auto"/>
              <w:left w:val="single" w:sz="6" w:space="0" w:color="auto"/>
              <w:bottom w:val="single" w:sz="6" w:space="0" w:color="auto"/>
              <w:right w:val="single" w:sz="6" w:space="0" w:color="auto"/>
            </w:tcBorders>
          </w:tcPr>
          <w:p w14:paraId="246A8252"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p>
        </w:tc>
        <w:tc>
          <w:tcPr>
            <w:tcW w:w="942" w:type="dxa"/>
            <w:tcBorders>
              <w:top w:val="single" w:sz="4" w:space="0" w:color="auto"/>
              <w:left w:val="single" w:sz="6" w:space="0" w:color="auto"/>
              <w:bottom w:val="single" w:sz="6" w:space="0" w:color="auto"/>
              <w:right w:val="single" w:sz="6" w:space="0" w:color="auto"/>
            </w:tcBorders>
          </w:tcPr>
          <w:p w14:paraId="251658FC"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tcPr>
          <w:p w14:paraId="6560832D"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48E1276A" w14:textId="77777777" w:rsidTr="00865474">
        <w:trPr>
          <w:cantSplit/>
          <w:trHeight w:val="192"/>
        </w:trPr>
        <w:tc>
          <w:tcPr>
            <w:tcW w:w="1078" w:type="dxa"/>
            <w:tcBorders>
              <w:left w:val="single" w:sz="6" w:space="0" w:color="auto"/>
              <w:right w:val="single" w:sz="6" w:space="0" w:color="auto"/>
            </w:tcBorders>
          </w:tcPr>
          <w:p w14:paraId="73FA6B2C"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68EE5D42"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据置形機器は通常の設置状態で</w:t>
            </w:r>
            <w:r w:rsidRPr="00CB5EB3">
              <w:rPr>
                <w:rFonts w:ascii="ＭＳ Ｐゴシック" w:hAnsi="ＭＳ Ｐゴシック" w:cs="Arial" w:hint="eastAsia"/>
                <w:color w:val="000000" w:themeColor="text1"/>
                <w:szCs w:val="22"/>
              </w:rPr>
              <w:t>電源定格</w:t>
            </w:r>
            <w:r w:rsidRPr="00CB5EB3">
              <w:rPr>
                <w:rFonts w:ascii="ＭＳ Ｐゴシック" w:hAnsi="ＭＳ Ｐゴシック" w:cs="Arial"/>
                <w:color w:val="000000" w:themeColor="text1"/>
                <w:szCs w:val="22"/>
              </w:rPr>
              <w:t>が見えなければならない。</w:t>
            </w:r>
          </w:p>
        </w:tc>
        <w:tc>
          <w:tcPr>
            <w:tcW w:w="2547" w:type="dxa"/>
            <w:tcBorders>
              <w:top w:val="single" w:sz="4" w:space="0" w:color="auto"/>
              <w:left w:val="single" w:sz="6" w:space="0" w:color="auto"/>
              <w:bottom w:val="single" w:sz="6" w:space="0" w:color="auto"/>
              <w:right w:val="single" w:sz="6" w:space="0" w:color="auto"/>
            </w:tcBorders>
          </w:tcPr>
          <w:p w14:paraId="1B7CAAEF"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tcPr>
          <w:p w14:paraId="18B65344"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tcPr>
          <w:p w14:paraId="25A51346"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669F8725" w14:textId="77777777" w:rsidTr="00865474">
        <w:trPr>
          <w:cantSplit/>
          <w:trHeight w:val="192"/>
        </w:trPr>
        <w:tc>
          <w:tcPr>
            <w:tcW w:w="1078" w:type="dxa"/>
            <w:tcBorders>
              <w:left w:val="single" w:sz="6" w:space="0" w:color="auto"/>
              <w:right w:val="single" w:sz="6" w:space="0" w:color="auto"/>
            </w:tcBorders>
          </w:tcPr>
          <w:p w14:paraId="00B1F630"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463E396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サービス従事者が設置する機器でサービス従事者アクセスエリアに</w:t>
            </w:r>
            <w:r w:rsidRPr="00CB5EB3">
              <w:rPr>
                <w:rFonts w:ascii="ＭＳ Ｐゴシック" w:hAnsi="ＭＳ Ｐゴシック" w:cs="Arial" w:hint="eastAsia"/>
                <w:color w:val="000000" w:themeColor="text1"/>
                <w:szCs w:val="22"/>
              </w:rPr>
              <w:t>電源定格が</w:t>
            </w:r>
            <w:r w:rsidRPr="00CB5EB3">
              <w:rPr>
                <w:rFonts w:ascii="ＭＳ Ｐゴシック" w:hAnsi="ＭＳ Ｐゴシック" w:cs="Arial"/>
                <w:color w:val="000000" w:themeColor="text1"/>
                <w:szCs w:val="22"/>
              </w:rPr>
              <w:t>表示されるときは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恒久的な表示の位置を設置指示書に明示するか</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又は容易に確認できるマーカにより機器に明示しなければならない。</w:t>
            </w:r>
          </w:p>
        </w:tc>
        <w:tc>
          <w:tcPr>
            <w:tcW w:w="2547" w:type="dxa"/>
            <w:tcBorders>
              <w:top w:val="single" w:sz="4" w:space="0" w:color="auto"/>
              <w:left w:val="single" w:sz="6" w:space="0" w:color="auto"/>
              <w:bottom w:val="single" w:sz="6" w:space="0" w:color="auto"/>
              <w:right w:val="single" w:sz="6" w:space="0" w:color="auto"/>
            </w:tcBorders>
          </w:tcPr>
          <w:p w14:paraId="5C2CCD1B"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tcPr>
          <w:p w14:paraId="3DC55BF3"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tcPr>
          <w:p w14:paraId="57655CA2"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63AD0A19" w14:textId="77777777" w:rsidTr="00865474">
        <w:trPr>
          <w:cantSplit/>
          <w:trHeight w:val="192"/>
        </w:trPr>
        <w:tc>
          <w:tcPr>
            <w:tcW w:w="1078" w:type="dxa"/>
            <w:tcBorders>
              <w:left w:val="single" w:sz="6" w:space="0" w:color="auto"/>
              <w:right w:val="single" w:sz="6" w:space="0" w:color="auto"/>
            </w:tcBorders>
          </w:tcPr>
          <w:p w14:paraId="11107D8C"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40AD14F0"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定格電圧</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又は定格電圧範囲をボルト（Ｖ）で表示しなければならない。</w:t>
            </w:r>
          </w:p>
        </w:tc>
        <w:tc>
          <w:tcPr>
            <w:tcW w:w="2547" w:type="dxa"/>
            <w:tcBorders>
              <w:top w:val="single" w:sz="4" w:space="0" w:color="auto"/>
              <w:left w:val="single" w:sz="6" w:space="0" w:color="auto"/>
              <w:bottom w:val="single" w:sz="6" w:space="0" w:color="auto"/>
              <w:right w:val="single" w:sz="6" w:space="0" w:color="auto"/>
            </w:tcBorders>
          </w:tcPr>
          <w:p w14:paraId="4B09140D"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tcPr>
          <w:p w14:paraId="365320E6"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tcPr>
          <w:p w14:paraId="2E21D9CB"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43CC9EB" w14:textId="77777777" w:rsidTr="00865474">
        <w:trPr>
          <w:cantSplit/>
          <w:trHeight w:val="192"/>
        </w:trPr>
        <w:tc>
          <w:tcPr>
            <w:tcW w:w="1078" w:type="dxa"/>
            <w:tcBorders>
              <w:left w:val="single" w:sz="6" w:space="0" w:color="auto"/>
              <w:right w:val="single" w:sz="6" w:space="0" w:color="auto"/>
            </w:tcBorders>
          </w:tcPr>
          <w:p w14:paraId="00695A9F"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64C62AB3"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定格電圧範囲はハイフン（－）で結ぶ。</w:t>
            </w:r>
          </w:p>
        </w:tc>
        <w:tc>
          <w:tcPr>
            <w:tcW w:w="2547" w:type="dxa"/>
            <w:tcBorders>
              <w:top w:val="single" w:sz="4" w:space="0" w:color="auto"/>
              <w:left w:val="single" w:sz="6" w:space="0" w:color="auto"/>
              <w:bottom w:val="single" w:sz="6" w:space="0" w:color="auto"/>
              <w:right w:val="single" w:sz="6" w:space="0" w:color="auto"/>
            </w:tcBorders>
          </w:tcPr>
          <w:p w14:paraId="216103ED"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tcPr>
          <w:p w14:paraId="21E0565E"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tcPr>
          <w:p w14:paraId="365E21A0"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24091DA" w14:textId="77777777" w:rsidTr="00865474">
        <w:trPr>
          <w:cantSplit/>
          <w:trHeight w:val="192"/>
        </w:trPr>
        <w:tc>
          <w:tcPr>
            <w:tcW w:w="1078" w:type="dxa"/>
            <w:tcBorders>
              <w:left w:val="single" w:sz="6" w:space="0" w:color="auto"/>
              <w:right w:val="single" w:sz="6" w:space="0" w:color="auto"/>
            </w:tcBorders>
          </w:tcPr>
          <w:p w14:paraId="3B1B318F"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tcPr>
          <w:p w14:paraId="1D49181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多重定格電圧又は</w:t>
            </w:r>
            <w:r w:rsidRPr="00CB5EB3">
              <w:rPr>
                <w:rFonts w:ascii="ＭＳ Ｐゴシック" w:hAnsi="ＭＳ Ｐゴシック" w:cs="Arial"/>
                <w:color w:val="000000" w:themeColor="text1"/>
                <w:szCs w:val="22"/>
              </w:rPr>
              <w:t>多重定格電圧範囲は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斜線（／）で区分する。</w:t>
            </w:r>
          </w:p>
        </w:tc>
        <w:tc>
          <w:tcPr>
            <w:tcW w:w="2547" w:type="dxa"/>
            <w:tcBorders>
              <w:top w:val="single" w:sz="4" w:space="0" w:color="auto"/>
              <w:left w:val="single" w:sz="6" w:space="0" w:color="auto"/>
              <w:bottom w:val="single" w:sz="6" w:space="0" w:color="auto"/>
              <w:right w:val="single" w:sz="6" w:space="0" w:color="auto"/>
            </w:tcBorders>
          </w:tcPr>
          <w:p w14:paraId="182DD55E"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tcPr>
          <w:p w14:paraId="315F34AA"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tcPr>
          <w:p w14:paraId="2C743C78"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6AC164B" w14:textId="77777777" w:rsidTr="00865474">
        <w:trPr>
          <w:cantSplit/>
        </w:trPr>
        <w:tc>
          <w:tcPr>
            <w:tcW w:w="1078" w:type="dxa"/>
            <w:tcBorders>
              <w:left w:val="single" w:sz="6" w:space="0" w:color="auto"/>
              <w:right w:val="single" w:sz="6" w:space="0" w:color="auto"/>
            </w:tcBorders>
          </w:tcPr>
          <w:p w14:paraId="02280BE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555D36C5" w14:textId="32D21DE6"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単相</w:t>
            </w:r>
            <w:r w:rsidRPr="00CB5EB3">
              <w:rPr>
                <w:rFonts w:ascii="ＭＳ Ｐゴシック" w:hAnsi="ＭＳ Ｐゴシック" w:cs="Arial" w:hint="eastAsia"/>
                <w:color w:val="000000" w:themeColor="text1"/>
                <w:szCs w:val="22"/>
              </w:rPr>
              <w:t>3</w:t>
            </w:r>
            <w:r w:rsidRPr="00CB5EB3">
              <w:rPr>
                <w:rFonts w:ascii="ＭＳ Ｐゴシック" w:hAnsi="ＭＳ Ｐゴシック" w:cs="Arial"/>
                <w:color w:val="000000" w:themeColor="text1"/>
                <w:szCs w:val="22"/>
              </w:rPr>
              <w:t>線式</w:t>
            </w:r>
            <w:r w:rsidRPr="00CB5EB3">
              <w:rPr>
                <w:rFonts w:ascii="ＭＳ Ｐゴシック" w:hAnsi="ＭＳ Ｐゴシック" w:cs="Arial" w:hint="eastAsia"/>
                <w:color w:val="000000" w:themeColor="text1"/>
                <w:szCs w:val="22"/>
              </w:rPr>
              <w:t>電力系統</w:t>
            </w:r>
            <w:r w:rsidRPr="00CB5EB3">
              <w:rPr>
                <w:rFonts w:ascii="ＭＳ Ｐゴシック" w:hAnsi="ＭＳ Ｐゴシック" w:cs="Arial"/>
                <w:color w:val="000000" w:themeColor="text1"/>
                <w:szCs w:val="22"/>
              </w:rPr>
              <w:t>の</w:t>
            </w:r>
            <w:r w:rsidRPr="00CB5EB3">
              <w:rPr>
                <w:rFonts w:ascii="ＭＳ Ｐゴシック" w:hAnsi="ＭＳ Ｐゴシック" w:cs="Arial" w:hint="eastAsia"/>
                <w:color w:val="000000" w:themeColor="text1"/>
                <w:szCs w:val="22"/>
              </w:rPr>
              <w:t>両方</w:t>
            </w:r>
            <w:r w:rsidRPr="00CB5EB3">
              <w:rPr>
                <w:rFonts w:ascii="ＭＳ Ｐゴシック" w:hAnsi="ＭＳ Ｐゴシック" w:cs="Arial"/>
                <w:color w:val="000000" w:themeColor="text1"/>
                <w:szCs w:val="22"/>
              </w:rPr>
              <w:t>の相導体と中性線に接続する機器は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斜線で区切って</w:t>
            </w:r>
            <w:r w:rsidRPr="00CB5EB3">
              <w:rPr>
                <w:rFonts w:ascii="ＭＳ Ｐゴシック" w:hAnsi="ＭＳ Ｐゴシック" w:cs="Arial" w:hint="eastAsia"/>
                <w:color w:val="000000" w:themeColor="text1"/>
                <w:szCs w:val="22"/>
              </w:rPr>
              <w:t>相導体－中性線間及び両</w:t>
            </w:r>
            <w:r w:rsidRPr="00CB5EB3">
              <w:rPr>
                <w:rFonts w:ascii="ＭＳ Ｐゴシック" w:hAnsi="ＭＳ Ｐゴシック" w:cs="Arial"/>
                <w:color w:val="000000" w:themeColor="text1"/>
                <w:szCs w:val="22"/>
              </w:rPr>
              <w:t>各相導体</w:t>
            </w:r>
            <w:r w:rsidRPr="00CB5EB3">
              <w:rPr>
                <w:rFonts w:ascii="ＭＳ Ｐゴシック" w:hAnsi="ＭＳ Ｐゴシック" w:cs="Arial" w:hint="eastAsia"/>
                <w:color w:val="000000" w:themeColor="text1"/>
                <w:szCs w:val="22"/>
              </w:rPr>
              <w:t>間</w:t>
            </w:r>
            <w:r w:rsidRPr="00CB5EB3">
              <w:rPr>
                <w:rFonts w:ascii="ＭＳ Ｐゴシック" w:hAnsi="ＭＳ Ｐゴシック" w:cs="Arial"/>
                <w:color w:val="000000" w:themeColor="text1"/>
                <w:szCs w:val="22"/>
              </w:rPr>
              <w:t>の電圧を表示しなければならない。</w:t>
            </w:r>
          </w:p>
          <w:p w14:paraId="740B0797"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さらに</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rPr>
              <w:t>3</w:t>
            </w:r>
            <w:r w:rsidRPr="00CB5EB3">
              <w:rPr>
                <w:rFonts w:ascii="ＭＳ Ｐゴシック" w:hAnsi="ＭＳ Ｐゴシック" w:cs="Arial"/>
                <w:color w:val="000000" w:themeColor="text1"/>
                <w:szCs w:val="22"/>
              </w:rPr>
              <w:t>線プラス保護接地」</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「3W+PE」等の表示をしなければならない。</w:t>
            </w:r>
          </w:p>
        </w:tc>
        <w:tc>
          <w:tcPr>
            <w:tcW w:w="2547" w:type="dxa"/>
            <w:tcBorders>
              <w:top w:val="single" w:sz="6" w:space="0" w:color="auto"/>
              <w:left w:val="single" w:sz="6" w:space="0" w:color="auto"/>
              <w:bottom w:val="single" w:sz="6" w:space="0" w:color="auto"/>
              <w:right w:val="single" w:sz="6" w:space="0" w:color="auto"/>
            </w:tcBorders>
          </w:tcPr>
          <w:p w14:paraId="662F10DB"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36A69C11"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30BE1157"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389CF6E" w14:textId="77777777" w:rsidTr="00865474">
        <w:trPr>
          <w:cantSplit/>
        </w:trPr>
        <w:tc>
          <w:tcPr>
            <w:tcW w:w="1078" w:type="dxa"/>
            <w:tcBorders>
              <w:left w:val="single" w:sz="6" w:space="0" w:color="auto"/>
              <w:right w:val="single" w:sz="6" w:space="0" w:color="auto"/>
            </w:tcBorders>
          </w:tcPr>
          <w:p w14:paraId="12DFED00"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3393E3DB"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直流専用機器の場合</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電源の種類を表す記号の表示を</w:t>
            </w:r>
            <w:r w:rsidRPr="00CB5EB3">
              <w:rPr>
                <w:rFonts w:ascii="ＭＳ Ｐゴシック" w:hAnsi="ＭＳ Ｐゴシック" w:cs="Arial" w:hint="eastAsia"/>
                <w:color w:val="000000" w:themeColor="text1"/>
                <w:szCs w:val="22"/>
              </w:rPr>
              <w:t>し</w:t>
            </w:r>
            <w:r w:rsidRPr="00CB5EB3">
              <w:rPr>
                <w:rFonts w:ascii="ＭＳ Ｐゴシック" w:hAnsi="ＭＳ Ｐゴシック" w:cs="Arial"/>
                <w:color w:val="000000" w:themeColor="text1"/>
                <w:szCs w:val="22"/>
              </w:rPr>
              <w:t>なければならない。</w:t>
            </w: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r w:rsidRPr="00CB5EB3">
              <w:rPr>
                <w:rFonts w:ascii="ＭＳ Ｐゴシック" w:hAnsi="ＭＳ Ｐゴシック" w:cs="Arial"/>
                <w:color w:val="000000" w:themeColor="text1"/>
                <w:szCs w:val="22"/>
              </w:rPr>
              <w:t xml:space="preserve"> </w:t>
            </w:r>
          </w:p>
        </w:tc>
        <w:tc>
          <w:tcPr>
            <w:tcW w:w="2547" w:type="dxa"/>
            <w:tcBorders>
              <w:top w:val="single" w:sz="6" w:space="0" w:color="auto"/>
              <w:left w:val="single" w:sz="6" w:space="0" w:color="auto"/>
              <w:bottom w:val="single" w:sz="6" w:space="0" w:color="auto"/>
              <w:right w:val="single" w:sz="6" w:space="0" w:color="auto"/>
            </w:tcBorders>
          </w:tcPr>
          <w:p w14:paraId="4B990DA4"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49AD388D"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155F4940"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346150AA" w14:textId="77777777" w:rsidTr="00865474">
        <w:trPr>
          <w:cantSplit/>
        </w:trPr>
        <w:tc>
          <w:tcPr>
            <w:tcW w:w="1078" w:type="dxa"/>
            <w:tcBorders>
              <w:left w:val="single" w:sz="6" w:space="0" w:color="auto"/>
              <w:right w:val="single" w:sz="6" w:space="0" w:color="auto"/>
            </w:tcBorders>
          </w:tcPr>
          <w:p w14:paraId="58E764C2"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4011505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定格周波数又は定格周波数範囲をヘルツ（</w:t>
            </w:r>
            <w:r w:rsidRPr="00CB5EB3">
              <w:rPr>
                <w:rFonts w:ascii="ＭＳ Ｐゴシック" w:hAnsi="ＭＳ Ｐゴシック" w:cs="Arial" w:hint="eastAsia"/>
                <w:color w:val="000000" w:themeColor="text1"/>
                <w:szCs w:val="22"/>
              </w:rPr>
              <w:t>Hz</w:t>
            </w:r>
            <w:r w:rsidRPr="00CB5EB3">
              <w:rPr>
                <w:rFonts w:ascii="ＭＳ Ｐゴシック" w:hAnsi="ＭＳ Ｐゴシック" w:cs="Arial"/>
                <w:color w:val="000000" w:themeColor="text1"/>
                <w:szCs w:val="22"/>
              </w:rPr>
              <w:t>）で表示しなければならない。</w:t>
            </w: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p>
        </w:tc>
        <w:tc>
          <w:tcPr>
            <w:tcW w:w="2547" w:type="dxa"/>
            <w:tcBorders>
              <w:top w:val="single" w:sz="6" w:space="0" w:color="auto"/>
              <w:left w:val="single" w:sz="6" w:space="0" w:color="auto"/>
              <w:bottom w:val="single" w:sz="6" w:space="0" w:color="auto"/>
              <w:right w:val="single" w:sz="6" w:space="0" w:color="auto"/>
            </w:tcBorders>
          </w:tcPr>
          <w:p w14:paraId="7344596B"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20275E13"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2150D0A7"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2AD7A34C" w14:textId="77777777" w:rsidTr="00865474">
        <w:trPr>
          <w:cantSplit/>
        </w:trPr>
        <w:tc>
          <w:tcPr>
            <w:tcW w:w="1078" w:type="dxa"/>
            <w:tcBorders>
              <w:left w:val="single" w:sz="6" w:space="0" w:color="auto"/>
              <w:right w:val="single" w:sz="6" w:space="0" w:color="auto"/>
            </w:tcBorders>
          </w:tcPr>
          <w:p w14:paraId="146053DD"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4E7E1169" w14:textId="41D1BDFF" w:rsidR="00E40D0B" w:rsidRPr="00CB5EB3" w:rsidRDefault="00E40D0B" w:rsidP="004E4674">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定格電流をアンペア（Ａ）</w:t>
            </w: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r w:rsidRPr="00CB5EB3">
              <w:rPr>
                <w:rFonts w:ascii="ＭＳ Ｐゴシック" w:hAnsi="ＭＳ Ｐゴシック" w:cs="Arial"/>
                <w:color w:val="000000" w:themeColor="text1"/>
                <w:szCs w:val="22"/>
              </w:rPr>
              <w:t xml:space="preserve"> 又はミリアンペア（</w:t>
            </w:r>
            <w:r w:rsidRPr="00CB5EB3">
              <w:rPr>
                <w:rFonts w:ascii="ＭＳ Ｐゴシック" w:hAnsi="ＭＳ Ｐゴシック" w:cs="Arial" w:hint="eastAsia"/>
                <w:color w:val="000000" w:themeColor="text1"/>
                <w:szCs w:val="22"/>
              </w:rPr>
              <w:t>mA</w:t>
            </w:r>
            <w:r w:rsidRPr="00CB5EB3">
              <w:rPr>
                <w:rFonts w:ascii="ＭＳ Ｐゴシック" w:hAnsi="ＭＳ Ｐゴシック" w:cs="Arial"/>
                <w:color w:val="000000" w:themeColor="text1"/>
                <w:szCs w:val="22"/>
              </w:rPr>
              <w:t>）で表示しなければならない。</w:t>
            </w:r>
          </w:p>
        </w:tc>
        <w:tc>
          <w:tcPr>
            <w:tcW w:w="2547" w:type="dxa"/>
            <w:tcBorders>
              <w:top w:val="single" w:sz="6" w:space="0" w:color="auto"/>
              <w:left w:val="single" w:sz="6" w:space="0" w:color="auto"/>
              <w:bottom w:val="single" w:sz="6" w:space="0" w:color="auto"/>
              <w:right w:val="single" w:sz="6" w:space="0" w:color="auto"/>
            </w:tcBorders>
          </w:tcPr>
          <w:p w14:paraId="556ED7F6"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185FEB03"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32C7821F"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97B38BB" w14:textId="77777777" w:rsidTr="00865474">
        <w:trPr>
          <w:cantSplit/>
        </w:trPr>
        <w:tc>
          <w:tcPr>
            <w:tcW w:w="1078" w:type="dxa"/>
            <w:tcBorders>
              <w:left w:val="single" w:sz="6" w:space="0" w:color="auto"/>
              <w:right w:val="single" w:sz="6" w:space="0" w:color="auto"/>
            </w:tcBorders>
          </w:tcPr>
          <w:p w14:paraId="2DA071C1"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7F38B61A" w14:textId="77777777" w:rsidR="00E40D0B" w:rsidRPr="00CB5EB3" w:rsidRDefault="00E40D0B" w:rsidP="00E40D0B">
            <w:pPr>
              <w:pStyle w:val="No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多重定格電圧をもつ機器は，各定格電圧に対応する定格電流を表示する。この場合，電流の定格ごとに斜線（／）で区分して，定格電圧とそれに対応する定格電流との関係が明瞭に分かるようにする。</w:t>
            </w:r>
          </w:p>
        </w:tc>
        <w:tc>
          <w:tcPr>
            <w:tcW w:w="2547" w:type="dxa"/>
            <w:tcBorders>
              <w:top w:val="single" w:sz="6" w:space="0" w:color="auto"/>
              <w:left w:val="single" w:sz="6" w:space="0" w:color="auto"/>
              <w:bottom w:val="single" w:sz="6" w:space="0" w:color="auto"/>
              <w:right w:val="single" w:sz="6" w:space="0" w:color="auto"/>
            </w:tcBorders>
          </w:tcPr>
          <w:p w14:paraId="3DAEFE1A"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7D57129E"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10723C2D"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4C337759" w14:textId="77777777" w:rsidTr="00865474">
        <w:trPr>
          <w:cantSplit/>
        </w:trPr>
        <w:tc>
          <w:tcPr>
            <w:tcW w:w="1078" w:type="dxa"/>
            <w:tcBorders>
              <w:left w:val="single" w:sz="6" w:space="0" w:color="auto"/>
              <w:right w:val="single" w:sz="6" w:space="0" w:color="auto"/>
            </w:tcBorders>
          </w:tcPr>
          <w:p w14:paraId="573C221E"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38F5BDF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定格電圧範囲をもつ機器は，最大定格電流又は電流範囲のいずれかを表示する。</w:t>
            </w:r>
          </w:p>
        </w:tc>
        <w:tc>
          <w:tcPr>
            <w:tcW w:w="2547" w:type="dxa"/>
            <w:tcBorders>
              <w:top w:val="single" w:sz="6" w:space="0" w:color="auto"/>
              <w:left w:val="single" w:sz="6" w:space="0" w:color="auto"/>
              <w:bottom w:val="single" w:sz="6" w:space="0" w:color="auto"/>
              <w:right w:val="single" w:sz="6" w:space="0" w:color="auto"/>
            </w:tcBorders>
          </w:tcPr>
          <w:p w14:paraId="4685FAEF"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1CF877DF"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031B5FB6"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D2558BB" w14:textId="77777777" w:rsidTr="00865474">
        <w:trPr>
          <w:cantSplit/>
        </w:trPr>
        <w:tc>
          <w:tcPr>
            <w:tcW w:w="1078" w:type="dxa"/>
            <w:tcBorders>
              <w:left w:val="single" w:sz="6" w:space="0" w:color="auto"/>
              <w:right w:val="single" w:sz="6" w:space="0" w:color="auto"/>
            </w:tcBorders>
          </w:tcPr>
          <w:p w14:paraId="6D766DF1"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7364BAD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ユニット群機器の場合は</w:t>
            </w:r>
            <w:r w:rsidRPr="00CB5EB3">
              <w:rPr>
                <w:rFonts w:ascii="ＭＳ Ｐゴシック" w:hAnsi="ＭＳ Ｐゴシック" w:cs="Arial" w:hint="eastAsia"/>
                <w:color w:val="000000" w:themeColor="text1"/>
                <w:szCs w:val="22"/>
              </w:rPr>
              <w:t>，主</w:t>
            </w:r>
            <w:r w:rsidRPr="00CB5EB3">
              <w:rPr>
                <w:rFonts w:ascii="ＭＳ Ｐゴシック" w:hAnsi="ＭＳ Ｐゴシック" w:cs="Arial"/>
                <w:color w:val="000000" w:themeColor="text1"/>
                <w:szCs w:val="22"/>
              </w:rPr>
              <w:t>電源に直接接続するユニット上に表示しなければならない。定格電流は合計値で表示しなければならない。</w:t>
            </w:r>
          </w:p>
        </w:tc>
        <w:tc>
          <w:tcPr>
            <w:tcW w:w="2547" w:type="dxa"/>
            <w:tcBorders>
              <w:top w:val="single" w:sz="6" w:space="0" w:color="auto"/>
              <w:left w:val="single" w:sz="6" w:space="0" w:color="auto"/>
              <w:bottom w:val="single" w:sz="6" w:space="0" w:color="auto"/>
              <w:right w:val="single" w:sz="6" w:space="0" w:color="auto"/>
            </w:tcBorders>
          </w:tcPr>
          <w:p w14:paraId="7A61F4D2"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1AFA0737"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04F38441"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B2FBE14" w14:textId="77777777" w:rsidTr="00865474">
        <w:trPr>
          <w:cantSplit/>
          <w:trHeight w:val="418"/>
        </w:trPr>
        <w:tc>
          <w:tcPr>
            <w:tcW w:w="1078" w:type="dxa"/>
            <w:tcBorders>
              <w:left w:val="single" w:sz="6" w:space="0" w:color="auto"/>
              <w:bottom w:val="single" w:sz="6" w:space="0" w:color="auto"/>
              <w:right w:val="single" w:sz="4" w:space="0" w:color="auto"/>
            </w:tcBorders>
          </w:tcPr>
          <w:p w14:paraId="6CC9AA5D"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6" w:space="0" w:color="auto"/>
            </w:tcBorders>
          </w:tcPr>
          <w:p w14:paraId="0F99A6FA" w14:textId="7626CCDF" w:rsidR="00E40D0B" w:rsidRPr="00CB5EB3" w:rsidRDefault="00E40D0B" w:rsidP="004E4674">
            <w:pPr>
              <w:pStyle w:val="Nor"/>
              <w:spacing w:before="0" w:after="0"/>
              <w:jc w:val="both"/>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記号はISO 7000又はIEC 60417に該当する記号がある場合にはそれに従わなければならない。</w:t>
            </w: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p>
        </w:tc>
        <w:tc>
          <w:tcPr>
            <w:tcW w:w="2547" w:type="dxa"/>
            <w:tcBorders>
              <w:top w:val="single" w:sz="4" w:space="0" w:color="auto"/>
              <w:left w:val="single" w:sz="6" w:space="0" w:color="auto"/>
              <w:bottom w:val="single" w:sz="4" w:space="0" w:color="auto"/>
              <w:right w:val="single" w:sz="6" w:space="0" w:color="auto"/>
            </w:tcBorders>
          </w:tcPr>
          <w:p w14:paraId="14A77B99"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783D4796"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61F04FBC"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2873F6CE" w14:textId="77777777" w:rsidTr="00865474">
        <w:trPr>
          <w:cantSplit/>
          <w:trHeight w:val="356"/>
        </w:trPr>
        <w:tc>
          <w:tcPr>
            <w:tcW w:w="1078" w:type="dxa"/>
            <w:tcBorders>
              <w:top w:val="single" w:sz="6" w:space="0" w:color="auto"/>
              <w:left w:val="single" w:sz="6" w:space="0" w:color="auto"/>
              <w:right w:val="single" w:sz="4" w:space="0" w:color="auto"/>
            </w:tcBorders>
          </w:tcPr>
          <w:p w14:paraId="519BFCD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lastRenderedPageBreak/>
              <w:t>1.7.1.2</w:t>
            </w:r>
          </w:p>
        </w:tc>
        <w:tc>
          <w:tcPr>
            <w:tcW w:w="4616" w:type="dxa"/>
            <w:gridSpan w:val="3"/>
            <w:tcBorders>
              <w:top w:val="single" w:sz="4" w:space="0" w:color="auto"/>
              <w:left w:val="single" w:sz="4" w:space="0" w:color="auto"/>
              <w:bottom w:val="single" w:sz="4" w:space="0" w:color="auto"/>
            </w:tcBorders>
          </w:tcPr>
          <w:p w14:paraId="68400D23" w14:textId="77777777" w:rsidR="00E40D0B" w:rsidRPr="00CB5EB3" w:rsidRDefault="00E40D0B" w:rsidP="00E40D0B">
            <w:pPr>
              <w:pStyle w:val="Norli"/>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識別表示</w:t>
            </w:r>
          </w:p>
        </w:tc>
        <w:tc>
          <w:tcPr>
            <w:tcW w:w="2547" w:type="dxa"/>
            <w:tcBorders>
              <w:top w:val="single" w:sz="4" w:space="0" w:color="auto"/>
              <w:bottom w:val="single" w:sz="4" w:space="0" w:color="auto"/>
            </w:tcBorders>
          </w:tcPr>
          <w:p w14:paraId="7C44DEAA"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right w:val="single" w:sz="6" w:space="0" w:color="auto"/>
            </w:tcBorders>
          </w:tcPr>
          <w:p w14:paraId="791F0F9F" w14:textId="77777777" w:rsidR="00E40D0B" w:rsidRPr="00CB5EB3" w:rsidRDefault="00E40D0B" w:rsidP="00E40D0B">
            <w:pPr>
              <w:pStyle w:val="Norli"/>
              <w:spacing w:before="0" w:after="0"/>
              <w:rPr>
                <w:rFonts w:ascii="ＭＳ Ｐゴシック" w:hAnsi="ＭＳ Ｐゴシック" w:cs="Arial"/>
                <w:b/>
                <w:color w:val="000000" w:themeColor="text1"/>
                <w:szCs w:val="22"/>
              </w:rPr>
            </w:pPr>
          </w:p>
        </w:tc>
        <w:tc>
          <w:tcPr>
            <w:tcW w:w="868" w:type="dxa"/>
            <w:tcBorders>
              <w:top w:val="single" w:sz="4" w:space="0" w:color="auto"/>
              <w:left w:val="single" w:sz="6" w:space="0" w:color="auto"/>
              <w:bottom w:val="single" w:sz="4" w:space="0" w:color="auto"/>
              <w:right w:val="single" w:sz="4" w:space="0" w:color="auto"/>
            </w:tcBorders>
          </w:tcPr>
          <w:p w14:paraId="37A74E4F"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4B270B3B" w14:textId="77777777" w:rsidTr="00865474">
        <w:trPr>
          <w:cantSplit/>
          <w:trHeight w:val="418"/>
        </w:trPr>
        <w:tc>
          <w:tcPr>
            <w:tcW w:w="1078" w:type="dxa"/>
            <w:tcBorders>
              <w:left w:val="single" w:sz="6" w:space="0" w:color="auto"/>
              <w:right w:val="single" w:sz="4" w:space="0" w:color="auto"/>
            </w:tcBorders>
          </w:tcPr>
          <w:p w14:paraId="03D008F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6" w:space="0" w:color="auto"/>
            </w:tcBorders>
          </w:tcPr>
          <w:p w14:paraId="5EF4B42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製造業者</w:t>
            </w:r>
            <w:r w:rsidRPr="00CB5EB3">
              <w:rPr>
                <w:rFonts w:ascii="ＭＳ Ｐゴシック" w:hAnsi="ＭＳ Ｐゴシック" w:cs="Arial" w:hint="eastAsia"/>
                <w:color w:val="000000" w:themeColor="text1"/>
                <w:szCs w:val="22"/>
                <w:u w:val="dottedHeavy"/>
              </w:rPr>
              <w:t>又は責任をもつ事業者</w:t>
            </w:r>
            <w:r w:rsidRPr="00CB5EB3">
              <w:rPr>
                <w:rFonts w:ascii="ＭＳ Ｐゴシック" w:hAnsi="ＭＳ Ｐゴシック" w:cs="Arial"/>
                <w:color w:val="000000" w:themeColor="text1"/>
                <w:szCs w:val="22"/>
              </w:rPr>
              <w:t>の名称</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商標又は識別表示を表示しなければならない。</w:t>
            </w: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p>
        </w:tc>
        <w:tc>
          <w:tcPr>
            <w:tcW w:w="2547" w:type="dxa"/>
            <w:tcBorders>
              <w:top w:val="single" w:sz="4" w:space="0" w:color="auto"/>
              <w:left w:val="single" w:sz="6" w:space="0" w:color="auto"/>
              <w:bottom w:val="single" w:sz="4" w:space="0" w:color="auto"/>
              <w:right w:val="single" w:sz="6" w:space="0" w:color="auto"/>
            </w:tcBorders>
          </w:tcPr>
          <w:p w14:paraId="6CB161B6"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6BFE7FDF"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1D7C787D"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12DDAD60" w14:textId="77777777" w:rsidTr="00865474">
        <w:trPr>
          <w:cantSplit/>
          <w:trHeight w:val="418"/>
        </w:trPr>
        <w:tc>
          <w:tcPr>
            <w:tcW w:w="1078" w:type="dxa"/>
            <w:tcBorders>
              <w:left w:val="single" w:sz="6" w:space="0" w:color="auto"/>
              <w:right w:val="single" w:sz="4" w:space="0" w:color="auto"/>
            </w:tcBorders>
          </w:tcPr>
          <w:p w14:paraId="33E6BCA3"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6" w:space="0" w:color="auto"/>
            </w:tcBorders>
          </w:tcPr>
          <w:p w14:paraId="35DF89C4"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製造業者</w:t>
            </w:r>
            <w:r w:rsidRPr="00CB5EB3">
              <w:rPr>
                <w:rFonts w:ascii="ＭＳ Ｐゴシック" w:hAnsi="ＭＳ Ｐゴシック" w:cs="Arial" w:hint="eastAsia"/>
                <w:color w:val="000000" w:themeColor="text1"/>
                <w:szCs w:val="22"/>
                <w:u w:val="dottedHeavy"/>
              </w:rPr>
              <w:t>又は責任をもつ事業者が定めた</w:t>
            </w:r>
            <w:r w:rsidRPr="00CB5EB3">
              <w:rPr>
                <w:rFonts w:ascii="ＭＳ Ｐゴシック" w:hAnsi="ＭＳ Ｐゴシック" w:cs="Arial"/>
                <w:color w:val="000000" w:themeColor="text1"/>
                <w:szCs w:val="22"/>
              </w:rPr>
              <w:t>モデル</w:t>
            </w:r>
            <w:r w:rsidRPr="00CB5EB3">
              <w:rPr>
                <w:rFonts w:ascii="ＭＳ Ｐゴシック" w:hAnsi="ＭＳ Ｐゴシック" w:cs="Arial" w:hint="eastAsia"/>
                <w:color w:val="000000" w:themeColor="text1"/>
                <w:szCs w:val="22"/>
              </w:rPr>
              <w:t>識別</w:t>
            </w:r>
            <w:r w:rsidRPr="00CB5EB3">
              <w:rPr>
                <w:rFonts w:ascii="ＭＳ Ｐゴシック" w:hAnsi="ＭＳ Ｐゴシック" w:cs="Arial"/>
                <w:color w:val="000000" w:themeColor="text1"/>
                <w:szCs w:val="22"/>
              </w:rPr>
              <w:t>名又は</w:t>
            </w:r>
            <w:r w:rsidRPr="00CB5EB3">
              <w:rPr>
                <w:rFonts w:ascii="ＭＳ Ｐゴシック" w:hAnsi="ＭＳ Ｐゴシック" w:cs="Arial" w:hint="eastAsia"/>
                <w:color w:val="000000" w:themeColor="text1"/>
                <w:szCs w:val="22"/>
              </w:rPr>
              <w:t>形</w:t>
            </w:r>
            <w:r w:rsidRPr="00CB5EB3">
              <w:rPr>
                <w:rFonts w:ascii="ＭＳ Ｐゴシック" w:hAnsi="ＭＳ Ｐゴシック" w:cs="Arial"/>
                <w:color w:val="000000" w:themeColor="text1"/>
                <w:szCs w:val="22"/>
              </w:rPr>
              <w:t>式を表示しなければならない。</w:t>
            </w: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p>
        </w:tc>
        <w:tc>
          <w:tcPr>
            <w:tcW w:w="2547" w:type="dxa"/>
            <w:tcBorders>
              <w:top w:val="single" w:sz="4" w:space="0" w:color="auto"/>
              <w:left w:val="single" w:sz="6" w:space="0" w:color="auto"/>
              <w:bottom w:val="single" w:sz="4" w:space="0" w:color="auto"/>
              <w:right w:val="single" w:sz="6" w:space="0" w:color="auto"/>
            </w:tcBorders>
          </w:tcPr>
          <w:p w14:paraId="5BB4E1CB"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45470E6C"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520131BB"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3FF39AC6" w14:textId="77777777" w:rsidTr="00865474">
        <w:trPr>
          <w:cantSplit/>
          <w:trHeight w:val="418"/>
        </w:trPr>
        <w:tc>
          <w:tcPr>
            <w:tcW w:w="1078" w:type="dxa"/>
            <w:tcBorders>
              <w:left w:val="single" w:sz="6" w:space="0" w:color="auto"/>
              <w:right w:val="single" w:sz="4" w:space="0" w:color="auto"/>
            </w:tcBorders>
          </w:tcPr>
          <w:p w14:paraId="5D50F891"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6" w:space="0" w:color="auto"/>
            </w:tcBorders>
          </w:tcPr>
          <w:p w14:paraId="065CB177" w14:textId="77777777" w:rsidR="00E40D0B" w:rsidRPr="00CB5EB3" w:rsidRDefault="00E632AD" w:rsidP="00E40D0B">
            <w:pPr>
              <w:pStyle w:val="Nor"/>
              <w:spacing w:before="0" w:after="0"/>
              <w:rPr>
                <w:rFonts w:ascii="ＭＳ Ｐゴシック" w:hAnsi="ＭＳ Ｐゴシック" w:cs="Arial"/>
                <w:color w:val="000000" w:themeColor="text1"/>
                <w:szCs w:val="22"/>
              </w:rPr>
            </w:pPr>
            <w:r>
              <w:rPr>
                <w:rFonts w:ascii="ＭＳ Ｐゴシック" w:hAnsi="ＭＳ Ｐゴシック" w:cs="Arial"/>
                <w:color w:val="000000" w:themeColor="text1"/>
                <w:szCs w:val="22"/>
              </w:rPr>
              <w:object w:dxaOrig="1440" w:dyaOrig="1440" w14:anchorId="08DD0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89.7pt;margin-top:11.15pt;width:17.45pt;height:22.8pt;z-index:251675648;mso-position-horizontal-relative:text;mso-position-vertical-relative:text" fillcolor="window">
                  <v:imagedata r:id="rId9" o:title="" gain="69719f"/>
                </v:shape>
                <o:OLEObject Type="Embed" ProgID="Word.Picture.8" ShapeID="_x0000_s1033" DrawAspect="Content" ObjectID="_1558512619" r:id="rId10">
                  <o:FieldCodes>\* MERGEFORMAT</o:FieldCodes>
                </o:OLEObject>
              </w:object>
            </w:r>
            <w:r w:rsidR="00E40D0B" w:rsidRPr="00CB5EB3">
              <w:rPr>
                <w:rFonts w:ascii="ＭＳ Ｐゴシック" w:hAnsi="ＭＳ Ｐゴシック" w:cs="Arial"/>
                <w:color w:val="000000" w:themeColor="text1"/>
                <w:szCs w:val="22"/>
              </w:rPr>
              <w:t>クラスⅡ機器の場合は</w:t>
            </w:r>
            <w:r w:rsidR="00E40D0B" w:rsidRPr="00CB5EB3">
              <w:rPr>
                <w:rFonts w:ascii="ＭＳ Ｐゴシック" w:hAnsi="ＭＳ Ｐゴシック" w:cs="Arial" w:hint="eastAsia"/>
                <w:color w:val="000000" w:themeColor="text1"/>
                <w:szCs w:val="22"/>
              </w:rPr>
              <w:t>IEC</w:t>
            </w:r>
            <w:r w:rsidR="00E40D0B" w:rsidRPr="00CB5EB3">
              <w:rPr>
                <w:rFonts w:ascii="ＭＳ Ｐゴシック" w:hAnsi="ＭＳ Ｐゴシック" w:cs="Arial"/>
                <w:color w:val="000000" w:themeColor="text1"/>
                <w:szCs w:val="22"/>
              </w:rPr>
              <w:t>60417-1-5172の記号を表示しなければならない。</w:t>
            </w:r>
          </w:p>
          <w:p w14:paraId="2D10CD17"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fldChar w:fldCharType="begin"/>
            </w:r>
            <w:r w:rsidRPr="00CB5EB3">
              <w:rPr>
                <w:rFonts w:ascii="ＭＳ Ｐゴシック" w:hAnsi="ＭＳ Ｐゴシック" w:cs="Arial"/>
                <w:color w:val="000000" w:themeColor="text1"/>
                <w:szCs w:val="22"/>
              </w:rPr>
              <w:instrText xml:space="preserve">  \* MERGEFORMAT </w:instrText>
            </w:r>
            <w:r w:rsidRPr="00CB5EB3">
              <w:rPr>
                <w:rFonts w:ascii="ＭＳ Ｐゴシック" w:hAnsi="ＭＳ Ｐゴシック" w:cs="Arial"/>
                <w:color w:val="000000" w:themeColor="text1"/>
                <w:szCs w:val="22"/>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p>
        </w:tc>
        <w:tc>
          <w:tcPr>
            <w:tcW w:w="2547" w:type="dxa"/>
            <w:tcBorders>
              <w:top w:val="single" w:sz="4" w:space="0" w:color="auto"/>
              <w:left w:val="single" w:sz="6" w:space="0" w:color="auto"/>
              <w:bottom w:val="single" w:sz="4" w:space="0" w:color="auto"/>
              <w:right w:val="single" w:sz="6" w:space="0" w:color="auto"/>
            </w:tcBorders>
          </w:tcPr>
          <w:p w14:paraId="7898C14C"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173C6790"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035DC8F9"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13F1DEF6" w14:textId="77777777" w:rsidTr="00865474">
        <w:trPr>
          <w:cantSplit/>
          <w:trHeight w:val="418"/>
        </w:trPr>
        <w:tc>
          <w:tcPr>
            <w:tcW w:w="1078" w:type="dxa"/>
            <w:tcBorders>
              <w:left w:val="single" w:sz="6" w:space="0" w:color="auto"/>
              <w:right w:val="single" w:sz="4" w:space="0" w:color="auto"/>
            </w:tcBorders>
          </w:tcPr>
          <w:p w14:paraId="7F857F1C"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6" w:space="0" w:color="auto"/>
            </w:tcBorders>
          </w:tcPr>
          <w:p w14:paraId="3F6A4591"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操作者アクセスエリアにあって容易に見えなければならない。</w:t>
            </w:r>
          </w:p>
        </w:tc>
        <w:tc>
          <w:tcPr>
            <w:tcW w:w="2547" w:type="dxa"/>
            <w:tcBorders>
              <w:top w:val="single" w:sz="4" w:space="0" w:color="auto"/>
              <w:left w:val="single" w:sz="6" w:space="0" w:color="auto"/>
              <w:bottom w:val="single" w:sz="4" w:space="0" w:color="auto"/>
              <w:right w:val="single" w:sz="6" w:space="0" w:color="auto"/>
            </w:tcBorders>
          </w:tcPr>
          <w:p w14:paraId="6AFB90D5"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4FF02E51"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4C2DCBD7"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66176CC3" w14:textId="77777777" w:rsidTr="00865474">
        <w:trPr>
          <w:cantSplit/>
          <w:trHeight w:val="418"/>
        </w:trPr>
        <w:tc>
          <w:tcPr>
            <w:tcW w:w="1078" w:type="dxa"/>
            <w:tcBorders>
              <w:left w:val="single" w:sz="6" w:space="0" w:color="auto"/>
              <w:right w:val="single" w:sz="4" w:space="0" w:color="auto"/>
            </w:tcBorders>
          </w:tcPr>
          <w:p w14:paraId="41032D67"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6" w:space="0" w:color="auto"/>
            </w:tcBorders>
          </w:tcPr>
          <w:p w14:paraId="31F19E70"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18 kg を超える機器の底面への</w:t>
            </w:r>
            <w:r w:rsidRPr="00CB5EB3">
              <w:rPr>
                <w:rFonts w:ascii="ＭＳ Ｐゴシック" w:hAnsi="ＭＳ Ｐゴシック" w:cs="Arial" w:hint="eastAsia"/>
                <w:color w:val="000000" w:themeColor="text1"/>
                <w:szCs w:val="22"/>
              </w:rPr>
              <w:t>識別表示の</w:t>
            </w:r>
            <w:r w:rsidRPr="00CB5EB3">
              <w:rPr>
                <w:rFonts w:ascii="ＭＳ Ｐゴシック" w:hAnsi="ＭＳ Ｐゴシック" w:cs="Arial"/>
                <w:color w:val="000000" w:themeColor="text1"/>
                <w:szCs w:val="22"/>
              </w:rPr>
              <w:t>表示は認められない。</w:t>
            </w:r>
          </w:p>
        </w:tc>
        <w:tc>
          <w:tcPr>
            <w:tcW w:w="2547" w:type="dxa"/>
            <w:tcBorders>
              <w:top w:val="single" w:sz="4" w:space="0" w:color="auto"/>
              <w:left w:val="single" w:sz="6" w:space="0" w:color="auto"/>
              <w:bottom w:val="single" w:sz="4" w:space="0" w:color="auto"/>
              <w:right w:val="single" w:sz="6" w:space="0" w:color="auto"/>
            </w:tcBorders>
          </w:tcPr>
          <w:p w14:paraId="1D57F63F"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tcPr>
          <w:p w14:paraId="528E9445"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42DAFC8C"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6BB8C297" w14:textId="77777777" w:rsidTr="00865474">
        <w:tblPrEx>
          <w:tblLook w:val="04A0" w:firstRow="1" w:lastRow="0" w:firstColumn="1" w:lastColumn="0" w:noHBand="0" w:noVBand="1"/>
        </w:tblPrEx>
        <w:trPr>
          <w:cantSplit/>
          <w:trHeight w:val="418"/>
        </w:trPr>
        <w:tc>
          <w:tcPr>
            <w:tcW w:w="1078" w:type="dxa"/>
            <w:tcBorders>
              <w:top w:val="nil"/>
              <w:left w:val="single" w:sz="6" w:space="0" w:color="auto"/>
              <w:bottom w:val="single" w:sz="6" w:space="0" w:color="auto"/>
              <w:right w:val="single" w:sz="4" w:space="0" w:color="auto"/>
            </w:tcBorders>
          </w:tcPr>
          <w:p w14:paraId="2BB44FE1"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6" w:space="0" w:color="auto"/>
            </w:tcBorders>
            <w:hideMark/>
          </w:tcPr>
          <w:p w14:paraId="3F6938D0"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据置形機器は通常の設置状態で識別表示が見えなければならない。</w:t>
            </w:r>
          </w:p>
        </w:tc>
        <w:tc>
          <w:tcPr>
            <w:tcW w:w="2547" w:type="dxa"/>
            <w:tcBorders>
              <w:top w:val="single" w:sz="4" w:space="0" w:color="auto"/>
              <w:left w:val="single" w:sz="6" w:space="0" w:color="auto"/>
              <w:bottom w:val="single" w:sz="4" w:space="0" w:color="auto"/>
              <w:right w:val="single" w:sz="6" w:space="0" w:color="auto"/>
            </w:tcBorders>
          </w:tcPr>
          <w:p w14:paraId="42B567BE"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hideMark/>
          </w:tcPr>
          <w:p w14:paraId="4459B83E"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40FE02A8"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4AEF08D1" w14:textId="77777777" w:rsidTr="00865474">
        <w:tblPrEx>
          <w:tblLook w:val="04A0" w:firstRow="1" w:lastRow="0" w:firstColumn="1" w:lastColumn="0" w:noHBand="0" w:noVBand="1"/>
        </w:tblPrEx>
        <w:trPr>
          <w:cantSplit/>
          <w:trHeight w:val="233"/>
        </w:trPr>
        <w:tc>
          <w:tcPr>
            <w:tcW w:w="1078" w:type="dxa"/>
            <w:tcBorders>
              <w:top w:val="single" w:sz="6" w:space="0" w:color="auto"/>
              <w:left w:val="single" w:sz="6" w:space="0" w:color="auto"/>
              <w:right w:val="single" w:sz="4" w:space="0" w:color="auto"/>
            </w:tcBorders>
            <w:hideMark/>
          </w:tcPr>
          <w:p w14:paraId="2A0E19B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1.7.1.3</w:t>
            </w:r>
          </w:p>
        </w:tc>
        <w:tc>
          <w:tcPr>
            <w:tcW w:w="4616" w:type="dxa"/>
            <w:gridSpan w:val="3"/>
            <w:tcBorders>
              <w:top w:val="single" w:sz="4" w:space="0" w:color="auto"/>
              <w:left w:val="single" w:sz="4" w:space="0" w:color="auto"/>
              <w:bottom w:val="single" w:sz="4" w:space="0" w:color="auto"/>
            </w:tcBorders>
            <w:hideMark/>
          </w:tcPr>
          <w:p w14:paraId="79FD2285" w14:textId="77777777" w:rsidR="00E40D0B" w:rsidRPr="00CB5EB3" w:rsidRDefault="00E40D0B" w:rsidP="00E40D0B">
            <w:pPr>
              <w:pStyle w:val="Norli"/>
              <w:spacing w:before="0" w:after="0"/>
              <w:rPr>
                <w:rFonts w:ascii="ＭＳ Ｐゴシック" w:hAnsi="ＭＳ Ｐゴシック" w:cs="Arial"/>
                <w:b/>
                <w:color w:val="000000" w:themeColor="text1"/>
                <w:szCs w:val="22"/>
              </w:rPr>
            </w:pPr>
            <w:r w:rsidRPr="00CB5EB3">
              <w:rPr>
                <w:rFonts w:ascii="ＭＳ Ｐゴシック" w:hAnsi="ＭＳ Ｐゴシック" w:cs="HiraginoKaku-W5-90msp-RKSJ-H" w:hint="eastAsia"/>
                <w:b/>
                <w:color w:val="000000" w:themeColor="text1"/>
                <w:szCs w:val="22"/>
              </w:rPr>
              <w:t>図記号の使用</w:t>
            </w:r>
          </w:p>
        </w:tc>
        <w:tc>
          <w:tcPr>
            <w:tcW w:w="2547" w:type="dxa"/>
            <w:tcBorders>
              <w:top w:val="single" w:sz="4" w:space="0" w:color="auto"/>
              <w:bottom w:val="single" w:sz="4" w:space="0" w:color="auto"/>
            </w:tcBorders>
          </w:tcPr>
          <w:p w14:paraId="7F224C7D"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right w:val="single" w:sz="6" w:space="0" w:color="auto"/>
            </w:tcBorders>
          </w:tcPr>
          <w:p w14:paraId="61DD4122" w14:textId="77777777" w:rsidR="00E40D0B" w:rsidRPr="00CB5EB3" w:rsidRDefault="00E40D0B" w:rsidP="00E40D0B">
            <w:pPr>
              <w:pStyle w:val="Norli"/>
              <w:spacing w:before="0" w:after="0"/>
              <w:rPr>
                <w:rFonts w:ascii="ＭＳ Ｐゴシック" w:hAnsi="ＭＳ Ｐゴシック" w:cs="Arial"/>
                <w:b/>
                <w:color w:val="000000" w:themeColor="text1"/>
                <w:szCs w:val="22"/>
              </w:rPr>
            </w:pPr>
          </w:p>
        </w:tc>
        <w:tc>
          <w:tcPr>
            <w:tcW w:w="868" w:type="dxa"/>
            <w:tcBorders>
              <w:top w:val="single" w:sz="4" w:space="0" w:color="auto"/>
              <w:left w:val="single" w:sz="6" w:space="0" w:color="auto"/>
              <w:bottom w:val="single" w:sz="4" w:space="0" w:color="auto"/>
              <w:right w:val="single" w:sz="4" w:space="0" w:color="auto"/>
            </w:tcBorders>
          </w:tcPr>
          <w:p w14:paraId="00189A95"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294BD4E5" w14:textId="77777777" w:rsidTr="00865474">
        <w:tblPrEx>
          <w:tblLook w:val="04A0" w:firstRow="1" w:lastRow="0" w:firstColumn="1" w:lastColumn="0" w:noHBand="0" w:noVBand="1"/>
        </w:tblPrEx>
        <w:trPr>
          <w:cantSplit/>
          <w:trHeight w:val="418"/>
        </w:trPr>
        <w:tc>
          <w:tcPr>
            <w:tcW w:w="1078" w:type="dxa"/>
            <w:tcBorders>
              <w:top w:val="nil"/>
              <w:left w:val="single" w:sz="6" w:space="0" w:color="auto"/>
              <w:right w:val="single" w:sz="4" w:space="0" w:color="auto"/>
            </w:tcBorders>
          </w:tcPr>
          <w:p w14:paraId="4F3206BA"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6" w:space="0" w:color="auto"/>
            </w:tcBorders>
            <w:hideMark/>
          </w:tcPr>
          <w:p w14:paraId="4D38FC04" w14:textId="77777777" w:rsidR="00E40D0B" w:rsidRPr="00CB5EB3" w:rsidRDefault="00E40D0B" w:rsidP="00E40D0B">
            <w:pPr>
              <w:overflowPunct/>
              <w:rPr>
                <w:rFonts w:ascii="ＭＳ Ｐゴシック" w:hAnsi="ＭＳ Ｐゴシック" w:cs="Arial"/>
                <w:color w:val="000000" w:themeColor="text1"/>
                <w:szCs w:val="22"/>
              </w:rPr>
            </w:pPr>
            <w:r w:rsidRPr="00CB5EB3">
              <w:rPr>
                <w:rFonts w:ascii="ＭＳ Ｐゴシック" w:hAnsi="ＭＳ Ｐゴシック" w:cs="HiraginoMin-W3-90msp-RKSJ-H" w:hint="eastAsia"/>
                <w:color w:val="000000" w:themeColor="text1"/>
                <w:szCs w:val="22"/>
              </w:rPr>
              <w:t>機器に表示する図記号であって安全性に関するものは，この規格の要求の有無にかかわらず，</w:t>
            </w:r>
            <w:r w:rsidRPr="00CB5EB3">
              <w:rPr>
                <w:rFonts w:ascii="ＭＳ Ｐゴシック" w:hAnsi="ＭＳ Ｐゴシック" w:cs="TimesNewRomanPS-BoldMT" w:hint="eastAsia"/>
                <w:bCs/>
                <w:color w:val="000000" w:themeColor="text1"/>
                <w:szCs w:val="22"/>
                <w:u w:val="dottedHeavy"/>
              </w:rPr>
              <w:t>JIS S 0101</w:t>
            </w:r>
            <w:r w:rsidRPr="00CB5EB3">
              <w:rPr>
                <w:rFonts w:ascii="ＭＳ Ｐゴシック" w:hAnsi="ＭＳ Ｐゴシック" w:cs="HiraginoMin-W3-90msp-RKSJ-H" w:hint="eastAsia"/>
                <w:color w:val="000000" w:themeColor="text1"/>
                <w:szCs w:val="22"/>
                <w:u w:val="dottedHeavy"/>
              </w:rPr>
              <w:t>，</w:t>
            </w:r>
            <w:r w:rsidRPr="00CB5EB3">
              <w:rPr>
                <w:rFonts w:ascii="ＭＳ Ｐゴシック" w:hAnsi="ＭＳ Ｐゴシック" w:cs="TimesNewRomanPS-BoldMT" w:hint="eastAsia"/>
                <w:bCs/>
                <w:color w:val="000000" w:themeColor="text1"/>
                <w:szCs w:val="22"/>
              </w:rPr>
              <w:t>IEC 60417</w:t>
            </w:r>
            <w:r w:rsidRPr="00CB5EB3">
              <w:rPr>
                <w:rFonts w:ascii="ＭＳ Ｐゴシック" w:hAnsi="ＭＳ Ｐゴシック" w:cs="HiraginoMin-W3-90msp-RKSJ-H" w:hint="eastAsia"/>
                <w:color w:val="000000" w:themeColor="text1"/>
                <w:szCs w:val="22"/>
              </w:rPr>
              <w:t>，</w:t>
            </w:r>
            <w:r w:rsidRPr="00CB5EB3">
              <w:rPr>
                <w:rFonts w:ascii="ＭＳ Ｐゴシック" w:hAnsi="ＭＳ Ｐゴシック" w:cs="TimesNewRomanPS-BoldMT" w:hint="eastAsia"/>
                <w:bCs/>
                <w:color w:val="000000" w:themeColor="text1"/>
                <w:szCs w:val="22"/>
              </w:rPr>
              <w:t xml:space="preserve">ISO 3864-2 </w:t>
            </w:r>
            <w:r w:rsidRPr="00CB5EB3">
              <w:rPr>
                <w:rFonts w:ascii="ＭＳ Ｐゴシック" w:hAnsi="ＭＳ Ｐゴシック" w:cs="HiraginoMin-W3-90msp-RKSJ-H" w:hint="eastAsia"/>
                <w:color w:val="000000" w:themeColor="text1"/>
                <w:szCs w:val="22"/>
              </w:rPr>
              <w:t>又は</w:t>
            </w:r>
            <w:r w:rsidRPr="00CB5EB3">
              <w:rPr>
                <w:rFonts w:ascii="ＭＳ Ｐゴシック" w:hAnsi="ＭＳ Ｐゴシック" w:cs="TimesNewRomanPS-BoldMT" w:hint="eastAsia"/>
                <w:bCs/>
                <w:color w:val="000000" w:themeColor="text1"/>
                <w:szCs w:val="22"/>
              </w:rPr>
              <w:t xml:space="preserve">ISO 7000 </w:t>
            </w:r>
            <w:r w:rsidRPr="00CB5EB3">
              <w:rPr>
                <w:rFonts w:ascii="ＭＳ Ｐゴシック" w:hAnsi="ＭＳ Ｐゴシック" w:cs="HiraginoMin-W3-90msp-RKSJ-H" w:hint="eastAsia"/>
                <w:color w:val="000000" w:themeColor="text1"/>
                <w:szCs w:val="22"/>
              </w:rPr>
              <w:t>に図記号が規定されている場合，それに従わなければならない。</w:t>
            </w:r>
          </w:p>
        </w:tc>
        <w:tc>
          <w:tcPr>
            <w:tcW w:w="2547" w:type="dxa"/>
            <w:tcBorders>
              <w:top w:val="single" w:sz="4" w:space="0" w:color="auto"/>
              <w:left w:val="single" w:sz="6" w:space="0" w:color="auto"/>
              <w:bottom w:val="single" w:sz="4" w:space="0" w:color="auto"/>
              <w:right w:val="single" w:sz="6" w:space="0" w:color="auto"/>
            </w:tcBorders>
          </w:tcPr>
          <w:p w14:paraId="1E28F541"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hideMark/>
          </w:tcPr>
          <w:p w14:paraId="24558340"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7F98F068"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2EF00268" w14:textId="77777777" w:rsidTr="00865474">
        <w:tblPrEx>
          <w:tblLook w:val="04A0" w:firstRow="1" w:lastRow="0" w:firstColumn="1" w:lastColumn="0" w:noHBand="0" w:noVBand="1"/>
        </w:tblPrEx>
        <w:trPr>
          <w:cantSplit/>
          <w:trHeight w:val="418"/>
        </w:trPr>
        <w:tc>
          <w:tcPr>
            <w:tcW w:w="1078" w:type="dxa"/>
            <w:tcBorders>
              <w:top w:val="nil"/>
              <w:left w:val="single" w:sz="6" w:space="0" w:color="auto"/>
              <w:bottom w:val="single" w:sz="6" w:space="0" w:color="auto"/>
              <w:right w:val="single" w:sz="4" w:space="0" w:color="auto"/>
            </w:tcBorders>
          </w:tcPr>
          <w:p w14:paraId="5D332CA2"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6" w:space="0" w:color="auto"/>
            </w:tcBorders>
            <w:hideMark/>
          </w:tcPr>
          <w:p w14:paraId="0F441BB8" w14:textId="77777777" w:rsidR="00E40D0B" w:rsidRPr="00CB5EB3" w:rsidRDefault="00E40D0B" w:rsidP="00E40D0B">
            <w:pPr>
              <w:pStyle w:val="Nor"/>
              <w:spacing w:before="0" w:after="0"/>
              <w:rPr>
                <w:rFonts w:ascii="ＭＳ Ｐゴシック" w:hAnsi="ＭＳ Ｐゴシック" w:cs="HiraginoKaku-W5-90msp-RKSJ-H"/>
                <w:color w:val="000000" w:themeColor="text1"/>
                <w:szCs w:val="22"/>
              </w:rPr>
            </w:pPr>
            <w:r w:rsidRPr="00CB5EB3">
              <w:rPr>
                <w:rFonts w:ascii="ＭＳ Ｐゴシック" w:hAnsi="ＭＳ Ｐゴシック" w:cs="HiraginoMin-W3-90msp-RKSJ-H" w:hint="eastAsia"/>
                <w:color w:val="000000" w:themeColor="text1"/>
                <w:szCs w:val="22"/>
              </w:rPr>
              <w:t>機器に表示した図記号は取扱説明書に説明しなければならない。</w:t>
            </w:r>
          </w:p>
        </w:tc>
        <w:tc>
          <w:tcPr>
            <w:tcW w:w="2547" w:type="dxa"/>
            <w:tcBorders>
              <w:top w:val="single" w:sz="4" w:space="0" w:color="auto"/>
              <w:left w:val="single" w:sz="6" w:space="0" w:color="auto"/>
              <w:bottom w:val="single" w:sz="4" w:space="0" w:color="auto"/>
              <w:right w:val="single" w:sz="6" w:space="0" w:color="auto"/>
            </w:tcBorders>
          </w:tcPr>
          <w:p w14:paraId="42E825A7"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hideMark/>
          </w:tcPr>
          <w:p w14:paraId="5EF96044"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tcPr>
          <w:p w14:paraId="1FEF006C"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94B98DB" w14:textId="77777777" w:rsidTr="00865474">
        <w:trPr>
          <w:cantSplit/>
          <w:trHeight w:val="324"/>
        </w:trPr>
        <w:tc>
          <w:tcPr>
            <w:tcW w:w="1078" w:type="dxa"/>
            <w:tcBorders>
              <w:top w:val="single" w:sz="6" w:space="0" w:color="auto"/>
              <w:left w:val="single" w:sz="6" w:space="0" w:color="auto"/>
              <w:bottom w:val="single" w:sz="4" w:space="0" w:color="auto"/>
              <w:right w:val="single" w:sz="6" w:space="0" w:color="auto"/>
            </w:tcBorders>
          </w:tcPr>
          <w:p w14:paraId="48991B1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1.7.2</w:t>
            </w:r>
          </w:p>
        </w:tc>
        <w:tc>
          <w:tcPr>
            <w:tcW w:w="4616" w:type="dxa"/>
            <w:gridSpan w:val="3"/>
            <w:tcBorders>
              <w:top w:val="single" w:sz="6" w:space="0" w:color="auto"/>
              <w:left w:val="single" w:sz="6" w:space="0" w:color="auto"/>
              <w:bottom w:val="single" w:sz="4" w:space="0" w:color="auto"/>
            </w:tcBorders>
          </w:tcPr>
          <w:p w14:paraId="34B0E38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安全性に関する</w:t>
            </w:r>
            <w:r w:rsidRPr="00CB5EB3">
              <w:rPr>
                <w:rStyle w:val="a4"/>
                <w:rFonts w:ascii="ＭＳ Ｐゴシック" w:eastAsia="ＭＳ Ｐゴシック" w:hAnsi="ＭＳ Ｐゴシック" w:cs="Arial" w:hint="eastAsia"/>
                <w:color w:val="000000" w:themeColor="text1"/>
                <w:szCs w:val="22"/>
              </w:rPr>
              <w:t>指示及び表示</w:t>
            </w:r>
          </w:p>
        </w:tc>
        <w:tc>
          <w:tcPr>
            <w:tcW w:w="2547" w:type="dxa"/>
            <w:tcBorders>
              <w:top w:val="single" w:sz="6" w:space="0" w:color="auto"/>
              <w:bottom w:val="single" w:sz="4" w:space="0" w:color="auto"/>
            </w:tcBorders>
          </w:tcPr>
          <w:p w14:paraId="01155EEE"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tcPr>
          <w:p w14:paraId="2BE77C5F"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6A9B0CEC"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C7EAB09" w14:textId="77777777" w:rsidTr="00865474">
        <w:trPr>
          <w:cantSplit/>
          <w:trHeight w:val="317"/>
        </w:trPr>
        <w:tc>
          <w:tcPr>
            <w:tcW w:w="1078" w:type="dxa"/>
            <w:tcBorders>
              <w:top w:val="single" w:sz="6" w:space="0" w:color="auto"/>
              <w:left w:val="single" w:sz="6" w:space="0" w:color="auto"/>
              <w:bottom w:val="single" w:sz="4" w:space="0" w:color="auto"/>
              <w:right w:val="single" w:sz="4" w:space="0" w:color="auto"/>
            </w:tcBorders>
          </w:tcPr>
          <w:p w14:paraId="4433E6EB"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1.7.2</w:t>
            </w:r>
            <w:r w:rsidRPr="00CB5EB3">
              <w:rPr>
                <w:rFonts w:ascii="ＭＳ Ｐゴシック" w:hAnsi="ＭＳ Ｐゴシック" w:cs="Arial" w:hint="eastAsia"/>
                <w:color w:val="000000" w:themeColor="text1"/>
                <w:szCs w:val="22"/>
              </w:rPr>
              <w:t>.1</w:t>
            </w:r>
          </w:p>
        </w:tc>
        <w:tc>
          <w:tcPr>
            <w:tcW w:w="4616" w:type="dxa"/>
            <w:gridSpan w:val="3"/>
            <w:tcBorders>
              <w:top w:val="single" w:sz="4" w:space="0" w:color="auto"/>
              <w:left w:val="single" w:sz="4" w:space="0" w:color="auto"/>
              <w:bottom w:val="single" w:sz="4" w:space="0" w:color="auto"/>
            </w:tcBorders>
          </w:tcPr>
          <w:p w14:paraId="162EABA7" w14:textId="77777777" w:rsidR="00E40D0B" w:rsidRPr="00CB5EB3" w:rsidRDefault="00E40D0B" w:rsidP="00E40D0B">
            <w:pPr>
              <w:pStyle w:val="Norli"/>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一般要求事項</w:t>
            </w:r>
          </w:p>
        </w:tc>
        <w:tc>
          <w:tcPr>
            <w:tcW w:w="2547" w:type="dxa"/>
            <w:tcBorders>
              <w:top w:val="single" w:sz="4" w:space="0" w:color="auto"/>
              <w:bottom w:val="single" w:sz="4" w:space="0" w:color="auto"/>
            </w:tcBorders>
          </w:tcPr>
          <w:p w14:paraId="177BD6D3"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right w:val="single" w:sz="4" w:space="0" w:color="auto"/>
            </w:tcBorders>
          </w:tcPr>
          <w:p w14:paraId="04ED1620"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868" w:type="dxa"/>
            <w:tcBorders>
              <w:top w:val="single" w:sz="6" w:space="0" w:color="auto"/>
              <w:left w:val="single" w:sz="4" w:space="0" w:color="auto"/>
              <w:bottom w:val="single" w:sz="6" w:space="0" w:color="auto"/>
              <w:right w:val="single" w:sz="4" w:space="0" w:color="auto"/>
            </w:tcBorders>
          </w:tcPr>
          <w:p w14:paraId="16768951"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2AF8D71" w14:textId="77777777" w:rsidTr="00865474">
        <w:trPr>
          <w:cantSplit/>
          <w:trHeight w:val="418"/>
        </w:trPr>
        <w:tc>
          <w:tcPr>
            <w:tcW w:w="1078" w:type="dxa"/>
            <w:tcBorders>
              <w:top w:val="single" w:sz="6" w:space="0" w:color="auto"/>
              <w:left w:val="single" w:sz="6" w:space="0" w:color="auto"/>
              <w:right w:val="single" w:sz="6" w:space="0" w:color="auto"/>
            </w:tcBorders>
          </w:tcPr>
          <w:p w14:paraId="0274647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4" w:space="0" w:color="auto"/>
              <w:right w:val="single" w:sz="6" w:space="0" w:color="auto"/>
            </w:tcBorders>
          </w:tcPr>
          <w:p w14:paraId="463F0E29" w14:textId="13CBE26B" w:rsidR="00E40D0B" w:rsidRPr="00CB5EB3" w:rsidRDefault="00E40D0B" w:rsidP="00623345">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危険がないことを確実にするために必要な</w:t>
            </w:r>
            <w:r w:rsidRPr="00CB5EB3">
              <w:rPr>
                <w:rFonts w:ascii="ＭＳ Ｐゴシック" w:hAnsi="ＭＳ Ｐゴシック" w:cs="Arial" w:hint="eastAsia"/>
                <w:color w:val="000000" w:themeColor="text1"/>
                <w:szCs w:val="22"/>
              </w:rPr>
              <w:t>全ての条件に関して，十分な情報を</w:t>
            </w:r>
            <w:r w:rsidRPr="00CB5EB3">
              <w:rPr>
                <w:rFonts w:ascii="ＭＳ Ｐゴシック" w:hAnsi="ＭＳ Ｐゴシック" w:cs="Arial"/>
                <w:color w:val="000000" w:themeColor="text1"/>
                <w:szCs w:val="22"/>
              </w:rPr>
              <w:t>使用者へ提供</w:t>
            </w:r>
            <w:r w:rsidRPr="00CB5EB3">
              <w:rPr>
                <w:rFonts w:ascii="ＭＳ Ｐゴシック" w:hAnsi="ＭＳ Ｐゴシック" w:cs="Arial" w:hint="eastAsia"/>
                <w:color w:val="000000" w:themeColor="text1"/>
                <w:szCs w:val="22"/>
              </w:rPr>
              <w:t>しなければならない</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u w:val="dottedHeavy"/>
              </w:rPr>
              <w:t>安全性に関係ある指示及び機器の表示には，この規格で特に許容する場合を除き，日本語を用いなければならない。</w:t>
            </w:r>
          </w:p>
        </w:tc>
        <w:tc>
          <w:tcPr>
            <w:tcW w:w="2547" w:type="dxa"/>
            <w:tcBorders>
              <w:top w:val="single" w:sz="6" w:space="0" w:color="auto"/>
              <w:left w:val="single" w:sz="6" w:space="0" w:color="auto"/>
              <w:bottom w:val="single" w:sz="4" w:space="0" w:color="auto"/>
              <w:right w:val="single" w:sz="4" w:space="0" w:color="auto"/>
            </w:tcBorders>
          </w:tcPr>
          <w:p w14:paraId="7C0F0812"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tcPr>
          <w:p w14:paraId="67B58ED3"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3B353142"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2B0DA51" w14:textId="77777777" w:rsidTr="00865474">
        <w:trPr>
          <w:cantSplit/>
          <w:trHeight w:val="418"/>
        </w:trPr>
        <w:tc>
          <w:tcPr>
            <w:tcW w:w="1078" w:type="dxa"/>
            <w:tcBorders>
              <w:left w:val="single" w:sz="6" w:space="0" w:color="auto"/>
              <w:right w:val="single" w:sz="6" w:space="0" w:color="auto"/>
            </w:tcBorders>
          </w:tcPr>
          <w:p w14:paraId="23D1E113"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4" w:space="0" w:color="auto"/>
              <w:right w:val="single" w:sz="6" w:space="0" w:color="auto"/>
            </w:tcBorders>
          </w:tcPr>
          <w:p w14:paraId="45B45226"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動作</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設置</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保守</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輸送</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又は保管する際に特別な予防措置が必要な場合には</w:t>
            </w:r>
            <w:r w:rsidRPr="00CB5EB3">
              <w:rPr>
                <w:rFonts w:ascii="ＭＳ Ｐゴシック" w:hAnsi="ＭＳ Ｐゴシック" w:cs="Arial" w:hint="eastAsia"/>
                <w:color w:val="000000" w:themeColor="text1"/>
                <w:szCs w:val="22"/>
              </w:rPr>
              <w:t>，必要な指示を行わなければならない。</w:t>
            </w:r>
          </w:p>
        </w:tc>
        <w:tc>
          <w:tcPr>
            <w:tcW w:w="2547" w:type="dxa"/>
            <w:tcBorders>
              <w:top w:val="single" w:sz="6" w:space="0" w:color="auto"/>
              <w:left w:val="single" w:sz="6" w:space="0" w:color="auto"/>
              <w:bottom w:val="single" w:sz="4" w:space="0" w:color="auto"/>
              <w:right w:val="single" w:sz="4" w:space="0" w:color="auto"/>
            </w:tcBorders>
          </w:tcPr>
          <w:p w14:paraId="31C047C8"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tcPr>
          <w:p w14:paraId="388EA48A"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534B16A7"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4BACF26E" w14:textId="77777777" w:rsidTr="00865474">
        <w:trPr>
          <w:cantSplit/>
        </w:trPr>
        <w:tc>
          <w:tcPr>
            <w:tcW w:w="1078" w:type="dxa"/>
            <w:tcBorders>
              <w:left w:val="single" w:sz="6" w:space="0" w:color="auto"/>
              <w:bottom w:val="single" w:sz="4" w:space="0" w:color="auto"/>
              <w:right w:val="single" w:sz="6" w:space="0" w:color="auto"/>
            </w:tcBorders>
          </w:tcPr>
          <w:p w14:paraId="55B3FA24"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74901111" w14:textId="4DD6339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取扱説明書</w:t>
            </w:r>
            <w:r w:rsidRPr="00CB5EB3">
              <w:rPr>
                <w:rFonts w:ascii="ＭＳ Ｐゴシック" w:hAnsi="ＭＳ Ｐゴシック" w:cs="Arial" w:hint="eastAsia"/>
                <w:color w:val="000000" w:themeColor="text1"/>
                <w:szCs w:val="22"/>
              </w:rPr>
              <w:t>，及び</w:t>
            </w:r>
            <w:r w:rsidRPr="00CB5EB3">
              <w:rPr>
                <w:rFonts w:ascii="ＭＳ Ｐゴシック" w:hAnsi="ＭＳ Ｐゴシック" w:cs="Arial"/>
                <w:color w:val="000000" w:themeColor="text1"/>
                <w:szCs w:val="22"/>
              </w:rPr>
              <w:t>使用者</w:t>
            </w:r>
            <w:r w:rsidRPr="00CB5EB3">
              <w:rPr>
                <w:rFonts w:ascii="ＭＳ Ｐゴシック" w:hAnsi="ＭＳ Ｐゴシック" w:cs="Arial" w:hint="eastAsia"/>
                <w:color w:val="000000" w:themeColor="text1"/>
                <w:szCs w:val="22"/>
              </w:rPr>
              <w:t>が</w:t>
            </w:r>
            <w:r w:rsidRPr="00CB5EB3">
              <w:rPr>
                <w:rFonts w:ascii="ＭＳ Ｐゴシック" w:hAnsi="ＭＳ Ｐゴシック" w:cs="Arial"/>
                <w:color w:val="000000" w:themeColor="text1"/>
                <w:szCs w:val="22"/>
              </w:rPr>
              <w:t>設置</w:t>
            </w:r>
            <w:r w:rsidRPr="00CB5EB3">
              <w:rPr>
                <w:rFonts w:ascii="ＭＳ Ｐゴシック" w:hAnsi="ＭＳ Ｐゴシック" w:cs="Arial" w:hint="eastAsia"/>
                <w:color w:val="000000" w:themeColor="text1"/>
                <w:szCs w:val="22"/>
              </w:rPr>
              <w:t>する</w:t>
            </w:r>
            <w:r w:rsidRPr="00CB5EB3">
              <w:rPr>
                <w:rFonts w:ascii="ＭＳ Ｐゴシック" w:hAnsi="ＭＳ Ｐゴシック" w:cs="Arial"/>
                <w:color w:val="000000" w:themeColor="text1"/>
                <w:szCs w:val="22"/>
              </w:rPr>
              <w:t>プラグ接続</w:t>
            </w:r>
            <w:r w:rsidRPr="00CB5EB3">
              <w:rPr>
                <w:rFonts w:ascii="ＭＳ Ｐゴシック" w:hAnsi="ＭＳ Ｐゴシック" w:cs="Arial" w:hint="eastAsia"/>
                <w:color w:val="000000" w:themeColor="text1"/>
                <w:szCs w:val="22"/>
              </w:rPr>
              <w:t>形</w:t>
            </w:r>
            <w:r w:rsidRPr="00CB5EB3">
              <w:rPr>
                <w:rFonts w:ascii="ＭＳ Ｐゴシック" w:hAnsi="ＭＳ Ｐゴシック" w:cs="Arial"/>
                <w:color w:val="000000" w:themeColor="text1"/>
                <w:szCs w:val="22"/>
              </w:rPr>
              <w:t>機器の設置指示書は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使用者が入手出来なければならない。</w:t>
            </w:r>
          </w:p>
        </w:tc>
        <w:tc>
          <w:tcPr>
            <w:tcW w:w="2547" w:type="dxa"/>
            <w:tcBorders>
              <w:top w:val="single" w:sz="6" w:space="0" w:color="auto"/>
              <w:left w:val="single" w:sz="6" w:space="0" w:color="auto"/>
              <w:bottom w:val="single" w:sz="6" w:space="0" w:color="auto"/>
              <w:right w:val="single" w:sz="6" w:space="0" w:color="auto"/>
            </w:tcBorders>
          </w:tcPr>
          <w:p w14:paraId="55EBAFC9"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4DC3A08A"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64F2A4E6"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24A7A6E6" w14:textId="77777777" w:rsidTr="00865474">
        <w:trPr>
          <w:cantSplit/>
        </w:trPr>
        <w:tc>
          <w:tcPr>
            <w:tcW w:w="1078" w:type="dxa"/>
            <w:tcBorders>
              <w:left w:val="single" w:sz="6" w:space="0" w:color="auto"/>
              <w:bottom w:val="single" w:sz="4" w:space="0" w:color="auto"/>
              <w:right w:val="single" w:sz="6" w:space="0" w:color="auto"/>
            </w:tcBorders>
          </w:tcPr>
          <w:p w14:paraId="44DD4EDC"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1.7.2.2</w:t>
            </w:r>
          </w:p>
        </w:tc>
        <w:tc>
          <w:tcPr>
            <w:tcW w:w="4616" w:type="dxa"/>
            <w:gridSpan w:val="3"/>
            <w:tcBorders>
              <w:top w:val="single" w:sz="6" w:space="0" w:color="auto"/>
              <w:left w:val="single" w:sz="6" w:space="0" w:color="auto"/>
              <w:bottom w:val="single" w:sz="4" w:space="0" w:color="auto"/>
              <w:right w:val="single" w:sz="6" w:space="0" w:color="auto"/>
            </w:tcBorders>
          </w:tcPr>
          <w:p w14:paraId="79273326"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遮断デバイス</w:t>
            </w:r>
          </w:p>
          <w:p w14:paraId="6FE221D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電源遮断デバイスが組み込まれていない機器</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又は電源コードのプラグを抜くことによって電源を切る機器は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設置説明書に</w:t>
            </w:r>
            <w:r w:rsidRPr="00CB5EB3">
              <w:rPr>
                <w:rFonts w:ascii="ＭＳ Ｐゴシック" w:hAnsi="ＭＳ Ｐゴシック" w:cs="Arial" w:hint="eastAsia"/>
                <w:color w:val="000000" w:themeColor="text1"/>
                <w:szCs w:val="22"/>
              </w:rPr>
              <w:t>以下の</w:t>
            </w:r>
            <w:r w:rsidRPr="00CB5EB3">
              <w:rPr>
                <w:rFonts w:ascii="ＭＳ Ｐゴシック" w:hAnsi="ＭＳ Ｐゴシック" w:cs="Arial"/>
                <w:color w:val="000000" w:themeColor="text1"/>
                <w:szCs w:val="22"/>
              </w:rPr>
              <w:t>必要な注意事項を記載</w:t>
            </w:r>
            <w:r w:rsidRPr="00CB5EB3">
              <w:rPr>
                <w:rFonts w:ascii="ＭＳ Ｐゴシック" w:hAnsi="ＭＳ Ｐゴシック" w:cs="Arial" w:hint="eastAsia"/>
                <w:color w:val="000000" w:themeColor="text1"/>
                <w:szCs w:val="22"/>
              </w:rPr>
              <w:t>しなければならない</w:t>
            </w:r>
            <w:r w:rsidRPr="00CB5EB3">
              <w:rPr>
                <w:rFonts w:ascii="ＭＳ Ｐゴシック" w:hAnsi="ＭＳ Ｐゴシック" w:cs="Arial"/>
                <w:color w:val="000000" w:themeColor="text1"/>
                <w:szCs w:val="22"/>
              </w:rPr>
              <w:t>。</w:t>
            </w:r>
          </w:p>
          <w:p w14:paraId="51399B82" w14:textId="4DE736E1"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恒久接続</w:t>
            </w:r>
            <w:r w:rsidRPr="00CB5EB3">
              <w:rPr>
                <w:rFonts w:ascii="ＭＳ Ｐゴシック" w:hAnsi="ＭＳ Ｐゴシック" w:cs="Arial" w:hint="eastAsia"/>
                <w:color w:val="000000" w:themeColor="text1"/>
                <w:szCs w:val="22"/>
              </w:rPr>
              <w:t>形</w:t>
            </w:r>
            <w:r w:rsidRPr="00CB5EB3">
              <w:rPr>
                <w:rFonts w:ascii="ＭＳ Ｐゴシック" w:hAnsi="ＭＳ Ｐゴシック" w:cs="Arial"/>
                <w:color w:val="000000" w:themeColor="text1"/>
                <w:szCs w:val="22"/>
              </w:rPr>
              <w:t>機器は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容易にアクセス可能な電源遮断デバイスを</w:t>
            </w:r>
            <w:r w:rsidRPr="00CB5EB3">
              <w:rPr>
                <w:rFonts w:ascii="ＭＳ Ｐゴシック" w:hAnsi="ＭＳ Ｐゴシック" w:cs="Arial" w:hint="eastAsia"/>
                <w:color w:val="000000" w:themeColor="text1"/>
                <w:szCs w:val="22"/>
              </w:rPr>
              <w:t>機器の外部</w:t>
            </w:r>
            <w:r w:rsidRPr="00CB5EB3">
              <w:rPr>
                <w:rFonts w:ascii="ＭＳ Ｐゴシック" w:hAnsi="ＭＳ Ｐゴシック" w:cs="Arial"/>
                <w:color w:val="000000" w:themeColor="text1"/>
                <w:szCs w:val="22"/>
              </w:rPr>
              <w:t>に</w:t>
            </w:r>
            <w:r w:rsidRPr="00CB5EB3">
              <w:rPr>
                <w:rFonts w:ascii="ＭＳ Ｐゴシック" w:hAnsi="ＭＳ Ｐゴシック" w:cs="Arial" w:hint="eastAsia"/>
                <w:color w:val="000000" w:themeColor="text1"/>
                <w:szCs w:val="22"/>
              </w:rPr>
              <w:t>設置し</w:t>
            </w:r>
            <w:r w:rsidRPr="00CB5EB3">
              <w:rPr>
                <w:rFonts w:ascii="ＭＳ Ｐゴシック" w:hAnsi="ＭＳ Ｐゴシック" w:cs="Arial"/>
                <w:color w:val="000000" w:themeColor="text1"/>
                <w:szCs w:val="22"/>
              </w:rPr>
              <w:t>なければならない。</w:t>
            </w:r>
          </w:p>
          <w:p w14:paraId="2A0FB90C"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プラグ接続</w:t>
            </w:r>
            <w:r w:rsidRPr="00CB5EB3">
              <w:rPr>
                <w:rFonts w:ascii="ＭＳ Ｐゴシック" w:hAnsi="ＭＳ Ｐゴシック" w:cs="Arial" w:hint="eastAsia"/>
                <w:color w:val="000000" w:themeColor="text1"/>
                <w:szCs w:val="22"/>
              </w:rPr>
              <w:t>形</w:t>
            </w:r>
            <w:r w:rsidRPr="00CB5EB3">
              <w:rPr>
                <w:rFonts w:ascii="ＭＳ Ｐゴシック" w:hAnsi="ＭＳ Ｐゴシック" w:cs="Arial"/>
                <w:color w:val="000000" w:themeColor="text1"/>
                <w:szCs w:val="22"/>
              </w:rPr>
              <w:t>機器は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機器の近傍に容易にアクセス可能なコンセントを備えなければならない。</w:t>
            </w:r>
          </w:p>
        </w:tc>
        <w:tc>
          <w:tcPr>
            <w:tcW w:w="2547" w:type="dxa"/>
            <w:tcBorders>
              <w:top w:val="single" w:sz="6" w:space="0" w:color="auto"/>
              <w:left w:val="single" w:sz="6" w:space="0" w:color="auto"/>
              <w:bottom w:val="single" w:sz="4" w:space="0" w:color="auto"/>
              <w:right w:val="single" w:sz="6" w:space="0" w:color="auto"/>
            </w:tcBorders>
          </w:tcPr>
          <w:p w14:paraId="383ACDA3"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4" w:space="0" w:color="auto"/>
              <w:right w:val="single" w:sz="6" w:space="0" w:color="auto"/>
            </w:tcBorders>
          </w:tcPr>
          <w:p w14:paraId="42EFBC9B"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4" w:space="0" w:color="auto"/>
              <w:right w:val="single" w:sz="4" w:space="0" w:color="auto"/>
            </w:tcBorders>
          </w:tcPr>
          <w:p w14:paraId="022370B6"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E01BDB3" w14:textId="77777777" w:rsidTr="00865474">
        <w:trPr>
          <w:cantSplit/>
          <w:trHeight w:val="1183"/>
        </w:trPr>
        <w:tc>
          <w:tcPr>
            <w:tcW w:w="1078" w:type="dxa"/>
            <w:tcBorders>
              <w:top w:val="single" w:sz="4" w:space="0" w:color="auto"/>
              <w:left w:val="single" w:sz="6" w:space="0" w:color="auto"/>
              <w:bottom w:val="single" w:sz="4" w:space="0" w:color="auto"/>
              <w:right w:val="single" w:sz="6" w:space="0" w:color="auto"/>
            </w:tcBorders>
          </w:tcPr>
          <w:p w14:paraId="4EBA828C"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lastRenderedPageBreak/>
              <w:t>1.7.2.3</w:t>
            </w:r>
          </w:p>
        </w:tc>
        <w:tc>
          <w:tcPr>
            <w:tcW w:w="4616" w:type="dxa"/>
            <w:gridSpan w:val="3"/>
            <w:tcBorders>
              <w:top w:val="single" w:sz="4" w:space="0" w:color="auto"/>
              <w:left w:val="single" w:sz="6" w:space="0" w:color="auto"/>
              <w:bottom w:val="single" w:sz="6" w:space="0" w:color="auto"/>
              <w:right w:val="single" w:sz="6" w:space="0" w:color="auto"/>
            </w:tcBorders>
          </w:tcPr>
          <w:p w14:paraId="642F2028"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過電流保護デバイス</w:t>
            </w:r>
          </w:p>
          <w:p w14:paraId="7EF17C90" w14:textId="3A3129E2"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タイプBプラグ接続形機器又は恒久接続形機器は，機器内に過電流保護デバイスを持たない限り，機器外部に設置すべき過電流保護デバイスの最大定格値を設置指示書に記載しなければならない。</w:t>
            </w:r>
          </w:p>
        </w:tc>
        <w:tc>
          <w:tcPr>
            <w:tcW w:w="2547" w:type="dxa"/>
            <w:tcBorders>
              <w:top w:val="single" w:sz="6" w:space="0" w:color="auto"/>
              <w:left w:val="single" w:sz="6" w:space="0" w:color="auto"/>
              <w:bottom w:val="single" w:sz="6" w:space="0" w:color="auto"/>
              <w:right w:val="single" w:sz="6" w:space="0" w:color="auto"/>
            </w:tcBorders>
          </w:tcPr>
          <w:p w14:paraId="11449EF2"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10925C7E"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59F3188D"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7A05934" w14:textId="77777777" w:rsidTr="00865474">
        <w:trPr>
          <w:cantSplit/>
        </w:trPr>
        <w:tc>
          <w:tcPr>
            <w:tcW w:w="1078" w:type="dxa"/>
            <w:tcBorders>
              <w:top w:val="single" w:sz="4" w:space="0" w:color="auto"/>
              <w:left w:val="single" w:sz="6" w:space="0" w:color="auto"/>
              <w:bottom w:val="single" w:sz="4" w:space="0" w:color="auto"/>
              <w:right w:val="single" w:sz="6" w:space="0" w:color="auto"/>
            </w:tcBorders>
          </w:tcPr>
          <w:p w14:paraId="03D76C20"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1.7.2.4</w:t>
            </w:r>
          </w:p>
        </w:tc>
        <w:tc>
          <w:tcPr>
            <w:tcW w:w="4616" w:type="dxa"/>
            <w:gridSpan w:val="3"/>
            <w:tcBorders>
              <w:top w:val="single" w:sz="4" w:space="0" w:color="auto"/>
              <w:left w:val="single" w:sz="6" w:space="0" w:color="auto"/>
              <w:bottom w:val="single" w:sz="6" w:space="0" w:color="auto"/>
              <w:right w:val="single" w:sz="6" w:space="0" w:color="auto"/>
            </w:tcBorders>
          </w:tcPr>
          <w:p w14:paraId="7A5BB0E8"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IT電力系統</w:t>
            </w:r>
          </w:p>
          <w:p w14:paraId="2A9EB7B5" w14:textId="77777777" w:rsidR="00E40D0B" w:rsidRPr="00CB5EB3" w:rsidRDefault="00E40D0B" w:rsidP="00E40D0B">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hint="eastAsia"/>
                <w:color w:val="000000" w:themeColor="text1"/>
                <w:szCs w:val="22"/>
              </w:rPr>
              <w:t>IT電力系統に接続される機器は，その旨を設置指示書に記載しなければならない。</w:t>
            </w:r>
          </w:p>
        </w:tc>
        <w:tc>
          <w:tcPr>
            <w:tcW w:w="2547" w:type="dxa"/>
            <w:tcBorders>
              <w:top w:val="single" w:sz="6" w:space="0" w:color="auto"/>
              <w:left w:val="single" w:sz="6" w:space="0" w:color="auto"/>
              <w:bottom w:val="single" w:sz="6" w:space="0" w:color="auto"/>
              <w:right w:val="single" w:sz="6" w:space="0" w:color="auto"/>
            </w:tcBorders>
          </w:tcPr>
          <w:p w14:paraId="25FA654F"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120D5747"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24D9EE86"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EEFC5D4" w14:textId="77777777" w:rsidTr="00865474">
        <w:trPr>
          <w:cantSplit/>
        </w:trPr>
        <w:tc>
          <w:tcPr>
            <w:tcW w:w="1078" w:type="dxa"/>
            <w:tcBorders>
              <w:top w:val="single" w:sz="4" w:space="0" w:color="auto"/>
              <w:left w:val="single" w:sz="6" w:space="0" w:color="auto"/>
              <w:bottom w:val="single" w:sz="4" w:space="0" w:color="auto"/>
              <w:right w:val="single" w:sz="6" w:space="0" w:color="auto"/>
            </w:tcBorders>
          </w:tcPr>
          <w:p w14:paraId="3D8B0784"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1.7.2.5</w:t>
            </w:r>
          </w:p>
        </w:tc>
        <w:tc>
          <w:tcPr>
            <w:tcW w:w="4616" w:type="dxa"/>
            <w:gridSpan w:val="3"/>
            <w:tcBorders>
              <w:top w:val="single" w:sz="4" w:space="0" w:color="auto"/>
              <w:left w:val="single" w:sz="6" w:space="0" w:color="auto"/>
              <w:bottom w:val="single" w:sz="6" w:space="0" w:color="auto"/>
              <w:right w:val="single" w:sz="6" w:space="0" w:color="auto"/>
            </w:tcBorders>
          </w:tcPr>
          <w:p w14:paraId="19AC34D0"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工具の使用による操作者のアクセス</w:t>
            </w:r>
          </w:p>
          <w:p w14:paraId="7E72CB94"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操作者アクセスエリアへのアクセスに工具を必要とする場合には，次のいずれかに適合しなければならない。</w:t>
            </w:r>
          </w:p>
          <w:p w14:paraId="14F8D991" w14:textId="4811D421"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-そのエリア内の他の危険な区画に同じ工具でアクセスできないこと，又は</w:t>
            </w:r>
          </w:p>
          <w:p w14:paraId="29BF3943"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-アクセスしない様に注意表示を備えなければならない。</w:t>
            </w:r>
          </w:p>
        </w:tc>
        <w:tc>
          <w:tcPr>
            <w:tcW w:w="2547" w:type="dxa"/>
            <w:tcBorders>
              <w:top w:val="single" w:sz="6" w:space="0" w:color="auto"/>
              <w:left w:val="single" w:sz="6" w:space="0" w:color="auto"/>
              <w:bottom w:val="single" w:sz="6" w:space="0" w:color="auto"/>
              <w:right w:val="single" w:sz="6" w:space="0" w:color="auto"/>
            </w:tcBorders>
          </w:tcPr>
          <w:p w14:paraId="280491EA"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525E77ED"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tcPr>
          <w:p w14:paraId="0D2BA89A"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7F44C16C" w14:textId="77777777" w:rsidTr="00865474">
        <w:trPr>
          <w:cantSplit/>
        </w:trPr>
        <w:tc>
          <w:tcPr>
            <w:tcW w:w="1078" w:type="dxa"/>
            <w:tcBorders>
              <w:top w:val="single" w:sz="4" w:space="0" w:color="auto"/>
              <w:left w:val="single" w:sz="6" w:space="0" w:color="auto"/>
              <w:bottom w:val="single" w:sz="4" w:space="0" w:color="auto"/>
              <w:right w:val="single" w:sz="6" w:space="0" w:color="auto"/>
            </w:tcBorders>
          </w:tcPr>
          <w:p w14:paraId="2F85447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1.7.2.6</w:t>
            </w:r>
          </w:p>
        </w:tc>
        <w:tc>
          <w:tcPr>
            <w:tcW w:w="4616" w:type="dxa"/>
            <w:gridSpan w:val="3"/>
            <w:tcBorders>
              <w:top w:val="single" w:sz="4" w:space="0" w:color="auto"/>
              <w:left w:val="single" w:sz="6" w:space="0" w:color="auto"/>
              <w:bottom w:val="single" w:sz="6" w:space="0" w:color="auto"/>
              <w:right w:val="single" w:sz="6" w:space="0" w:color="auto"/>
            </w:tcBorders>
          </w:tcPr>
          <w:p w14:paraId="26A032AB"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オゾン</w:t>
            </w:r>
          </w:p>
          <w:p w14:paraId="11A56AA4" w14:textId="7AB8C3EC"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オゾンを発生する</w:t>
            </w:r>
            <w:r w:rsidRPr="00CB5EB3">
              <w:rPr>
                <w:rFonts w:ascii="ＭＳ Ｐゴシック" w:hAnsi="ＭＳ Ｐゴシック" w:cs="Arial" w:hint="eastAsia"/>
                <w:color w:val="000000" w:themeColor="text1"/>
                <w:szCs w:val="22"/>
              </w:rPr>
              <w:t>おそれのある</w:t>
            </w:r>
            <w:r w:rsidRPr="00CB5EB3">
              <w:rPr>
                <w:rFonts w:ascii="ＭＳ Ｐゴシック" w:hAnsi="ＭＳ Ｐゴシック" w:cs="Arial"/>
                <w:color w:val="000000" w:themeColor="text1"/>
                <w:szCs w:val="22"/>
              </w:rPr>
              <w:t>機器は安全のための予防措置</w:t>
            </w:r>
            <w:r w:rsidRPr="00CB5EB3">
              <w:rPr>
                <w:rFonts w:ascii="ＭＳ Ｐゴシック" w:hAnsi="ＭＳ Ｐゴシック" w:cs="Arial" w:hint="eastAsia"/>
                <w:color w:val="000000" w:themeColor="text1"/>
                <w:szCs w:val="22"/>
              </w:rPr>
              <w:t>を講じる必要がある旨を</w:t>
            </w:r>
            <w:r w:rsidRPr="00CB5EB3">
              <w:rPr>
                <w:rFonts w:ascii="ＭＳ Ｐゴシック" w:hAnsi="ＭＳ Ｐゴシック" w:cs="Arial"/>
                <w:color w:val="000000" w:themeColor="text1"/>
                <w:szCs w:val="22"/>
              </w:rPr>
              <w:t>設置</w:t>
            </w:r>
            <w:r w:rsidRPr="00CB5EB3">
              <w:rPr>
                <w:rFonts w:ascii="ＭＳ Ｐゴシック" w:hAnsi="ＭＳ Ｐゴシック" w:cs="Arial" w:hint="eastAsia"/>
                <w:color w:val="000000" w:themeColor="text1"/>
                <w:szCs w:val="22"/>
              </w:rPr>
              <w:t>指示書及び</w:t>
            </w:r>
            <w:r w:rsidRPr="00CB5EB3">
              <w:rPr>
                <w:rFonts w:ascii="ＭＳ Ｐゴシック" w:hAnsi="ＭＳ Ｐゴシック" w:cs="Arial"/>
                <w:color w:val="000000" w:themeColor="text1"/>
                <w:szCs w:val="22"/>
              </w:rPr>
              <w:t>取扱説明書に記載</w:t>
            </w:r>
            <w:r w:rsidRPr="00CB5EB3">
              <w:rPr>
                <w:rFonts w:ascii="ＭＳ Ｐゴシック" w:hAnsi="ＭＳ Ｐゴシック" w:cs="Arial" w:hint="eastAsia"/>
                <w:color w:val="000000" w:themeColor="text1"/>
                <w:szCs w:val="22"/>
              </w:rPr>
              <w:t>し</w:t>
            </w:r>
            <w:r w:rsidRPr="00CB5EB3">
              <w:rPr>
                <w:rFonts w:ascii="ＭＳ Ｐゴシック" w:hAnsi="ＭＳ Ｐゴシック" w:cs="Arial"/>
                <w:color w:val="000000" w:themeColor="text1"/>
                <w:szCs w:val="22"/>
              </w:rPr>
              <w:t>なければならない。</w:t>
            </w:r>
          </w:p>
        </w:tc>
        <w:tc>
          <w:tcPr>
            <w:tcW w:w="2547" w:type="dxa"/>
            <w:tcBorders>
              <w:top w:val="single" w:sz="6" w:space="0" w:color="auto"/>
              <w:left w:val="single" w:sz="6" w:space="0" w:color="auto"/>
              <w:bottom w:val="single" w:sz="6" w:space="0" w:color="auto"/>
              <w:right w:val="single" w:sz="6" w:space="0" w:color="auto"/>
            </w:tcBorders>
          </w:tcPr>
          <w:p w14:paraId="11F8D80B"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1284D5E5"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0D0E7901"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483D680" w14:textId="77777777" w:rsidTr="00865474">
        <w:trPr>
          <w:cantSplit/>
        </w:trPr>
        <w:tc>
          <w:tcPr>
            <w:tcW w:w="1078" w:type="dxa"/>
            <w:tcBorders>
              <w:top w:val="single" w:sz="4" w:space="0" w:color="auto"/>
              <w:left w:val="single" w:sz="6" w:space="0" w:color="auto"/>
              <w:bottom w:val="single" w:sz="6" w:space="0" w:color="auto"/>
              <w:right w:val="single" w:sz="6" w:space="0" w:color="auto"/>
            </w:tcBorders>
          </w:tcPr>
          <w:p w14:paraId="0BBD56EE"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1.7.3</w:t>
            </w:r>
          </w:p>
        </w:tc>
        <w:tc>
          <w:tcPr>
            <w:tcW w:w="4616" w:type="dxa"/>
            <w:gridSpan w:val="3"/>
            <w:tcBorders>
              <w:top w:val="single" w:sz="6" w:space="0" w:color="auto"/>
              <w:left w:val="single" w:sz="6" w:space="0" w:color="auto"/>
              <w:right w:val="single" w:sz="6" w:space="0" w:color="auto"/>
            </w:tcBorders>
          </w:tcPr>
          <w:p w14:paraId="79BCA453"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短時間繰返し</w:t>
            </w:r>
            <w:r w:rsidRPr="00CB5EB3">
              <w:rPr>
                <w:rStyle w:val="a4"/>
                <w:rFonts w:ascii="ＭＳ Ｐゴシック" w:eastAsia="ＭＳ Ｐゴシック" w:hAnsi="ＭＳ Ｐゴシック" w:cs="Arial"/>
                <w:color w:val="000000" w:themeColor="text1"/>
                <w:szCs w:val="22"/>
              </w:rPr>
              <w:t>動作</w:t>
            </w:r>
          </w:p>
          <w:p w14:paraId="54F90960" w14:textId="69B84B96"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構造的に動作時間を制限しない限り，連続動作を意図しない機器は通常使用における</w:t>
            </w:r>
            <w:r w:rsidRPr="00CB5EB3">
              <w:rPr>
                <w:rFonts w:ascii="ＭＳ Ｐゴシック" w:hAnsi="ＭＳ Ｐゴシック" w:cs="Arial"/>
                <w:color w:val="000000" w:themeColor="text1"/>
                <w:szCs w:val="22"/>
              </w:rPr>
              <w:t>定格動作時間</w:t>
            </w:r>
            <w:r w:rsidRPr="00CB5EB3">
              <w:rPr>
                <w:rFonts w:ascii="ＭＳ Ｐゴシック" w:hAnsi="ＭＳ Ｐゴシック" w:cs="Arial" w:hint="eastAsia"/>
                <w:color w:val="000000" w:themeColor="text1"/>
                <w:szCs w:val="22"/>
              </w:rPr>
              <w:t>及び</w:t>
            </w:r>
            <w:r w:rsidRPr="00CB5EB3">
              <w:rPr>
                <w:rFonts w:ascii="ＭＳ Ｐゴシック" w:hAnsi="ＭＳ Ｐゴシック" w:cs="Arial"/>
                <w:color w:val="000000" w:themeColor="text1"/>
                <w:szCs w:val="22"/>
              </w:rPr>
              <w:t>定格休止時間</w:t>
            </w:r>
            <w:r w:rsidRPr="00CB5EB3">
              <w:rPr>
                <w:rFonts w:ascii="ＭＳ Ｐゴシック" w:hAnsi="ＭＳ Ｐゴシック" w:cs="Arial" w:hint="eastAsia"/>
                <w:color w:val="000000" w:themeColor="text1"/>
                <w:szCs w:val="22"/>
              </w:rPr>
              <w:t>を</w:t>
            </w:r>
            <w:r w:rsidRPr="00CB5EB3">
              <w:rPr>
                <w:rFonts w:ascii="ＭＳ Ｐゴシック" w:hAnsi="ＭＳ Ｐゴシック" w:cs="Arial"/>
                <w:color w:val="000000" w:themeColor="text1"/>
                <w:szCs w:val="22"/>
              </w:rPr>
              <w:t>表示しなければならない。</w:t>
            </w:r>
          </w:p>
          <w:p w14:paraId="70E98036" w14:textId="77777777" w:rsidR="00E40D0B" w:rsidRPr="00CB5EB3" w:rsidRDefault="00E40D0B" w:rsidP="00E40D0B">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この表示は，定格動作時間，定格休止時間の順に（/）で分けて表示</w:t>
            </w:r>
            <w:r w:rsidRPr="00CB5EB3">
              <w:rPr>
                <w:rFonts w:ascii="ＭＳ Ｐゴシック" w:hAnsi="ＭＳ Ｐゴシック" w:cs="Arial"/>
                <w:color w:val="000000" w:themeColor="text1"/>
                <w:szCs w:val="22"/>
              </w:rPr>
              <w:t>しなければならない</w:t>
            </w:r>
            <w:r w:rsidRPr="00CB5EB3">
              <w:rPr>
                <w:rFonts w:ascii="ＭＳ Ｐゴシック" w:hAnsi="ＭＳ Ｐゴシック" w:cs="Arial" w:hint="eastAsia"/>
                <w:color w:val="000000" w:themeColor="text1"/>
                <w:szCs w:val="22"/>
              </w:rPr>
              <w:t>。</w:t>
            </w:r>
          </w:p>
        </w:tc>
        <w:tc>
          <w:tcPr>
            <w:tcW w:w="2547" w:type="dxa"/>
            <w:tcBorders>
              <w:top w:val="single" w:sz="6" w:space="0" w:color="auto"/>
              <w:left w:val="single" w:sz="6" w:space="0" w:color="auto"/>
              <w:right w:val="single" w:sz="6" w:space="0" w:color="auto"/>
            </w:tcBorders>
          </w:tcPr>
          <w:p w14:paraId="48E89DBD"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4" w:space="0" w:color="auto"/>
              <w:right w:val="single" w:sz="6" w:space="0" w:color="auto"/>
            </w:tcBorders>
          </w:tcPr>
          <w:p w14:paraId="1EF83AE5"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right w:val="single" w:sz="4" w:space="0" w:color="auto"/>
            </w:tcBorders>
          </w:tcPr>
          <w:p w14:paraId="33F837DD"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48E90B5E" w14:textId="77777777" w:rsidTr="00865474">
        <w:trPr>
          <w:cantSplit/>
          <w:trHeight w:val="56"/>
        </w:trPr>
        <w:tc>
          <w:tcPr>
            <w:tcW w:w="1078" w:type="dxa"/>
            <w:tcBorders>
              <w:top w:val="single" w:sz="6" w:space="0" w:color="auto"/>
              <w:left w:val="single" w:sz="6" w:space="0" w:color="auto"/>
              <w:bottom w:val="nil"/>
              <w:right w:val="single" w:sz="6" w:space="0" w:color="auto"/>
            </w:tcBorders>
          </w:tcPr>
          <w:p w14:paraId="60C8D5B3"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1.7.4</w:t>
            </w:r>
          </w:p>
        </w:tc>
        <w:tc>
          <w:tcPr>
            <w:tcW w:w="4616" w:type="dxa"/>
            <w:gridSpan w:val="3"/>
            <w:tcBorders>
              <w:top w:val="single" w:sz="6" w:space="0" w:color="auto"/>
              <w:left w:val="single" w:sz="6" w:space="0" w:color="auto"/>
              <w:bottom w:val="single" w:sz="6" w:space="0" w:color="auto"/>
            </w:tcBorders>
          </w:tcPr>
          <w:p w14:paraId="13BB0EC5"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電源電圧調整</w:t>
            </w:r>
          </w:p>
        </w:tc>
        <w:tc>
          <w:tcPr>
            <w:tcW w:w="2547" w:type="dxa"/>
            <w:tcBorders>
              <w:top w:val="single" w:sz="6" w:space="0" w:color="auto"/>
              <w:bottom w:val="single" w:sz="6" w:space="0" w:color="auto"/>
            </w:tcBorders>
          </w:tcPr>
          <w:p w14:paraId="0A324DC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tcPr>
          <w:p w14:paraId="46DE4CDE"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5937B35E"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6BDE0F8" w14:textId="77777777" w:rsidTr="00865474">
        <w:trPr>
          <w:cantSplit/>
          <w:trHeight w:val="56"/>
        </w:trPr>
        <w:tc>
          <w:tcPr>
            <w:tcW w:w="1078" w:type="dxa"/>
            <w:tcBorders>
              <w:left w:val="single" w:sz="6" w:space="0" w:color="auto"/>
              <w:right w:val="single" w:sz="6" w:space="0" w:color="auto"/>
            </w:tcBorders>
          </w:tcPr>
          <w:p w14:paraId="2F65F66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75AAC4C7" w14:textId="3C730A4D"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複数の定格電圧，又は複数の定格周波数の電源に接続することを意図した機器は，</w:t>
            </w:r>
            <w:r w:rsidRPr="00CB5EB3">
              <w:rPr>
                <w:rFonts w:ascii="ＭＳ Ｐゴシック" w:hAnsi="ＭＳ Ｐゴシック" w:cs="Arial"/>
                <w:color w:val="000000" w:themeColor="text1"/>
                <w:szCs w:val="22"/>
              </w:rPr>
              <w:t>サービス</w:t>
            </w:r>
            <w:r w:rsidRPr="00CB5EB3">
              <w:rPr>
                <w:rFonts w:ascii="ＭＳ Ｐゴシック" w:hAnsi="ＭＳ Ｐゴシック" w:cs="Arial" w:hint="eastAsia"/>
                <w:color w:val="000000" w:themeColor="text1"/>
                <w:szCs w:val="22"/>
              </w:rPr>
              <w:t>指示書</w:t>
            </w:r>
            <w:r w:rsidRPr="00CB5EB3">
              <w:rPr>
                <w:rFonts w:ascii="ＭＳ Ｐゴシック" w:hAnsi="ＭＳ Ｐゴシック" w:cs="Arial"/>
                <w:color w:val="000000" w:themeColor="text1"/>
                <w:szCs w:val="22"/>
              </w:rPr>
              <w:t>又は設置</w:t>
            </w:r>
            <w:r w:rsidRPr="00CB5EB3">
              <w:rPr>
                <w:rFonts w:ascii="ＭＳ Ｐゴシック" w:hAnsi="ＭＳ Ｐゴシック" w:cs="Arial" w:hint="eastAsia"/>
                <w:color w:val="000000" w:themeColor="text1"/>
                <w:szCs w:val="22"/>
              </w:rPr>
              <w:t>指示書</w:t>
            </w:r>
            <w:r w:rsidRPr="00CB5EB3">
              <w:rPr>
                <w:rFonts w:ascii="ＭＳ Ｐゴシック" w:hAnsi="ＭＳ Ｐゴシック" w:cs="Arial"/>
                <w:color w:val="000000" w:themeColor="text1"/>
                <w:szCs w:val="22"/>
              </w:rPr>
              <w:t>に調節方法を記載</w:t>
            </w:r>
            <w:r w:rsidRPr="00CB5EB3">
              <w:rPr>
                <w:rFonts w:ascii="ＭＳ Ｐゴシック" w:hAnsi="ＭＳ Ｐゴシック" w:cs="Arial" w:hint="eastAsia"/>
                <w:color w:val="000000" w:themeColor="text1"/>
                <w:szCs w:val="22"/>
              </w:rPr>
              <w:t>しなければならない</w:t>
            </w:r>
            <w:r w:rsidRPr="00CB5EB3">
              <w:rPr>
                <w:rFonts w:ascii="ＭＳ Ｐゴシック" w:hAnsi="ＭＳ Ｐゴシック" w:cs="Arial"/>
                <w:color w:val="000000" w:themeColor="text1"/>
                <w:szCs w:val="22"/>
              </w:rPr>
              <w:t>。</w:t>
            </w:r>
          </w:p>
        </w:tc>
        <w:tc>
          <w:tcPr>
            <w:tcW w:w="2547" w:type="dxa"/>
            <w:tcBorders>
              <w:top w:val="single" w:sz="6" w:space="0" w:color="auto"/>
              <w:left w:val="single" w:sz="6" w:space="0" w:color="auto"/>
              <w:bottom w:val="single" w:sz="6" w:space="0" w:color="auto"/>
              <w:right w:val="single" w:sz="4" w:space="0" w:color="auto"/>
            </w:tcBorders>
          </w:tcPr>
          <w:p w14:paraId="334BEDB2"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bottom w:val="single" w:sz="6" w:space="0" w:color="auto"/>
            </w:tcBorders>
          </w:tcPr>
          <w:p w14:paraId="02EA929F"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7C077FC7"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2D24A20E" w14:textId="77777777" w:rsidTr="00865474">
        <w:trPr>
          <w:cantSplit/>
          <w:trHeight w:val="56"/>
        </w:trPr>
        <w:tc>
          <w:tcPr>
            <w:tcW w:w="1078" w:type="dxa"/>
            <w:tcBorders>
              <w:left w:val="single" w:sz="6" w:space="0" w:color="auto"/>
              <w:bottom w:val="single" w:sz="6" w:space="0" w:color="auto"/>
              <w:right w:val="single" w:sz="6" w:space="0" w:color="auto"/>
            </w:tcBorders>
          </w:tcPr>
          <w:p w14:paraId="7D6C553E"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400F32D8" w14:textId="77777777" w:rsidR="00E40D0B" w:rsidRPr="00CB5EB3" w:rsidRDefault="00E40D0B" w:rsidP="00E40D0B">
            <w:pPr>
              <w:pStyle w:val="No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調節器が，電源定格表示の近傍で簡単に調節できるようになっていないか，又は設定位置が見ただけでは明確でない場合は，電源定格表示の中又は近傍に以下と同等の指示を与えなければならない。</w:t>
            </w:r>
          </w:p>
          <w:p w14:paraId="221E641C"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“電源に接続する前に，設置指示書を読んで下さい。”</w:t>
            </w:r>
          </w:p>
        </w:tc>
        <w:tc>
          <w:tcPr>
            <w:tcW w:w="2547" w:type="dxa"/>
            <w:tcBorders>
              <w:top w:val="single" w:sz="6" w:space="0" w:color="auto"/>
              <w:left w:val="single" w:sz="6" w:space="0" w:color="auto"/>
              <w:bottom w:val="single" w:sz="6" w:space="0" w:color="auto"/>
              <w:right w:val="single" w:sz="4" w:space="0" w:color="auto"/>
            </w:tcBorders>
          </w:tcPr>
          <w:p w14:paraId="02F33F45"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tcBorders>
          </w:tcPr>
          <w:p w14:paraId="48CEFD47"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47D76403"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3C954B43" w14:textId="77777777" w:rsidTr="008D79DC">
        <w:trPr>
          <w:cantSplit/>
          <w:trHeight w:val="1122"/>
        </w:trPr>
        <w:tc>
          <w:tcPr>
            <w:tcW w:w="1078" w:type="dxa"/>
            <w:tcBorders>
              <w:top w:val="single" w:sz="6" w:space="0" w:color="auto"/>
              <w:left w:val="single" w:sz="6" w:space="0" w:color="auto"/>
              <w:bottom w:val="single" w:sz="4" w:space="0" w:color="auto"/>
              <w:right w:val="single" w:sz="6" w:space="0" w:color="auto"/>
            </w:tcBorders>
          </w:tcPr>
          <w:p w14:paraId="7169BA31"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1.7.5</w:t>
            </w:r>
          </w:p>
        </w:tc>
        <w:tc>
          <w:tcPr>
            <w:tcW w:w="4616" w:type="dxa"/>
            <w:gridSpan w:val="3"/>
            <w:tcBorders>
              <w:top w:val="single" w:sz="6" w:space="0" w:color="auto"/>
              <w:left w:val="single" w:sz="6" w:space="0" w:color="auto"/>
              <w:bottom w:val="single" w:sz="6" w:space="0" w:color="auto"/>
              <w:right w:val="single" w:sz="6" w:space="0" w:color="auto"/>
            </w:tcBorders>
          </w:tcPr>
          <w:p w14:paraId="0018D21B"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機器の電源供給用コンセント</w:t>
            </w:r>
          </w:p>
          <w:p w14:paraId="5341034A" w14:textId="77777777" w:rsidR="00E40D0B" w:rsidRPr="00CB5EB3" w:rsidRDefault="00E40D0B" w:rsidP="00E40D0B">
            <w:pPr>
              <w:pStyle w:val="No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操作者がアクセスできる標準</w:t>
            </w:r>
            <w:r w:rsidRPr="00CB5EB3">
              <w:rPr>
                <w:rFonts w:ascii="ＭＳ Ｐゴシック" w:hAnsi="ＭＳ Ｐゴシック" w:cs="Arial" w:hint="eastAsia"/>
                <w:color w:val="000000" w:themeColor="text1"/>
                <w:szCs w:val="22"/>
              </w:rPr>
              <w:t>形</w:t>
            </w:r>
            <w:r w:rsidRPr="00CB5EB3">
              <w:rPr>
                <w:rFonts w:ascii="ＭＳ Ｐゴシック" w:hAnsi="ＭＳ Ｐゴシック" w:cs="Arial"/>
                <w:color w:val="000000" w:themeColor="text1"/>
                <w:szCs w:val="22"/>
              </w:rPr>
              <w:t>の電源供給用コンセントの近傍に</w:t>
            </w:r>
            <w:r w:rsidRPr="00CB5EB3">
              <w:rPr>
                <w:rFonts w:ascii="ＭＳ Ｐゴシック" w:hAnsi="ＭＳ Ｐゴシック" w:cs="Arial" w:hint="eastAsia"/>
                <w:color w:val="000000" w:themeColor="text1"/>
                <w:szCs w:val="22"/>
              </w:rPr>
              <w:t>，接続することができる</w:t>
            </w:r>
            <w:r w:rsidRPr="00CB5EB3">
              <w:rPr>
                <w:rFonts w:ascii="ＭＳ Ｐゴシック" w:hAnsi="ＭＳ Ｐゴシック" w:cs="Arial"/>
                <w:color w:val="000000" w:themeColor="text1"/>
                <w:szCs w:val="22"/>
              </w:rPr>
              <w:t>最大負荷を表示しなければならない。</w:t>
            </w:r>
          </w:p>
        </w:tc>
        <w:tc>
          <w:tcPr>
            <w:tcW w:w="2547" w:type="dxa"/>
            <w:tcBorders>
              <w:top w:val="single" w:sz="6" w:space="0" w:color="auto"/>
              <w:left w:val="single" w:sz="6" w:space="0" w:color="auto"/>
              <w:bottom w:val="single" w:sz="4" w:space="0" w:color="auto"/>
              <w:right w:val="single" w:sz="4" w:space="0" w:color="auto"/>
            </w:tcBorders>
          </w:tcPr>
          <w:p w14:paraId="0028118B"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tcPr>
          <w:p w14:paraId="1C35B294"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53108A45"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3B8C18F4" w14:textId="77777777" w:rsidTr="008D79DC">
        <w:trPr>
          <w:cantSplit/>
          <w:trHeight w:val="477"/>
        </w:trPr>
        <w:tc>
          <w:tcPr>
            <w:tcW w:w="1078" w:type="dxa"/>
            <w:tcBorders>
              <w:top w:val="single" w:sz="4" w:space="0" w:color="auto"/>
              <w:left w:val="single" w:sz="6" w:space="0" w:color="auto"/>
              <w:right w:val="single" w:sz="6" w:space="0" w:color="auto"/>
            </w:tcBorders>
          </w:tcPr>
          <w:p w14:paraId="46752D25"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u w:val="dottedHeavy"/>
              </w:rPr>
              <w:lastRenderedPageBreak/>
              <w:t>1.7.5.A</w:t>
            </w:r>
          </w:p>
        </w:tc>
        <w:tc>
          <w:tcPr>
            <w:tcW w:w="4616" w:type="dxa"/>
            <w:gridSpan w:val="3"/>
            <w:tcBorders>
              <w:top w:val="single" w:sz="6" w:space="0" w:color="auto"/>
              <w:left w:val="single" w:sz="6" w:space="0" w:color="auto"/>
              <w:bottom w:val="single" w:sz="4" w:space="0" w:color="auto"/>
              <w:right w:val="single" w:sz="6" w:space="0" w:color="auto"/>
            </w:tcBorders>
          </w:tcPr>
          <w:p w14:paraId="1851BC2F" w14:textId="77777777" w:rsidR="00E40D0B" w:rsidRPr="00CB5EB3" w:rsidRDefault="00E40D0B" w:rsidP="00E40D0B">
            <w:pPr>
              <w:pStyle w:val="Nor"/>
              <w:spacing w:before="0" w:after="0"/>
              <w:rPr>
                <w:b/>
                <w:color w:val="000000" w:themeColor="text1"/>
                <w:u w:val="dottedHeavy"/>
              </w:rPr>
            </w:pPr>
            <w:r w:rsidRPr="00CB5EB3">
              <w:rPr>
                <w:rFonts w:hint="eastAsia"/>
                <w:b/>
                <w:color w:val="000000" w:themeColor="text1"/>
                <w:u w:val="dottedHeavy"/>
              </w:rPr>
              <w:t>電源コードセット</w:t>
            </w:r>
          </w:p>
          <w:p w14:paraId="12AD2574" w14:textId="77777777" w:rsidR="00E40D0B" w:rsidRPr="00CB5EB3" w:rsidRDefault="00E40D0B" w:rsidP="00E40D0B">
            <w:pPr>
              <w:pStyle w:val="Nor"/>
              <w:rPr>
                <w:rFonts w:ascii="ＭＳ Ｐゴシック" w:hAnsi="ＭＳ Ｐゴシック" w:cs="Arial"/>
                <w:color w:val="000000" w:themeColor="text1"/>
                <w:szCs w:val="22"/>
                <w:u w:val="dottedHeavy"/>
              </w:rPr>
            </w:pPr>
            <w:r w:rsidRPr="00CB5EB3">
              <w:rPr>
                <w:rFonts w:ascii="ＭＳ Ｐゴシック" w:hAnsi="ＭＳ Ｐゴシック" w:cs="Arial" w:hint="eastAsia"/>
                <w:color w:val="000000" w:themeColor="text1"/>
                <w:szCs w:val="22"/>
                <w:u w:val="dottedHeavy"/>
              </w:rPr>
              <w:t>定格電圧が125V以下で定格電流が10Aを超える機器にJIS C 8283-1のC.14の機器用インレット（定格電流10A）を用いる場合は，取扱説明書に以下と同等の注意文を記載しなければならない。</w:t>
            </w:r>
          </w:p>
          <w:p w14:paraId="17828678"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HiraginoMin-W3-90msp-RKSJ-H" w:eastAsia="HiraginoMin-W3-90msp-RKSJ-H" w:hAnsi="HiraginoMin-W3-90msp-RKSJ-H" w:hint="eastAsia"/>
                <w:b/>
                <w:color w:val="000000" w:themeColor="text1"/>
                <w:u w:val="dottedHeavy"/>
              </w:rPr>
              <w:t>“この機器に同こん（梱）した指定の電源コードセットだけを使用する。”</w:t>
            </w:r>
          </w:p>
        </w:tc>
        <w:tc>
          <w:tcPr>
            <w:tcW w:w="2547" w:type="dxa"/>
            <w:tcBorders>
              <w:top w:val="single" w:sz="4" w:space="0" w:color="auto"/>
              <w:left w:val="single" w:sz="6" w:space="0" w:color="auto"/>
              <w:bottom w:val="single" w:sz="4" w:space="0" w:color="auto"/>
              <w:right w:val="single" w:sz="4" w:space="0" w:color="auto"/>
            </w:tcBorders>
          </w:tcPr>
          <w:p w14:paraId="056D6D55"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tcBorders>
          </w:tcPr>
          <w:p w14:paraId="52081125"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right w:val="single" w:sz="4" w:space="0" w:color="auto"/>
            </w:tcBorders>
          </w:tcPr>
          <w:p w14:paraId="1A86AC48"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785DC9A0" w14:textId="77777777" w:rsidTr="00865474">
        <w:trPr>
          <w:cantSplit/>
          <w:trHeight w:val="477"/>
        </w:trPr>
        <w:tc>
          <w:tcPr>
            <w:tcW w:w="1078" w:type="dxa"/>
            <w:tcBorders>
              <w:left w:val="single" w:sz="6" w:space="0" w:color="auto"/>
              <w:bottom w:val="single" w:sz="4" w:space="0" w:color="auto"/>
              <w:right w:val="single" w:sz="6" w:space="0" w:color="auto"/>
            </w:tcBorders>
          </w:tcPr>
          <w:p w14:paraId="08A61778"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p>
        </w:tc>
        <w:tc>
          <w:tcPr>
            <w:tcW w:w="4616" w:type="dxa"/>
            <w:gridSpan w:val="3"/>
            <w:tcBorders>
              <w:top w:val="single" w:sz="6" w:space="0" w:color="auto"/>
              <w:left w:val="single" w:sz="6" w:space="0" w:color="auto"/>
              <w:bottom w:val="single" w:sz="4" w:space="0" w:color="auto"/>
              <w:right w:val="single" w:sz="6" w:space="0" w:color="auto"/>
            </w:tcBorders>
          </w:tcPr>
          <w:p w14:paraId="66DF0D5D" w14:textId="77777777" w:rsidR="00E40D0B" w:rsidRPr="00CB5EB3" w:rsidRDefault="00E40D0B" w:rsidP="00E40D0B">
            <w:pPr>
              <w:pStyle w:val="Nor"/>
              <w:spacing w:before="0" w:after="0"/>
              <w:rPr>
                <w:b/>
                <w:color w:val="000000" w:themeColor="text1"/>
                <w:u w:val="dottedHeavy"/>
              </w:rPr>
            </w:pPr>
            <w:r w:rsidRPr="00CB5EB3">
              <w:rPr>
                <w:rFonts w:ascii="ＭＳ Ｐゴシック" w:hAnsi="ＭＳ Ｐゴシック" w:cs="Arial" w:hint="eastAsia"/>
                <w:color w:val="000000" w:themeColor="text1"/>
                <w:szCs w:val="22"/>
                <w:u w:val="dottedHeavy"/>
              </w:rPr>
              <w:t>機器用インレットを備えた機器であって，電源コードセットを同梱しない場合は，適切なコードセットに関する情報を取扱説明書に記載しなければならない。</w:t>
            </w:r>
          </w:p>
        </w:tc>
        <w:tc>
          <w:tcPr>
            <w:tcW w:w="2547" w:type="dxa"/>
            <w:tcBorders>
              <w:top w:val="single" w:sz="6" w:space="0" w:color="auto"/>
              <w:left w:val="single" w:sz="6" w:space="0" w:color="auto"/>
              <w:bottom w:val="single" w:sz="4" w:space="0" w:color="auto"/>
              <w:right w:val="single" w:sz="4" w:space="0" w:color="auto"/>
            </w:tcBorders>
          </w:tcPr>
          <w:p w14:paraId="1610A086"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tcBorders>
          </w:tcPr>
          <w:p w14:paraId="16EAF233"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right w:val="single" w:sz="4" w:space="0" w:color="auto"/>
            </w:tcBorders>
          </w:tcPr>
          <w:p w14:paraId="4E5A46DF"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67755D19" w14:textId="77777777" w:rsidTr="00865474">
        <w:trPr>
          <w:cantSplit/>
          <w:trHeight w:val="286"/>
        </w:trPr>
        <w:tc>
          <w:tcPr>
            <w:tcW w:w="1078" w:type="dxa"/>
            <w:tcBorders>
              <w:top w:val="single" w:sz="4" w:space="0" w:color="auto"/>
              <w:left w:val="single" w:sz="6" w:space="0" w:color="auto"/>
              <w:right w:val="single" w:sz="6" w:space="0" w:color="auto"/>
            </w:tcBorders>
          </w:tcPr>
          <w:p w14:paraId="410CFF8D"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r w:rsidRPr="00CB5EB3">
              <w:rPr>
                <w:rFonts w:ascii="ＭＳ Ｐゴシック" w:hAnsi="ＭＳ Ｐゴシック" w:cs="Arial"/>
                <w:color w:val="000000" w:themeColor="text1"/>
                <w:szCs w:val="22"/>
              </w:rPr>
              <w:t>1.7.6</w:t>
            </w:r>
          </w:p>
        </w:tc>
        <w:tc>
          <w:tcPr>
            <w:tcW w:w="4616" w:type="dxa"/>
            <w:gridSpan w:val="3"/>
            <w:tcBorders>
              <w:top w:val="single" w:sz="6" w:space="0" w:color="auto"/>
              <w:left w:val="single" w:sz="6" w:space="0" w:color="auto"/>
              <w:bottom w:val="single" w:sz="4" w:space="0" w:color="auto"/>
            </w:tcBorders>
          </w:tcPr>
          <w:p w14:paraId="2AB4AAF3"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r w:rsidRPr="00CB5EB3">
              <w:rPr>
                <w:rFonts w:ascii="ＭＳ Ｐゴシック" w:hAnsi="ＭＳ Ｐゴシック" w:cs="Arial"/>
                <w:b/>
                <w:color w:val="000000" w:themeColor="text1"/>
                <w:szCs w:val="22"/>
              </w:rPr>
              <w:t>ヒューズの識別</w:t>
            </w:r>
          </w:p>
        </w:tc>
        <w:tc>
          <w:tcPr>
            <w:tcW w:w="2547" w:type="dxa"/>
            <w:tcBorders>
              <w:top w:val="single" w:sz="6" w:space="0" w:color="auto"/>
              <w:bottom w:val="single" w:sz="4" w:space="0" w:color="auto"/>
            </w:tcBorders>
          </w:tcPr>
          <w:p w14:paraId="700F073D"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tcBorders>
          </w:tcPr>
          <w:p w14:paraId="0B959CA2"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6" w:space="0" w:color="auto"/>
              <w:right w:val="single" w:sz="4" w:space="0" w:color="auto"/>
            </w:tcBorders>
          </w:tcPr>
          <w:p w14:paraId="05A6B4DE"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3DD0C961" w14:textId="77777777" w:rsidTr="00865474">
        <w:trPr>
          <w:cantSplit/>
          <w:trHeight w:val="477"/>
        </w:trPr>
        <w:tc>
          <w:tcPr>
            <w:tcW w:w="1078" w:type="dxa"/>
            <w:tcBorders>
              <w:left w:val="single" w:sz="6" w:space="0" w:color="auto"/>
              <w:right w:val="single" w:sz="6" w:space="0" w:color="auto"/>
            </w:tcBorders>
          </w:tcPr>
          <w:p w14:paraId="1C81679E"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p>
        </w:tc>
        <w:tc>
          <w:tcPr>
            <w:tcW w:w="4616" w:type="dxa"/>
            <w:gridSpan w:val="3"/>
            <w:tcBorders>
              <w:top w:val="single" w:sz="6" w:space="0" w:color="auto"/>
              <w:left w:val="single" w:sz="6" w:space="0" w:color="auto"/>
              <w:bottom w:val="single" w:sz="4" w:space="0" w:color="auto"/>
              <w:right w:val="single" w:sz="6" w:space="0" w:color="auto"/>
            </w:tcBorders>
          </w:tcPr>
          <w:p w14:paraId="2B70E294"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r w:rsidRPr="00CB5EB3">
              <w:rPr>
                <w:rFonts w:ascii="ＭＳ Ｐゴシック" w:hAnsi="ＭＳ Ｐゴシック" w:cs="Arial"/>
                <w:color w:val="000000" w:themeColor="text1"/>
                <w:szCs w:val="22"/>
              </w:rPr>
              <w:t>ヒューズの定格電流を示す表示は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ヒューズ又はヒューズホルダ－の近傍</w:t>
            </w:r>
            <w:r w:rsidRPr="00CB5EB3">
              <w:rPr>
                <w:rFonts w:ascii="ＭＳ Ｐゴシック" w:hAnsi="ＭＳ Ｐゴシック" w:cs="Arial" w:hint="eastAsia"/>
                <w:color w:val="000000" w:themeColor="text1"/>
                <w:szCs w:val="22"/>
              </w:rPr>
              <w:t>又はヒューズホルダ表面に</w:t>
            </w:r>
            <w:r w:rsidRPr="00CB5EB3">
              <w:rPr>
                <w:rFonts w:ascii="ＭＳ Ｐゴシック" w:hAnsi="ＭＳ Ｐゴシック" w:cs="Arial"/>
                <w:color w:val="000000" w:themeColor="text1"/>
                <w:szCs w:val="22"/>
              </w:rPr>
              <w:t>表示しなければならない。</w:t>
            </w:r>
          </w:p>
        </w:tc>
        <w:tc>
          <w:tcPr>
            <w:tcW w:w="2547" w:type="dxa"/>
            <w:tcBorders>
              <w:top w:val="single" w:sz="6" w:space="0" w:color="auto"/>
              <w:left w:val="single" w:sz="6" w:space="0" w:color="auto"/>
              <w:bottom w:val="single" w:sz="4" w:space="0" w:color="auto"/>
              <w:right w:val="single" w:sz="4" w:space="0" w:color="auto"/>
            </w:tcBorders>
          </w:tcPr>
          <w:p w14:paraId="24B11ADD"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tcBorders>
          </w:tcPr>
          <w:p w14:paraId="3960549F"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right w:val="single" w:sz="4" w:space="0" w:color="auto"/>
            </w:tcBorders>
          </w:tcPr>
          <w:p w14:paraId="3F9B246A"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232E292" w14:textId="77777777" w:rsidTr="00865474">
        <w:trPr>
          <w:cantSplit/>
          <w:trHeight w:val="477"/>
        </w:trPr>
        <w:tc>
          <w:tcPr>
            <w:tcW w:w="1078" w:type="dxa"/>
            <w:tcBorders>
              <w:left w:val="single" w:sz="6" w:space="0" w:color="auto"/>
              <w:right w:val="single" w:sz="6" w:space="0" w:color="auto"/>
            </w:tcBorders>
          </w:tcPr>
          <w:p w14:paraId="0DCA6409"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p>
        </w:tc>
        <w:tc>
          <w:tcPr>
            <w:tcW w:w="4616" w:type="dxa"/>
            <w:gridSpan w:val="3"/>
            <w:tcBorders>
              <w:top w:val="single" w:sz="6" w:space="0" w:color="auto"/>
              <w:left w:val="single" w:sz="6" w:space="0" w:color="auto"/>
              <w:bottom w:val="single" w:sz="4" w:space="0" w:color="auto"/>
              <w:right w:val="single" w:sz="6" w:space="0" w:color="auto"/>
            </w:tcBorders>
          </w:tcPr>
          <w:p w14:paraId="286C5FEC"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r w:rsidRPr="00CB5EB3">
              <w:rPr>
                <w:rFonts w:ascii="ＭＳ Ｐゴシック" w:hAnsi="ＭＳ Ｐゴシック" w:cs="Arial" w:hint="eastAsia"/>
                <w:color w:val="000000" w:themeColor="text1"/>
                <w:szCs w:val="22"/>
              </w:rPr>
              <w:t>定格</w:t>
            </w:r>
            <w:r w:rsidRPr="00CB5EB3">
              <w:rPr>
                <w:rFonts w:ascii="ＭＳ Ｐゴシック" w:hAnsi="ＭＳ Ｐゴシック" w:cs="Arial"/>
                <w:color w:val="000000" w:themeColor="text1"/>
                <w:szCs w:val="22"/>
              </w:rPr>
              <w:t>電圧の</w:t>
            </w:r>
            <w:r w:rsidRPr="00CB5EB3">
              <w:rPr>
                <w:rFonts w:ascii="ＭＳ Ｐゴシック" w:hAnsi="ＭＳ Ｐゴシック" w:cs="Arial" w:hint="eastAsia"/>
                <w:color w:val="000000" w:themeColor="text1"/>
                <w:szCs w:val="22"/>
              </w:rPr>
              <w:t>異なる</w:t>
            </w:r>
            <w:r w:rsidRPr="00CB5EB3">
              <w:rPr>
                <w:rFonts w:ascii="ＭＳ Ｐゴシック" w:hAnsi="ＭＳ Ｐゴシック" w:cs="Arial"/>
                <w:color w:val="000000" w:themeColor="text1"/>
                <w:szCs w:val="22"/>
              </w:rPr>
              <w:t>ヒューズが取り付け可能であれば</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ヒューズの定格電圧を表示しなければならない。</w:t>
            </w:r>
          </w:p>
        </w:tc>
        <w:tc>
          <w:tcPr>
            <w:tcW w:w="2547" w:type="dxa"/>
            <w:tcBorders>
              <w:top w:val="single" w:sz="6" w:space="0" w:color="auto"/>
              <w:left w:val="single" w:sz="6" w:space="0" w:color="auto"/>
              <w:bottom w:val="single" w:sz="4" w:space="0" w:color="auto"/>
              <w:right w:val="single" w:sz="4" w:space="0" w:color="auto"/>
            </w:tcBorders>
          </w:tcPr>
          <w:p w14:paraId="60A8B27B"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tcBorders>
          </w:tcPr>
          <w:p w14:paraId="42D3F90B"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right w:val="single" w:sz="4" w:space="0" w:color="auto"/>
            </w:tcBorders>
          </w:tcPr>
          <w:p w14:paraId="5905E519"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1C1F731D" w14:textId="77777777" w:rsidTr="00865474">
        <w:trPr>
          <w:cantSplit/>
          <w:trHeight w:val="477"/>
        </w:trPr>
        <w:tc>
          <w:tcPr>
            <w:tcW w:w="1078" w:type="dxa"/>
            <w:tcBorders>
              <w:left w:val="single" w:sz="6" w:space="0" w:color="auto"/>
              <w:right w:val="single" w:sz="6" w:space="0" w:color="auto"/>
            </w:tcBorders>
          </w:tcPr>
          <w:p w14:paraId="052AE9DD"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p>
        </w:tc>
        <w:tc>
          <w:tcPr>
            <w:tcW w:w="4616" w:type="dxa"/>
            <w:gridSpan w:val="3"/>
            <w:tcBorders>
              <w:top w:val="single" w:sz="6" w:space="0" w:color="auto"/>
              <w:left w:val="single" w:sz="6" w:space="0" w:color="auto"/>
              <w:bottom w:val="single" w:sz="4" w:space="0" w:color="auto"/>
              <w:right w:val="single" w:sz="6" w:space="0" w:color="auto"/>
            </w:tcBorders>
          </w:tcPr>
          <w:p w14:paraId="5A5A6933"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特殊溶断特性をもつヒューズ</w:t>
            </w:r>
            <w:r w:rsidRPr="00CB5EB3">
              <w:rPr>
                <w:rFonts w:ascii="ＭＳ Ｐゴシック" w:hAnsi="ＭＳ Ｐゴシック" w:cs="Arial" w:hint="eastAsia"/>
                <w:color w:val="000000" w:themeColor="text1"/>
                <w:szCs w:val="22"/>
              </w:rPr>
              <w:t>を用いる必要がある場合</w:t>
            </w:r>
            <w:r w:rsidRPr="00CB5EB3">
              <w:rPr>
                <w:rFonts w:ascii="ＭＳ Ｐゴシック" w:hAnsi="ＭＳ Ｐゴシック" w:cs="Arial"/>
                <w:color w:val="000000" w:themeColor="text1"/>
                <w:szCs w:val="22"/>
              </w:rPr>
              <w:t>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その種類を表示しなければならない。</w:t>
            </w:r>
          </w:p>
        </w:tc>
        <w:tc>
          <w:tcPr>
            <w:tcW w:w="2547" w:type="dxa"/>
            <w:tcBorders>
              <w:top w:val="single" w:sz="6" w:space="0" w:color="auto"/>
              <w:left w:val="single" w:sz="6" w:space="0" w:color="auto"/>
              <w:bottom w:val="single" w:sz="4" w:space="0" w:color="auto"/>
              <w:right w:val="single" w:sz="4" w:space="0" w:color="auto"/>
            </w:tcBorders>
          </w:tcPr>
          <w:p w14:paraId="59829FEB"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tcBorders>
          </w:tcPr>
          <w:p w14:paraId="033DE4C6"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right w:val="single" w:sz="4" w:space="0" w:color="auto"/>
            </w:tcBorders>
          </w:tcPr>
          <w:p w14:paraId="787E30B4"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16FBAAE4" w14:textId="77777777" w:rsidTr="00865474">
        <w:trPr>
          <w:cantSplit/>
          <w:trHeight w:val="477"/>
        </w:trPr>
        <w:tc>
          <w:tcPr>
            <w:tcW w:w="1078" w:type="dxa"/>
            <w:tcBorders>
              <w:left w:val="single" w:sz="6" w:space="0" w:color="auto"/>
              <w:bottom w:val="single" w:sz="4" w:space="0" w:color="auto"/>
              <w:right w:val="single" w:sz="6" w:space="0" w:color="auto"/>
            </w:tcBorders>
          </w:tcPr>
          <w:p w14:paraId="7D8FE48A"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p>
        </w:tc>
        <w:tc>
          <w:tcPr>
            <w:tcW w:w="4616" w:type="dxa"/>
            <w:gridSpan w:val="3"/>
            <w:tcBorders>
              <w:top w:val="single" w:sz="6" w:space="0" w:color="auto"/>
              <w:left w:val="single" w:sz="6" w:space="0" w:color="auto"/>
              <w:bottom w:val="single" w:sz="6" w:space="0" w:color="auto"/>
              <w:right w:val="single" w:sz="6" w:space="0" w:color="auto"/>
            </w:tcBorders>
          </w:tcPr>
          <w:p w14:paraId="143F8D81"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r w:rsidRPr="00CB5EB3">
              <w:rPr>
                <w:rFonts w:ascii="ＭＳ Ｐゴシック" w:hAnsi="ＭＳ Ｐゴシック" w:cs="Arial"/>
                <w:color w:val="000000" w:themeColor="text1"/>
                <w:szCs w:val="22"/>
              </w:rPr>
              <w:t>操作者が交換できないヒューズで</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サービス指示書に記載する場合は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相互参照記号(F1</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F2 など)にて表示しても良い。</w:t>
            </w:r>
          </w:p>
        </w:tc>
        <w:tc>
          <w:tcPr>
            <w:tcW w:w="2547" w:type="dxa"/>
            <w:tcBorders>
              <w:top w:val="single" w:sz="6" w:space="0" w:color="auto"/>
              <w:left w:val="single" w:sz="6" w:space="0" w:color="auto"/>
              <w:bottom w:val="single" w:sz="6" w:space="0" w:color="auto"/>
              <w:right w:val="single" w:sz="4" w:space="0" w:color="auto"/>
            </w:tcBorders>
          </w:tcPr>
          <w:p w14:paraId="65243BA4"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6" w:space="0" w:color="auto"/>
            </w:tcBorders>
          </w:tcPr>
          <w:p w14:paraId="3A11021B"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right w:val="single" w:sz="4" w:space="0" w:color="auto"/>
            </w:tcBorders>
          </w:tcPr>
          <w:p w14:paraId="398AA57E"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215A3007" w14:textId="77777777" w:rsidTr="00865474">
        <w:trPr>
          <w:cantSplit/>
        </w:trPr>
        <w:tc>
          <w:tcPr>
            <w:tcW w:w="1078" w:type="dxa"/>
            <w:tcBorders>
              <w:top w:val="single" w:sz="4" w:space="0" w:color="auto"/>
              <w:left w:val="single" w:sz="6" w:space="0" w:color="auto"/>
              <w:bottom w:val="single" w:sz="4" w:space="0" w:color="auto"/>
              <w:right w:val="single" w:sz="6" w:space="0" w:color="auto"/>
            </w:tcBorders>
          </w:tcPr>
          <w:p w14:paraId="4FD7B7AE"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1.7.7</w:t>
            </w:r>
          </w:p>
        </w:tc>
        <w:tc>
          <w:tcPr>
            <w:tcW w:w="4616" w:type="dxa"/>
            <w:gridSpan w:val="3"/>
            <w:tcBorders>
              <w:top w:val="single" w:sz="6" w:space="0" w:color="auto"/>
              <w:left w:val="single" w:sz="6" w:space="0" w:color="auto"/>
              <w:bottom w:val="single" w:sz="6" w:space="0" w:color="auto"/>
            </w:tcBorders>
          </w:tcPr>
          <w:p w14:paraId="21AE79A9"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配線用端子</w:t>
            </w:r>
          </w:p>
        </w:tc>
        <w:tc>
          <w:tcPr>
            <w:tcW w:w="2547" w:type="dxa"/>
            <w:tcBorders>
              <w:top w:val="single" w:sz="6" w:space="0" w:color="auto"/>
              <w:bottom w:val="single" w:sz="6" w:space="0" w:color="auto"/>
            </w:tcBorders>
          </w:tcPr>
          <w:p w14:paraId="3D7E0E01"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bottom w:val="single" w:sz="6" w:space="0" w:color="auto"/>
              <w:right w:val="single" w:sz="6" w:space="0" w:color="auto"/>
            </w:tcBorders>
          </w:tcPr>
          <w:p w14:paraId="27EC0C63"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25A40B82"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48D0C35A" w14:textId="77777777" w:rsidTr="00865474">
        <w:trPr>
          <w:cantSplit/>
        </w:trPr>
        <w:tc>
          <w:tcPr>
            <w:tcW w:w="1078" w:type="dxa"/>
            <w:tcBorders>
              <w:top w:val="single" w:sz="4" w:space="0" w:color="auto"/>
              <w:left w:val="single" w:sz="6" w:space="0" w:color="auto"/>
              <w:right w:val="single" w:sz="6" w:space="0" w:color="auto"/>
            </w:tcBorders>
          </w:tcPr>
          <w:p w14:paraId="1BF1400E"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1.7.7.1</w:t>
            </w:r>
          </w:p>
        </w:tc>
        <w:tc>
          <w:tcPr>
            <w:tcW w:w="4616" w:type="dxa"/>
            <w:gridSpan w:val="3"/>
            <w:tcBorders>
              <w:top w:val="single" w:sz="6" w:space="0" w:color="auto"/>
              <w:left w:val="single" w:sz="6" w:space="0" w:color="auto"/>
              <w:bottom w:val="single" w:sz="6" w:space="0" w:color="auto"/>
            </w:tcBorders>
          </w:tcPr>
          <w:p w14:paraId="113325D1" w14:textId="0A1C6030"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保護接地</w:t>
            </w:r>
            <w:r w:rsidRPr="00CB5EB3">
              <w:rPr>
                <w:rFonts w:ascii="ＭＳ Ｐゴシック" w:hAnsi="ＭＳ Ｐゴシック" w:cs="Arial" w:hint="eastAsia"/>
                <w:b/>
                <w:color w:val="000000" w:themeColor="text1"/>
                <w:szCs w:val="22"/>
              </w:rPr>
              <w:t>用及び</w:t>
            </w:r>
            <w:r w:rsidRPr="00CB5EB3">
              <w:rPr>
                <w:rFonts w:ascii="ＭＳ Ｐゴシック" w:hAnsi="ＭＳ Ｐゴシック" w:cs="Arial"/>
                <w:b/>
                <w:color w:val="000000" w:themeColor="text1"/>
                <w:szCs w:val="22"/>
              </w:rPr>
              <w:t>ボンディング</w:t>
            </w:r>
            <w:r w:rsidRPr="00CB5EB3">
              <w:rPr>
                <w:rFonts w:ascii="ＭＳ Ｐゴシック" w:hAnsi="ＭＳ Ｐゴシック" w:cs="Arial" w:hint="eastAsia"/>
                <w:b/>
                <w:color w:val="000000" w:themeColor="text1"/>
                <w:szCs w:val="22"/>
              </w:rPr>
              <w:t>用</w:t>
            </w:r>
            <w:r w:rsidRPr="00CB5EB3">
              <w:rPr>
                <w:rFonts w:ascii="ＭＳ Ｐゴシック" w:hAnsi="ＭＳ Ｐゴシック" w:cs="Arial"/>
                <w:b/>
                <w:color w:val="000000" w:themeColor="text1"/>
                <w:szCs w:val="22"/>
              </w:rPr>
              <w:t>の端子</w:t>
            </w:r>
          </w:p>
        </w:tc>
        <w:tc>
          <w:tcPr>
            <w:tcW w:w="2547" w:type="dxa"/>
            <w:tcBorders>
              <w:top w:val="single" w:sz="6" w:space="0" w:color="auto"/>
              <w:bottom w:val="single" w:sz="6" w:space="0" w:color="auto"/>
            </w:tcBorders>
          </w:tcPr>
          <w:p w14:paraId="723E7666"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bottom w:val="single" w:sz="6" w:space="0" w:color="auto"/>
              <w:right w:val="single" w:sz="6" w:space="0" w:color="auto"/>
            </w:tcBorders>
          </w:tcPr>
          <w:p w14:paraId="61511F17"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00228EE6"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6E3C7995" w14:textId="77777777" w:rsidTr="00865474">
        <w:trPr>
          <w:cantSplit/>
        </w:trPr>
        <w:tc>
          <w:tcPr>
            <w:tcW w:w="1078" w:type="dxa"/>
            <w:tcBorders>
              <w:left w:val="single" w:sz="6" w:space="0" w:color="auto"/>
              <w:right w:val="single" w:sz="6" w:space="0" w:color="auto"/>
            </w:tcBorders>
          </w:tcPr>
          <w:p w14:paraId="0BE33D93"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27BDE527"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保護接地用導体を接続する端子には</w:t>
            </w:r>
            <w:r w:rsidRPr="00CB5EB3">
              <w:rPr>
                <w:rFonts w:ascii="ＭＳ Ｐゴシック" w:hAnsi="ＭＳ Ｐゴシック" w:cs="Arial"/>
                <w:noProof/>
                <w:color w:val="000000" w:themeColor="text1"/>
                <w:szCs w:val="22"/>
              </w:rPr>
              <w:drawing>
                <wp:inline distT="0" distB="0" distL="0" distR="0" wp14:anchorId="0EF3A4B5" wp14:editId="3402656F">
                  <wp:extent cx="178435" cy="178435"/>
                  <wp:effectExtent l="0" t="0" r="0" b="0"/>
                  <wp:docPr id="16" name="図 16" descr="丸ア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アー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B5EB3">
              <w:rPr>
                <w:rFonts w:ascii="ＭＳ Ｐゴシック" w:hAnsi="ＭＳ Ｐゴシック" w:cs="Arial" w:hint="eastAsia"/>
                <w:color w:val="000000" w:themeColor="text1"/>
                <w:szCs w:val="22"/>
              </w:rPr>
              <w:t>（IEC 60417-5019）</w:t>
            </w:r>
            <w:r w:rsidRPr="00CB5EB3">
              <w:rPr>
                <w:rFonts w:ascii="ＭＳ Ｐゴシック" w:hAnsi="ＭＳ Ｐゴシック" w:cs="Arial"/>
                <w:color w:val="000000" w:themeColor="text1"/>
                <w:szCs w:val="22"/>
              </w:rPr>
              <w:t>記号を表示しなければならない。</w:t>
            </w:r>
          </w:p>
          <w:p w14:paraId="3B0CDE36" w14:textId="0FB9DC58"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5.1.7.1項に規定する独立した保護接地端子を除き</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この記号は他の接地用端子には用いてはならない。</w:t>
            </w:r>
          </w:p>
        </w:tc>
        <w:tc>
          <w:tcPr>
            <w:tcW w:w="2547" w:type="dxa"/>
            <w:tcBorders>
              <w:top w:val="single" w:sz="6" w:space="0" w:color="auto"/>
              <w:left w:val="single" w:sz="6" w:space="0" w:color="auto"/>
              <w:bottom w:val="single" w:sz="6" w:space="0" w:color="auto"/>
              <w:right w:val="single" w:sz="6" w:space="0" w:color="auto"/>
            </w:tcBorders>
          </w:tcPr>
          <w:p w14:paraId="77B59DAC"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0D6ECA72"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6E592DBC"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C71908F" w14:textId="77777777" w:rsidTr="00865474">
        <w:trPr>
          <w:cantSplit/>
        </w:trPr>
        <w:tc>
          <w:tcPr>
            <w:tcW w:w="1078" w:type="dxa"/>
            <w:tcBorders>
              <w:left w:val="single" w:sz="6" w:space="0" w:color="auto"/>
              <w:right w:val="single" w:sz="6" w:space="0" w:color="auto"/>
            </w:tcBorders>
          </w:tcPr>
          <w:p w14:paraId="211145BD"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2EAD19D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機器内の保護ボンディング導体を接続する端子に表示をする場合は</w:t>
            </w:r>
            <w:r w:rsidRPr="00CB5EB3">
              <w:rPr>
                <w:rFonts w:ascii="ＭＳ Ｐゴシック" w:hAnsi="ＭＳ Ｐゴシック" w:cs="Arial"/>
                <w:noProof/>
                <w:color w:val="000000" w:themeColor="text1"/>
                <w:szCs w:val="22"/>
              </w:rPr>
              <w:drawing>
                <wp:inline distT="0" distB="0" distL="0" distR="0" wp14:anchorId="5AFA1735" wp14:editId="47593BD2">
                  <wp:extent cx="166370" cy="178435"/>
                  <wp:effectExtent l="0" t="0" r="5080" b="0"/>
                  <wp:docPr id="17" name="図 17" descr="ア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アー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CB5EB3">
              <w:rPr>
                <w:rFonts w:ascii="ＭＳ Ｐゴシック" w:hAnsi="ＭＳ Ｐゴシック" w:cs="Arial" w:hint="eastAsia"/>
                <w:color w:val="000000" w:themeColor="text1"/>
                <w:szCs w:val="22"/>
              </w:rPr>
              <w:t>（IEC 60417-5017）</w:t>
            </w:r>
            <w:r w:rsidRPr="00CB5EB3">
              <w:rPr>
                <w:rFonts w:ascii="ＭＳ Ｐゴシック" w:hAnsi="ＭＳ Ｐゴシック" w:cs="Arial"/>
                <w:color w:val="000000" w:themeColor="text1"/>
                <w:szCs w:val="22"/>
              </w:rPr>
              <w:t>記号を</w:t>
            </w:r>
            <w:r w:rsidRPr="00CB5EB3">
              <w:rPr>
                <w:rFonts w:ascii="ＭＳ Ｐゴシック" w:hAnsi="ＭＳ Ｐゴシック" w:cs="Arial" w:hint="eastAsia"/>
                <w:color w:val="000000" w:themeColor="text1"/>
                <w:szCs w:val="22"/>
              </w:rPr>
              <w:t>用いなければならない。</w:t>
            </w:r>
          </w:p>
        </w:tc>
        <w:tc>
          <w:tcPr>
            <w:tcW w:w="2547" w:type="dxa"/>
            <w:tcBorders>
              <w:top w:val="single" w:sz="6" w:space="0" w:color="auto"/>
              <w:left w:val="single" w:sz="6" w:space="0" w:color="auto"/>
              <w:bottom w:val="single" w:sz="6" w:space="0" w:color="auto"/>
              <w:right w:val="single" w:sz="6" w:space="0" w:color="auto"/>
            </w:tcBorders>
          </w:tcPr>
          <w:p w14:paraId="41C4E6BB"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39D4726B"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26364E96"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16E4D59E" w14:textId="77777777" w:rsidTr="00865474">
        <w:trPr>
          <w:cantSplit/>
        </w:trPr>
        <w:tc>
          <w:tcPr>
            <w:tcW w:w="1078" w:type="dxa"/>
            <w:tcBorders>
              <w:left w:val="single" w:sz="4" w:space="0" w:color="auto"/>
              <w:bottom w:val="single" w:sz="4" w:space="0" w:color="auto"/>
              <w:right w:val="single" w:sz="6" w:space="0" w:color="auto"/>
            </w:tcBorders>
          </w:tcPr>
          <w:p w14:paraId="7BC37D09"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4" w:space="0" w:color="auto"/>
            </w:tcBorders>
          </w:tcPr>
          <w:p w14:paraId="15A0C03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取り外す可能性のある部分等へは表示してはならない</w:t>
            </w:r>
            <w:r w:rsidRPr="00CB5EB3">
              <w:rPr>
                <w:rFonts w:ascii="ＭＳ Ｐゴシック" w:hAnsi="ＭＳ Ｐゴシック" w:cs="Arial" w:hint="eastAsia"/>
                <w:color w:val="000000" w:themeColor="text1"/>
                <w:szCs w:val="22"/>
              </w:rPr>
              <w:t>。</w:t>
            </w:r>
          </w:p>
        </w:tc>
        <w:tc>
          <w:tcPr>
            <w:tcW w:w="2547" w:type="dxa"/>
            <w:tcBorders>
              <w:top w:val="single" w:sz="4" w:space="0" w:color="auto"/>
              <w:left w:val="single" w:sz="4" w:space="0" w:color="auto"/>
              <w:bottom w:val="single" w:sz="4" w:space="0" w:color="auto"/>
              <w:right w:val="single" w:sz="4" w:space="0" w:color="auto"/>
            </w:tcBorders>
          </w:tcPr>
          <w:p w14:paraId="52FB3195"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bottom w:val="single" w:sz="6" w:space="0" w:color="auto"/>
            </w:tcBorders>
          </w:tcPr>
          <w:p w14:paraId="09AA0A08"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5B4F93C5"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6DB47C1" w14:textId="77777777" w:rsidTr="00865474">
        <w:trPr>
          <w:cantSplit/>
        </w:trPr>
        <w:tc>
          <w:tcPr>
            <w:tcW w:w="1078" w:type="dxa"/>
            <w:tcBorders>
              <w:top w:val="single" w:sz="4" w:space="0" w:color="auto"/>
              <w:left w:val="single" w:sz="4" w:space="0" w:color="auto"/>
              <w:right w:val="single" w:sz="6" w:space="0" w:color="auto"/>
            </w:tcBorders>
          </w:tcPr>
          <w:p w14:paraId="63E3DB33"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1.7.7.2</w:t>
            </w:r>
          </w:p>
        </w:tc>
        <w:tc>
          <w:tcPr>
            <w:tcW w:w="4616" w:type="dxa"/>
            <w:gridSpan w:val="3"/>
            <w:tcBorders>
              <w:top w:val="single" w:sz="4" w:space="0" w:color="auto"/>
              <w:left w:val="single" w:sz="6" w:space="0" w:color="auto"/>
              <w:bottom w:val="single" w:sz="6" w:space="0" w:color="auto"/>
            </w:tcBorders>
          </w:tcPr>
          <w:p w14:paraId="375D145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交流主電源導体用端子</w:t>
            </w:r>
          </w:p>
        </w:tc>
        <w:tc>
          <w:tcPr>
            <w:tcW w:w="2547" w:type="dxa"/>
            <w:tcBorders>
              <w:top w:val="single" w:sz="4" w:space="0" w:color="auto"/>
              <w:bottom w:val="single" w:sz="6" w:space="0" w:color="auto"/>
            </w:tcBorders>
          </w:tcPr>
          <w:p w14:paraId="08E1F4CC"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bottom w:val="single" w:sz="6" w:space="0" w:color="auto"/>
            </w:tcBorders>
          </w:tcPr>
          <w:p w14:paraId="5F78E982"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3CA3114B"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44F555F6" w14:textId="77777777" w:rsidTr="00865474">
        <w:trPr>
          <w:cantSplit/>
        </w:trPr>
        <w:tc>
          <w:tcPr>
            <w:tcW w:w="1078" w:type="dxa"/>
            <w:tcBorders>
              <w:left w:val="single" w:sz="4" w:space="0" w:color="auto"/>
              <w:right w:val="single" w:sz="6" w:space="0" w:color="auto"/>
            </w:tcBorders>
          </w:tcPr>
          <w:p w14:paraId="355CAB54"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4" w:space="0" w:color="auto"/>
              <w:right w:val="single" w:sz="4" w:space="0" w:color="auto"/>
            </w:tcBorders>
          </w:tcPr>
          <w:p w14:paraId="3F2584CA"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中性線の接続のみに使用する端子は大文字Ｎを表示しなければならない。</w:t>
            </w:r>
          </w:p>
        </w:tc>
        <w:tc>
          <w:tcPr>
            <w:tcW w:w="2547" w:type="dxa"/>
            <w:tcBorders>
              <w:top w:val="single" w:sz="6" w:space="0" w:color="auto"/>
              <w:left w:val="single" w:sz="4" w:space="0" w:color="auto"/>
              <w:bottom w:val="single" w:sz="4" w:space="0" w:color="auto"/>
              <w:right w:val="single" w:sz="4" w:space="0" w:color="auto"/>
            </w:tcBorders>
          </w:tcPr>
          <w:p w14:paraId="1D6419F8"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tcBorders>
          </w:tcPr>
          <w:p w14:paraId="2444F7BE"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04E0F3CB"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7DDE724B" w14:textId="77777777" w:rsidTr="008D79DC">
        <w:trPr>
          <w:cantSplit/>
        </w:trPr>
        <w:tc>
          <w:tcPr>
            <w:tcW w:w="1078" w:type="dxa"/>
            <w:tcBorders>
              <w:left w:val="single" w:sz="4" w:space="0" w:color="auto"/>
              <w:right w:val="single" w:sz="6" w:space="0" w:color="auto"/>
            </w:tcBorders>
          </w:tcPr>
          <w:p w14:paraId="12EFA672"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4" w:space="0" w:color="auto"/>
            </w:tcBorders>
          </w:tcPr>
          <w:p w14:paraId="0ED1225B"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三相機器では</w:t>
            </w:r>
            <w:r w:rsidRPr="00CB5EB3">
              <w:rPr>
                <w:rFonts w:ascii="ＭＳ Ｐゴシック" w:hAnsi="ＭＳ Ｐゴシック" w:cs="Arial" w:hint="eastAsia"/>
                <w:color w:val="000000" w:themeColor="text1"/>
                <w:szCs w:val="22"/>
              </w:rPr>
              <w:t>，相導体</w:t>
            </w:r>
            <w:r w:rsidRPr="00CB5EB3">
              <w:rPr>
                <w:rFonts w:ascii="ＭＳ Ｐゴシック" w:hAnsi="ＭＳ Ｐゴシック" w:cs="Arial"/>
                <w:color w:val="000000" w:themeColor="text1"/>
                <w:szCs w:val="22"/>
              </w:rPr>
              <w:t>の接続</w:t>
            </w:r>
            <w:r w:rsidRPr="00CB5EB3">
              <w:rPr>
                <w:rFonts w:ascii="ＭＳ Ｐゴシック" w:hAnsi="ＭＳ Ｐゴシック" w:cs="Arial" w:hint="eastAsia"/>
                <w:color w:val="000000" w:themeColor="text1"/>
                <w:szCs w:val="22"/>
              </w:rPr>
              <w:t>の</w:t>
            </w:r>
            <w:r w:rsidRPr="00CB5EB3">
              <w:rPr>
                <w:rFonts w:ascii="ＭＳ Ｐゴシック" w:hAnsi="ＭＳ Ｐゴシック" w:cs="Arial"/>
                <w:color w:val="000000" w:themeColor="text1"/>
                <w:szCs w:val="22"/>
              </w:rPr>
              <w:t>間違い</w:t>
            </w:r>
            <w:r w:rsidRPr="00CB5EB3">
              <w:rPr>
                <w:rFonts w:ascii="ＭＳ Ｐゴシック" w:hAnsi="ＭＳ Ｐゴシック" w:cs="Arial" w:hint="eastAsia"/>
                <w:color w:val="000000" w:themeColor="text1"/>
                <w:szCs w:val="22"/>
              </w:rPr>
              <w:t>により</w:t>
            </w:r>
            <w:r w:rsidRPr="00CB5EB3">
              <w:rPr>
                <w:rFonts w:ascii="ＭＳ Ｐゴシック" w:hAnsi="ＭＳ Ｐゴシック" w:cs="Arial"/>
                <w:color w:val="000000" w:themeColor="text1"/>
                <w:szCs w:val="22"/>
              </w:rPr>
              <w:t>危険を生じるおそれがある場合</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設置</w:t>
            </w:r>
            <w:r w:rsidRPr="00CB5EB3">
              <w:rPr>
                <w:rFonts w:ascii="ＭＳ Ｐゴシック" w:hAnsi="ＭＳ Ｐゴシック" w:cs="Arial" w:hint="eastAsia"/>
                <w:color w:val="000000" w:themeColor="text1"/>
                <w:szCs w:val="22"/>
              </w:rPr>
              <w:t>指示</w:t>
            </w:r>
            <w:r w:rsidRPr="00CB5EB3">
              <w:rPr>
                <w:rFonts w:ascii="ＭＳ Ｐゴシック" w:hAnsi="ＭＳ Ｐゴシック" w:cs="Arial"/>
                <w:color w:val="000000" w:themeColor="text1"/>
                <w:szCs w:val="22"/>
              </w:rPr>
              <w:t>書と関連して</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各相の順序を明瞭に表示しなければならない。</w:t>
            </w:r>
          </w:p>
        </w:tc>
        <w:tc>
          <w:tcPr>
            <w:tcW w:w="2547" w:type="dxa"/>
            <w:tcBorders>
              <w:top w:val="single" w:sz="4" w:space="0" w:color="auto"/>
              <w:left w:val="single" w:sz="4" w:space="0" w:color="auto"/>
              <w:bottom w:val="single" w:sz="4" w:space="0" w:color="auto"/>
              <w:right w:val="single" w:sz="4" w:space="0" w:color="auto"/>
            </w:tcBorders>
          </w:tcPr>
          <w:p w14:paraId="081FC6B8"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bottom w:val="single" w:sz="6" w:space="0" w:color="auto"/>
            </w:tcBorders>
          </w:tcPr>
          <w:p w14:paraId="46172329"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00ACBD15"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6D95925B" w14:textId="77777777" w:rsidTr="008D79DC">
        <w:trPr>
          <w:cantSplit/>
        </w:trPr>
        <w:tc>
          <w:tcPr>
            <w:tcW w:w="1078" w:type="dxa"/>
            <w:tcBorders>
              <w:left w:val="single" w:sz="4" w:space="0" w:color="auto"/>
              <w:bottom w:val="single" w:sz="4" w:space="0" w:color="auto"/>
              <w:right w:val="single" w:sz="6" w:space="0" w:color="auto"/>
            </w:tcBorders>
          </w:tcPr>
          <w:p w14:paraId="59D392C5"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4" w:space="0" w:color="auto"/>
            </w:tcBorders>
          </w:tcPr>
          <w:p w14:paraId="24B267C2"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取り外す可能性のある部分へは表示してはならない。</w:t>
            </w:r>
          </w:p>
        </w:tc>
        <w:tc>
          <w:tcPr>
            <w:tcW w:w="2547" w:type="dxa"/>
            <w:tcBorders>
              <w:top w:val="single" w:sz="4" w:space="0" w:color="auto"/>
              <w:left w:val="single" w:sz="4" w:space="0" w:color="auto"/>
              <w:bottom w:val="single" w:sz="4" w:space="0" w:color="auto"/>
              <w:right w:val="single" w:sz="4" w:space="0" w:color="auto"/>
            </w:tcBorders>
          </w:tcPr>
          <w:p w14:paraId="6B434F4C"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bottom w:val="single" w:sz="4" w:space="0" w:color="auto"/>
            </w:tcBorders>
          </w:tcPr>
          <w:p w14:paraId="1045FDF0"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682BA63E"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488F31C" w14:textId="77777777" w:rsidTr="008D79DC">
        <w:trPr>
          <w:cantSplit/>
        </w:trPr>
        <w:tc>
          <w:tcPr>
            <w:tcW w:w="1078" w:type="dxa"/>
            <w:tcBorders>
              <w:top w:val="single" w:sz="4" w:space="0" w:color="auto"/>
              <w:left w:val="single" w:sz="4" w:space="0" w:color="auto"/>
              <w:right w:val="single" w:sz="6" w:space="0" w:color="auto"/>
            </w:tcBorders>
          </w:tcPr>
          <w:p w14:paraId="1E1C943D"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lastRenderedPageBreak/>
              <w:t>1.7.7.3</w:t>
            </w:r>
          </w:p>
        </w:tc>
        <w:tc>
          <w:tcPr>
            <w:tcW w:w="4616" w:type="dxa"/>
            <w:gridSpan w:val="3"/>
            <w:tcBorders>
              <w:top w:val="single" w:sz="4" w:space="0" w:color="auto"/>
              <w:left w:val="single" w:sz="6" w:space="0" w:color="auto"/>
              <w:bottom w:val="single" w:sz="4" w:space="0" w:color="auto"/>
              <w:right w:val="single" w:sz="4" w:space="0" w:color="auto"/>
            </w:tcBorders>
          </w:tcPr>
          <w:p w14:paraId="496FA048" w14:textId="77777777" w:rsidR="00E40D0B" w:rsidRPr="00CB5EB3" w:rsidRDefault="00E40D0B" w:rsidP="00E40D0B">
            <w:pPr>
              <w:pStyle w:val="Norli"/>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直流主電源導体用端子</w:t>
            </w:r>
          </w:p>
          <w:p w14:paraId="5A64C5DE"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恒久接続形機器および非着脱式の一般用電源コード付の機器は，直流主電源の接続だけに使用する端子に極性を表示しなければならない。</w:t>
            </w:r>
          </w:p>
        </w:tc>
        <w:tc>
          <w:tcPr>
            <w:tcW w:w="2547" w:type="dxa"/>
            <w:tcBorders>
              <w:top w:val="single" w:sz="4" w:space="0" w:color="auto"/>
              <w:left w:val="single" w:sz="4" w:space="0" w:color="auto"/>
              <w:bottom w:val="single" w:sz="4" w:space="0" w:color="auto"/>
              <w:right w:val="single" w:sz="4" w:space="0" w:color="auto"/>
            </w:tcBorders>
          </w:tcPr>
          <w:p w14:paraId="6707BC13"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tcBorders>
          </w:tcPr>
          <w:p w14:paraId="2EC70A5B"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24E51CA7"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0B4D67A" w14:textId="77777777" w:rsidTr="00865474">
        <w:trPr>
          <w:cantSplit/>
        </w:trPr>
        <w:tc>
          <w:tcPr>
            <w:tcW w:w="1078" w:type="dxa"/>
            <w:tcBorders>
              <w:left w:val="single" w:sz="4" w:space="0" w:color="auto"/>
              <w:right w:val="single" w:sz="6" w:space="0" w:color="auto"/>
            </w:tcBorders>
          </w:tcPr>
          <w:p w14:paraId="14E334BE"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4" w:space="0" w:color="auto"/>
            </w:tcBorders>
          </w:tcPr>
          <w:p w14:paraId="6B6B2002"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機器の主保護接地端子と直流主電源の一方の極の接続を一つの端子で兼ねる場合は，極性表示に追加して，1.7.7.1の規定に従い表示</w:t>
            </w:r>
            <w:r w:rsidRPr="00CB5EB3">
              <w:rPr>
                <w:rFonts w:ascii="ＭＳ Ｐゴシック" w:hAnsi="ＭＳ Ｐゴシック" w:cs="Arial"/>
                <w:color w:val="000000" w:themeColor="text1"/>
                <w:szCs w:val="22"/>
              </w:rPr>
              <w:t>しなければならない</w:t>
            </w:r>
            <w:r w:rsidRPr="00CB5EB3">
              <w:rPr>
                <w:rFonts w:ascii="ＭＳ Ｐゴシック" w:hAnsi="ＭＳ Ｐゴシック" w:cs="Arial" w:hint="eastAsia"/>
                <w:color w:val="000000" w:themeColor="text1"/>
                <w:szCs w:val="22"/>
              </w:rPr>
              <w:t>。</w:t>
            </w:r>
          </w:p>
        </w:tc>
        <w:tc>
          <w:tcPr>
            <w:tcW w:w="2547" w:type="dxa"/>
            <w:tcBorders>
              <w:top w:val="single" w:sz="4" w:space="0" w:color="auto"/>
              <w:left w:val="single" w:sz="4" w:space="0" w:color="auto"/>
              <w:bottom w:val="single" w:sz="4" w:space="0" w:color="auto"/>
              <w:right w:val="single" w:sz="4" w:space="0" w:color="auto"/>
            </w:tcBorders>
          </w:tcPr>
          <w:p w14:paraId="07B7D568"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tcBorders>
          </w:tcPr>
          <w:p w14:paraId="3282A0D1"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586047F1"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263D0F54" w14:textId="77777777" w:rsidTr="00865474">
        <w:trPr>
          <w:cantSplit/>
        </w:trPr>
        <w:tc>
          <w:tcPr>
            <w:tcW w:w="1078" w:type="dxa"/>
            <w:tcBorders>
              <w:left w:val="single" w:sz="4" w:space="0" w:color="auto"/>
              <w:bottom w:val="single" w:sz="4" w:space="0" w:color="auto"/>
              <w:right w:val="single" w:sz="6" w:space="0" w:color="auto"/>
            </w:tcBorders>
          </w:tcPr>
          <w:p w14:paraId="3494A557"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4" w:space="0" w:color="auto"/>
            </w:tcBorders>
          </w:tcPr>
          <w:p w14:paraId="4597DC17"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取り外す可能性のある部分等へは表示してはならない。</w:t>
            </w:r>
          </w:p>
        </w:tc>
        <w:tc>
          <w:tcPr>
            <w:tcW w:w="2547" w:type="dxa"/>
            <w:tcBorders>
              <w:top w:val="single" w:sz="4" w:space="0" w:color="auto"/>
              <w:left w:val="single" w:sz="4" w:space="0" w:color="auto"/>
              <w:bottom w:val="single" w:sz="4" w:space="0" w:color="auto"/>
              <w:right w:val="single" w:sz="4" w:space="0" w:color="auto"/>
            </w:tcBorders>
          </w:tcPr>
          <w:p w14:paraId="6DE32965"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tcBorders>
          </w:tcPr>
          <w:p w14:paraId="3EB7F157"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31B274F1"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14656670" w14:textId="77777777" w:rsidTr="00865474">
        <w:trPr>
          <w:cantSplit/>
        </w:trPr>
        <w:tc>
          <w:tcPr>
            <w:tcW w:w="1078" w:type="dxa"/>
            <w:tcBorders>
              <w:top w:val="single" w:sz="4" w:space="0" w:color="auto"/>
              <w:left w:val="single" w:sz="4" w:space="0" w:color="auto"/>
              <w:bottom w:val="single" w:sz="4" w:space="0" w:color="auto"/>
              <w:right w:val="single" w:sz="6" w:space="0" w:color="auto"/>
            </w:tcBorders>
          </w:tcPr>
          <w:p w14:paraId="0F81D1D3"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1.7.8</w:t>
            </w:r>
          </w:p>
        </w:tc>
        <w:tc>
          <w:tcPr>
            <w:tcW w:w="4616" w:type="dxa"/>
            <w:gridSpan w:val="3"/>
            <w:tcBorders>
              <w:top w:val="single" w:sz="4" w:space="0" w:color="auto"/>
              <w:left w:val="single" w:sz="6" w:space="0" w:color="auto"/>
              <w:bottom w:val="single" w:sz="4" w:space="0" w:color="auto"/>
            </w:tcBorders>
          </w:tcPr>
          <w:p w14:paraId="025B49F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Style w:val="a4"/>
                <w:rFonts w:ascii="ＭＳ Ｐゴシック" w:eastAsia="ＭＳ Ｐゴシック" w:hAnsi="ＭＳ Ｐゴシック" w:hint="eastAsia"/>
                <w:bCs/>
                <w:color w:val="000000" w:themeColor="text1"/>
              </w:rPr>
              <w:t>コントロール</w:t>
            </w:r>
            <w:r w:rsidRPr="00CB5EB3">
              <w:rPr>
                <w:rFonts w:ascii="ＭＳ Ｐゴシック" w:hAnsi="ＭＳ Ｐゴシック" w:cs="Arial"/>
                <w:b/>
                <w:color w:val="000000" w:themeColor="text1"/>
                <w:szCs w:val="22"/>
              </w:rPr>
              <w:t>及びインジケータ</w:t>
            </w:r>
          </w:p>
        </w:tc>
        <w:tc>
          <w:tcPr>
            <w:tcW w:w="2547" w:type="dxa"/>
            <w:tcBorders>
              <w:top w:val="single" w:sz="4" w:space="0" w:color="auto"/>
              <w:bottom w:val="single" w:sz="4" w:space="0" w:color="auto"/>
            </w:tcBorders>
          </w:tcPr>
          <w:p w14:paraId="033273E9"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tcBorders>
          </w:tcPr>
          <w:p w14:paraId="419574EF"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1DB3C3A6"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07B16CD2" w14:textId="77777777" w:rsidTr="00865474">
        <w:trPr>
          <w:cantSplit/>
        </w:trPr>
        <w:tc>
          <w:tcPr>
            <w:tcW w:w="1078" w:type="dxa"/>
            <w:tcBorders>
              <w:top w:val="single" w:sz="4" w:space="0" w:color="auto"/>
              <w:left w:val="single" w:sz="4" w:space="0" w:color="auto"/>
              <w:right w:val="single" w:sz="6" w:space="0" w:color="auto"/>
            </w:tcBorders>
          </w:tcPr>
          <w:p w14:paraId="111793D5"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1.7.8.1</w:t>
            </w:r>
          </w:p>
        </w:tc>
        <w:tc>
          <w:tcPr>
            <w:tcW w:w="4616" w:type="dxa"/>
            <w:gridSpan w:val="3"/>
            <w:tcBorders>
              <w:top w:val="single" w:sz="4" w:space="0" w:color="auto"/>
              <w:left w:val="single" w:sz="6" w:space="0" w:color="auto"/>
              <w:bottom w:val="single" w:sz="6" w:space="0" w:color="auto"/>
            </w:tcBorders>
          </w:tcPr>
          <w:p w14:paraId="508F0E3F" w14:textId="6846DBA8"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識別</w:t>
            </w:r>
            <w:r w:rsidR="00D60A6D" w:rsidRPr="00CB5EB3">
              <w:rPr>
                <w:rFonts w:ascii="ＭＳ Ｐゴシック" w:hAnsi="ＭＳ Ｐゴシック" w:cs="Arial"/>
                <w:b/>
                <w:color w:val="000000" w:themeColor="text1"/>
                <w:szCs w:val="22"/>
              </w:rPr>
              <w:t>，</w:t>
            </w:r>
            <w:r w:rsidRPr="00CB5EB3">
              <w:rPr>
                <w:rFonts w:ascii="ＭＳ Ｐゴシック" w:hAnsi="ＭＳ Ｐゴシック" w:cs="Arial"/>
                <w:b/>
                <w:color w:val="000000" w:themeColor="text1"/>
                <w:szCs w:val="22"/>
              </w:rPr>
              <w:t>配置及び表示</w:t>
            </w:r>
          </w:p>
        </w:tc>
        <w:tc>
          <w:tcPr>
            <w:tcW w:w="2547" w:type="dxa"/>
            <w:tcBorders>
              <w:top w:val="single" w:sz="4" w:space="0" w:color="auto"/>
              <w:bottom w:val="single" w:sz="6" w:space="0" w:color="auto"/>
            </w:tcBorders>
          </w:tcPr>
          <w:p w14:paraId="1B2265C0"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bottom w:val="single" w:sz="6" w:space="0" w:color="auto"/>
            </w:tcBorders>
          </w:tcPr>
          <w:p w14:paraId="11A62895"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tcPr>
          <w:p w14:paraId="2E6F8797"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575D634B" w14:textId="77777777" w:rsidTr="00865474">
        <w:trPr>
          <w:cantSplit/>
          <w:trHeight w:val="56"/>
        </w:trPr>
        <w:tc>
          <w:tcPr>
            <w:tcW w:w="1078" w:type="dxa"/>
            <w:tcBorders>
              <w:top w:val="nil"/>
              <w:left w:val="single" w:sz="6" w:space="0" w:color="auto"/>
              <w:right w:val="single" w:sz="6" w:space="0" w:color="auto"/>
            </w:tcBorders>
          </w:tcPr>
          <w:p w14:paraId="3CA87A46"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26679BE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安全性に影響を及ぼすインジケータ，スイッチ，その他のコントロールは，どの機能を制御するのかが明確に分かるように識別するか，又はそのような場所に位置していなければならない。</w:t>
            </w:r>
          </w:p>
        </w:tc>
        <w:tc>
          <w:tcPr>
            <w:tcW w:w="2547" w:type="dxa"/>
            <w:tcBorders>
              <w:top w:val="single" w:sz="6" w:space="0" w:color="auto"/>
              <w:left w:val="single" w:sz="6" w:space="0" w:color="auto"/>
              <w:bottom w:val="single" w:sz="6" w:space="0" w:color="auto"/>
              <w:right w:val="single" w:sz="6" w:space="0" w:color="auto"/>
            </w:tcBorders>
          </w:tcPr>
          <w:p w14:paraId="6FD5E4C1" w14:textId="77777777" w:rsidR="00E40D0B" w:rsidRPr="00CB5EB3" w:rsidRDefault="00E40D0B" w:rsidP="00E40D0B">
            <w:pPr>
              <w:pStyle w:val="Norli"/>
              <w:spacing w:before="0" w:after="0"/>
              <w:jc w:val="both"/>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7BB5C482"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0740ADEF"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4C9A192" w14:textId="77777777" w:rsidTr="00865474">
        <w:trPr>
          <w:cantSplit/>
        </w:trPr>
        <w:tc>
          <w:tcPr>
            <w:tcW w:w="1078" w:type="dxa"/>
            <w:tcBorders>
              <w:top w:val="nil"/>
              <w:left w:val="single" w:sz="6" w:space="0" w:color="auto"/>
              <w:right w:val="single" w:sz="6" w:space="0" w:color="auto"/>
            </w:tcBorders>
          </w:tcPr>
          <w:p w14:paraId="34B71A4D"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4" w:space="0" w:color="auto"/>
            </w:tcBorders>
          </w:tcPr>
          <w:p w14:paraId="6F78BE95"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スイッチ等の上</w:t>
            </w:r>
            <w:r w:rsidRPr="00CB5EB3">
              <w:rPr>
                <w:rFonts w:ascii="ＭＳ Ｐゴシック" w:hAnsi="ＭＳ Ｐゴシック" w:cs="Arial" w:hint="eastAsia"/>
                <w:color w:val="000000" w:themeColor="text1"/>
                <w:szCs w:val="22"/>
              </w:rPr>
              <w:t>，又は</w:t>
            </w:r>
            <w:r w:rsidRPr="00CB5EB3">
              <w:rPr>
                <w:rFonts w:ascii="ＭＳ Ｐゴシック" w:hAnsi="ＭＳ Ｐゴシック" w:cs="Arial"/>
                <w:color w:val="000000" w:themeColor="text1"/>
                <w:szCs w:val="22"/>
              </w:rPr>
              <w:t>隣接位置</w:t>
            </w:r>
          </w:p>
          <w:p w14:paraId="06344654"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その表示がどの</w:t>
            </w:r>
            <w:r w:rsidRPr="00CB5EB3">
              <w:rPr>
                <w:rFonts w:ascii="ＭＳ Ｐゴシック" w:hAnsi="ＭＳ Ｐゴシック" w:cs="Arial"/>
                <w:color w:val="000000" w:themeColor="text1"/>
                <w:szCs w:val="22"/>
              </w:rPr>
              <w:t>スイッチ等</w:t>
            </w:r>
            <w:r w:rsidRPr="00CB5EB3">
              <w:rPr>
                <w:rFonts w:ascii="ＭＳ Ｐゴシック" w:hAnsi="ＭＳ Ｐゴシック" w:cs="Arial" w:hint="eastAsia"/>
                <w:color w:val="000000" w:themeColor="text1"/>
                <w:szCs w:val="22"/>
              </w:rPr>
              <w:t>に</w:t>
            </w:r>
            <w:r w:rsidRPr="00CB5EB3">
              <w:rPr>
                <w:rFonts w:ascii="ＭＳ Ｐゴシック" w:hAnsi="ＭＳ Ｐゴシック" w:cs="Arial"/>
                <w:color w:val="000000" w:themeColor="text1"/>
                <w:szCs w:val="22"/>
              </w:rPr>
              <w:t>対応</w:t>
            </w:r>
            <w:r w:rsidRPr="00CB5EB3">
              <w:rPr>
                <w:rFonts w:ascii="ＭＳ Ｐゴシック" w:hAnsi="ＭＳ Ｐゴシック" w:cs="Arial" w:hint="eastAsia"/>
                <w:color w:val="000000" w:themeColor="text1"/>
                <w:szCs w:val="22"/>
              </w:rPr>
              <w:t>するか</w:t>
            </w:r>
            <w:r w:rsidRPr="00CB5EB3">
              <w:rPr>
                <w:rFonts w:ascii="ＭＳ Ｐゴシック" w:hAnsi="ＭＳ Ｐゴシック" w:cs="Arial"/>
                <w:color w:val="000000" w:themeColor="text1"/>
                <w:szCs w:val="22"/>
              </w:rPr>
              <w:t>が明らかな場合はどこに表示してもよい。</w:t>
            </w:r>
          </w:p>
        </w:tc>
        <w:tc>
          <w:tcPr>
            <w:tcW w:w="2547" w:type="dxa"/>
            <w:tcBorders>
              <w:top w:val="single" w:sz="6" w:space="0" w:color="auto"/>
              <w:left w:val="single" w:sz="4" w:space="0" w:color="auto"/>
              <w:bottom w:val="single" w:sz="6" w:space="0" w:color="auto"/>
              <w:right w:val="single" w:sz="6" w:space="0" w:color="auto"/>
            </w:tcBorders>
          </w:tcPr>
          <w:p w14:paraId="1E7AC315"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669AC9CE"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5B3CC11F"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1CC54911" w14:textId="77777777" w:rsidTr="00865474">
        <w:trPr>
          <w:cantSplit/>
        </w:trPr>
        <w:tc>
          <w:tcPr>
            <w:tcW w:w="1078" w:type="dxa"/>
            <w:tcBorders>
              <w:left w:val="single" w:sz="6" w:space="0" w:color="auto"/>
              <w:bottom w:val="single" w:sz="6" w:space="0" w:color="auto"/>
              <w:right w:val="single" w:sz="6" w:space="0" w:color="auto"/>
            </w:tcBorders>
          </w:tcPr>
          <w:p w14:paraId="064839AE"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4" w:space="0" w:color="auto"/>
            </w:tcBorders>
          </w:tcPr>
          <w:p w14:paraId="1BD9814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表示は可能な限り</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言語</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国規格</w:t>
            </w:r>
            <w:r w:rsidRPr="00CB5EB3">
              <w:rPr>
                <w:rFonts w:ascii="ＭＳ Ｐゴシック" w:hAnsi="ＭＳ Ｐゴシック" w:cs="Arial" w:hint="eastAsia"/>
                <w:color w:val="000000" w:themeColor="text1"/>
                <w:szCs w:val="22"/>
              </w:rPr>
              <w:t>など</w:t>
            </w:r>
            <w:r w:rsidRPr="00CB5EB3">
              <w:rPr>
                <w:rFonts w:ascii="ＭＳ Ｐゴシック" w:hAnsi="ＭＳ Ｐゴシック" w:cs="Arial"/>
                <w:color w:val="000000" w:themeColor="text1"/>
                <w:szCs w:val="22"/>
              </w:rPr>
              <w:t>が分からなくても理解できるものでなければならない。</w:t>
            </w:r>
          </w:p>
        </w:tc>
        <w:tc>
          <w:tcPr>
            <w:tcW w:w="2547" w:type="dxa"/>
            <w:tcBorders>
              <w:top w:val="single" w:sz="6" w:space="0" w:color="auto"/>
              <w:left w:val="single" w:sz="4" w:space="0" w:color="auto"/>
              <w:bottom w:val="single" w:sz="6" w:space="0" w:color="auto"/>
              <w:right w:val="single" w:sz="4" w:space="0" w:color="auto"/>
            </w:tcBorders>
          </w:tcPr>
          <w:p w14:paraId="024276EA"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4" w:space="0" w:color="auto"/>
              <w:bottom w:val="single" w:sz="6" w:space="0" w:color="auto"/>
              <w:right w:val="single" w:sz="4" w:space="0" w:color="auto"/>
            </w:tcBorders>
          </w:tcPr>
          <w:p w14:paraId="4AD89FDC"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4" w:space="0" w:color="auto"/>
              <w:bottom w:val="single" w:sz="6" w:space="0" w:color="auto"/>
              <w:right w:val="single" w:sz="4" w:space="0" w:color="auto"/>
            </w:tcBorders>
          </w:tcPr>
          <w:p w14:paraId="7379A53F"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66877621" w14:textId="77777777" w:rsidTr="00865474">
        <w:trPr>
          <w:cantSplit/>
          <w:trHeight w:val="1039"/>
        </w:trPr>
        <w:tc>
          <w:tcPr>
            <w:tcW w:w="1078" w:type="dxa"/>
            <w:tcBorders>
              <w:left w:val="single" w:sz="6" w:space="0" w:color="auto"/>
              <w:bottom w:val="single" w:sz="6" w:space="0" w:color="auto"/>
              <w:right w:val="single" w:sz="6" w:space="0" w:color="auto"/>
            </w:tcBorders>
          </w:tcPr>
          <w:p w14:paraId="5790C94C"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1.7.8.2</w:t>
            </w:r>
          </w:p>
        </w:tc>
        <w:tc>
          <w:tcPr>
            <w:tcW w:w="4616" w:type="dxa"/>
            <w:gridSpan w:val="3"/>
            <w:tcBorders>
              <w:top w:val="single" w:sz="6" w:space="0" w:color="auto"/>
              <w:left w:val="single" w:sz="6" w:space="0" w:color="auto"/>
              <w:bottom w:val="single" w:sz="4" w:space="0" w:color="auto"/>
              <w:right w:val="single" w:sz="4" w:space="0" w:color="auto"/>
            </w:tcBorders>
          </w:tcPr>
          <w:p w14:paraId="68874452"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色</w:t>
            </w:r>
          </w:p>
          <w:p w14:paraId="2854E438" w14:textId="77777777" w:rsidR="00E40D0B" w:rsidRPr="00CB5EB3" w:rsidRDefault="00E40D0B" w:rsidP="00E40D0B">
            <w:pPr>
              <w:pStyle w:val="Norli"/>
              <w:spacing w:before="0" w:after="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安全性に関係する</w:t>
            </w:r>
            <w:r w:rsidRPr="00CB5EB3">
              <w:rPr>
                <w:rFonts w:ascii="ＭＳ Ｐゴシック" w:hAnsi="ＭＳ Ｐゴシック" w:cs="Arial" w:hint="eastAsia"/>
                <w:color w:val="000000" w:themeColor="text1"/>
                <w:szCs w:val="22"/>
              </w:rPr>
              <w:t>場合は，コントロール及びインジケータの</w:t>
            </w:r>
            <w:r w:rsidRPr="00CB5EB3">
              <w:rPr>
                <w:rFonts w:ascii="ＭＳ Ｐゴシック" w:hAnsi="ＭＳ Ｐゴシック" w:cs="Arial"/>
                <w:color w:val="000000" w:themeColor="text1"/>
                <w:szCs w:val="22"/>
              </w:rPr>
              <w:t>色は</w:t>
            </w:r>
            <w:r w:rsidRPr="00CB5EB3">
              <w:rPr>
                <w:rFonts w:ascii="ＭＳ Ｐゴシック" w:hAnsi="ＭＳ Ｐゴシック" w:hint="eastAsia"/>
                <w:color w:val="000000" w:themeColor="text1"/>
              </w:rPr>
              <w:t xml:space="preserve">JIS C 0448　</w:t>
            </w:r>
            <w:r w:rsidRPr="00CB5EB3">
              <w:rPr>
                <w:rFonts w:hint="eastAsia"/>
                <w:color w:val="000000" w:themeColor="text1"/>
              </w:rPr>
              <w:t>又は</w:t>
            </w:r>
            <w:r w:rsidRPr="00CB5EB3">
              <w:rPr>
                <w:rFonts w:ascii="ＭＳ Ｐゴシック" w:hAnsi="ＭＳ Ｐゴシック" w:cs="Arial"/>
                <w:color w:val="000000" w:themeColor="text1"/>
                <w:szCs w:val="22"/>
              </w:rPr>
              <w:t>IEC 60073に適合しなければならない。</w:t>
            </w:r>
          </w:p>
        </w:tc>
        <w:tc>
          <w:tcPr>
            <w:tcW w:w="2547" w:type="dxa"/>
            <w:tcBorders>
              <w:top w:val="single" w:sz="6" w:space="0" w:color="auto"/>
              <w:left w:val="single" w:sz="4" w:space="0" w:color="auto"/>
              <w:bottom w:val="single" w:sz="4" w:space="0" w:color="auto"/>
              <w:right w:val="single" w:sz="4" w:space="0" w:color="auto"/>
            </w:tcBorders>
          </w:tcPr>
          <w:p w14:paraId="5BC3F76F" w14:textId="0C7C675E"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4" w:space="0" w:color="auto"/>
              <w:bottom w:val="single" w:sz="4" w:space="0" w:color="auto"/>
              <w:right w:val="single" w:sz="4" w:space="0" w:color="auto"/>
            </w:tcBorders>
          </w:tcPr>
          <w:p w14:paraId="07F834EB"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4" w:space="0" w:color="auto"/>
              <w:bottom w:val="single" w:sz="4" w:space="0" w:color="auto"/>
              <w:right w:val="single" w:sz="4" w:space="0" w:color="auto"/>
            </w:tcBorders>
          </w:tcPr>
          <w:p w14:paraId="5812DBCF" w14:textId="77777777" w:rsidR="00E40D0B" w:rsidRPr="00CB5EB3" w:rsidRDefault="00E40D0B" w:rsidP="00865474">
            <w:pPr>
              <w:pStyle w:val="Norli"/>
              <w:jc w:val="center"/>
              <w:rPr>
                <w:rFonts w:ascii="ＭＳ Ｐゴシック" w:hAnsi="ＭＳ Ｐゴシック" w:cs="Arial"/>
                <w:color w:val="000000" w:themeColor="text1"/>
                <w:szCs w:val="22"/>
              </w:rPr>
            </w:pPr>
          </w:p>
        </w:tc>
      </w:tr>
      <w:tr w:rsidR="00E40D0B" w:rsidRPr="00CB5EB3" w14:paraId="2C220CDC" w14:textId="77777777" w:rsidTr="00865474">
        <w:trPr>
          <w:cantSplit/>
          <w:trHeight w:val="253"/>
        </w:trPr>
        <w:tc>
          <w:tcPr>
            <w:tcW w:w="1078" w:type="dxa"/>
            <w:tcBorders>
              <w:top w:val="single" w:sz="6" w:space="0" w:color="auto"/>
              <w:left w:val="single" w:sz="6" w:space="0" w:color="auto"/>
              <w:bottom w:val="single" w:sz="6" w:space="0" w:color="auto"/>
              <w:right w:val="single" w:sz="6" w:space="0" w:color="auto"/>
            </w:tcBorders>
          </w:tcPr>
          <w:p w14:paraId="75CBB956"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1.7.8.3</w:t>
            </w:r>
          </w:p>
        </w:tc>
        <w:tc>
          <w:tcPr>
            <w:tcW w:w="4616" w:type="dxa"/>
            <w:gridSpan w:val="3"/>
            <w:tcBorders>
              <w:top w:val="single" w:sz="6" w:space="0" w:color="auto"/>
              <w:left w:val="single" w:sz="6" w:space="0" w:color="auto"/>
              <w:bottom w:val="single" w:sz="6" w:space="0" w:color="auto"/>
              <w:right w:val="single" w:sz="6" w:space="0" w:color="auto"/>
            </w:tcBorders>
          </w:tcPr>
          <w:p w14:paraId="239200EB"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Style w:val="a4"/>
                <w:rFonts w:ascii="ＭＳ Ｐゴシック" w:eastAsia="ＭＳ Ｐゴシック" w:hAnsi="ＭＳ Ｐゴシック" w:cs="Arial" w:hint="eastAsia"/>
                <w:color w:val="000000" w:themeColor="text1"/>
                <w:szCs w:val="22"/>
              </w:rPr>
              <w:t>図記号</w:t>
            </w:r>
          </w:p>
          <w:p w14:paraId="333A07C5" w14:textId="77777777" w:rsidR="00E40D0B" w:rsidRPr="00CB5EB3" w:rsidRDefault="00E40D0B" w:rsidP="00E40D0B">
            <w:pPr>
              <w:pStyle w:val="Nor"/>
              <w:spacing w:before="0" w:after="0"/>
              <w:rPr>
                <w:rStyle w:val="a4"/>
                <w:rFonts w:ascii="ＭＳ Ｐゴシック" w:eastAsia="ＭＳ Ｐゴシック" w:hAnsi="ＭＳ Ｐゴシック" w:cs="Arial"/>
                <w:b w:val="0"/>
                <w:color w:val="000000" w:themeColor="text1"/>
                <w:szCs w:val="22"/>
              </w:rPr>
            </w:pPr>
            <w:r w:rsidRPr="00CB5EB3">
              <w:rPr>
                <w:rStyle w:val="a4"/>
                <w:rFonts w:ascii="ＭＳ Ｐゴシック" w:eastAsia="ＭＳ Ｐゴシック" w:hAnsi="ＭＳ Ｐゴシック" w:cs="Arial"/>
                <w:b w:val="0"/>
                <w:color w:val="000000" w:themeColor="text1"/>
                <w:szCs w:val="22"/>
              </w:rPr>
              <w:t>スイッチ等の表示は</w:t>
            </w:r>
            <w:r w:rsidRPr="00CB5EB3">
              <w:rPr>
                <w:rStyle w:val="a4"/>
                <w:rFonts w:ascii="ＭＳ Ｐゴシック" w:hAnsi="ＭＳ Ｐゴシック" w:cs="Arial" w:hint="eastAsia"/>
                <w:b w:val="0"/>
                <w:color w:val="000000" w:themeColor="text1"/>
                <w:szCs w:val="22"/>
              </w:rPr>
              <w:t>，記号を用いる場合は</w:t>
            </w:r>
            <w:r w:rsidRPr="00CB5EB3">
              <w:rPr>
                <w:rStyle w:val="a4"/>
                <w:rFonts w:ascii="ＭＳ Ｐゴシック" w:eastAsia="ＭＳ Ｐゴシック" w:hAnsi="ＭＳ Ｐゴシック" w:cs="Arial"/>
                <w:b w:val="0"/>
                <w:color w:val="000000" w:themeColor="text1"/>
                <w:szCs w:val="22"/>
              </w:rPr>
              <w:t>以下</w:t>
            </w:r>
            <w:r w:rsidRPr="00CB5EB3">
              <w:rPr>
                <w:rStyle w:val="a4"/>
                <w:rFonts w:ascii="ＭＳ Ｐゴシック" w:hAnsi="ＭＳ Ｐゴシック" w:cs="Arial" w:hint="eastAsia"/>
                <w:b w:val="0"/>
                <w:color w:val="000000" w:themeColor="text1"/>
                <w:szCs w:val="22"/>
              </w:rPr>
              <w:t>の表示を</w:t>
            </w:r>
            <w:r w:rsidRPr="00CB5EB3">
              <w:rPr>
                <w:rStyle w:val="a4"/>
                <w:rFonts w:ascii="ＭＳ Ｐゴシック" w:eastAsia="ＭＳ Ｐゴシック" w:hAnsi="ＭＳ Ｐゴシック" w:cs="Arial"/>
                <w:b w:val="0"/>
                <w:color w:val="000000" w:themeColor="text1"/>
                <w:szCs w:val="22"/>
              </w:rPr>
              <w:t>使用</w:t>
            </w:r>
            <w:r w:rsidRPr="00CB5EB3">
              <w:rPr>
                <w:rStyle w:val="a4"/>
                <w:rFonts w:ascii="ＭＳ Ｐゴシック" w:hAnsi="ＭＳ Ｐゴシック" w:cs="Arial" w:hint="eastAsia"/>
                <w:b w:val="0"/>
                <w:color w:val="000000" w:themeColor="text1"/>
                <w:szCs w:val="22"/>
              </w:rPr>
              <w:t>しなければならない</w:t>
            </w:r>
            <w:r w:rsidRPr="00CB5EB3">
              <w:rPr>
                <w:rStyle w:val="a4"/>
                <w:rFonts w:ascii="ＭＳ Ｐゴシック" w:eastAsia="ＭＳ Ｐゴシック" w:hAnsi="ＭＳ Ｐゴシック" w:cs="Arial"/>
                <w:b w:val="0"/>
                <w:color w:val="000000" w:themeColor="text1"/>
                <w:szCs w:val="22"/>
              </w:rPr>
              <w:t>。</w:t>
            </w:r>
          </w:p>
          <w:p w14:paraId="5448E695" w14:textId="77777777" w:rsidR="00E40D0B" w:rsidRPr="00CB5EB3" w:rsidRDefault="00E40D0B" w:rsidP="00E40D0B">
            <w:pPr>
              <w:pStyle w:val="Nor"/>
              <w:spacing w:before="0" w:after="0"/>
              <w:rPr>
                <w:rStyle w:val="a4"/>
                <w:rFonts w:ascii="ＭＳ Ｐゴシック" w:eastAsia="ＭＳ Ｐゴシック" w:hAnsi="ＭＳ Ｐゴシック" w:cs="Arial"/>
                <w:b w:val="0"/>
                <w:color w:val="000000" w:themeColor="text1"/>
                <w:szCs w:val="22"/>
              </w:rPr>
            </w:pPr>
            <w:r w:rsidRPr="00CB5EB3">
              <w:rPr>
                <w:rStyle w:val="a4"/>
                <w:rFonts w:ascii="ＭＳ Ｐゴシック" w:eastAsia="ＭＳ Ｐゴシック" w:hAnsi="ＭＳ Ｐゴシック" w:cs="Arial"/>
                <w:b w:val="0"/>
                <w:color w:val="000000" w:themeColor="text1"/>
                <w:szCs w:val="22"/>
              </w:rPr>
              <w:t>“</w:t>
            </w:r>
            <w:r w:rsidRPr="00CB5EB3">
              <w:rPr>
                <w:rStyle w:val="a4"/>
                <w:rFonts w:ascii="ＭＳ Ｐゴシック" w:eastAsia="ＭＳ Ｐゴシック" w:hAnsi="ＭＳ Ｐゴシック" w:cs="Arial" w:hint="eastAsia"/>
                <w:b w:val="0"/>
                <w:color w:val="000000" w:themeColor="text1"/>
                <w:szCs w:val="22"/>
              </w:rPr>
              <w:t>オン</w:t>
            </w:r>
            <w:r w:rsidRPr="00CB5EB3">
              <w:rPr>
                <w:rStyle w:val="a4"/>
                <w:rFonts w:ascii="ＭＳ Ｐゴシック" w:eastAsia="ＭＳ Ｐゴシック" w:hAnsi="ＭＳ Ｐゴシック" w:cs="Arial"/>
                <w:b w:val="0"/>
                <w:color w:val="000000" w:themeColor="text1"/>
                <w:szCs w:val="22"/>
              </w:rPr>
              <w:t>” を表す表示  ｜</w:t>
            </w:r>
            <w:r w:rsidRPr="00CB5EB3">
              <w:rPr>
                <w:rStyle w:val="a4"/>
                <w:rFonts w:ascii="ＭＳ Ｐゴシック" w:eastAsia="ＭＳ Ｐゴシック" w:hAnsi="ＭＳ Ｐゴシック" w:cs="Arial" w:hint="eastAsia"/>
                <w:b w:val="0"/>
                <w:color w:val="000000" w:themeColor="text1"/>
                <w:szCs w:val="22"/>
              </w:rPr>
              <w:t>(</w:t>
            </w:r>
            <w:r w:rsidRPr="00CB5EB3">
              <w:rPr>
                <w:rStyle w:val="a4"/>
                <w:rFonts w:ascii="ＭＳ Ｐゴシック" w:eastAsia="ＭＳ Ｐゴシック" w:hAnsi="ＭＳ Ｐゴシック" w:cs="Arial"/>
                <w:b w:val="0"/>
                <w:color w:val="000000" w:themeColor="text1"/>
                <w:szCs w:val="22"/>
              </w:rPr>
              <w:t>IEC 60417-5007</w:t>
            </w:r>
            <w:r w:rsidRPr="00CB5EB3">
              <w:rPr>
                <w:rStyle w:val="a4"/>
                <w:rFonts w:ascii="ＭＳ Ｐゴシック" w:eastAsia="ＭＳ Ｐゴシック" w:hAnsi="ＭＳ Ｐゴシック" w:cs="Arial" w:hint="eastAsia"/>
                <w:b w:val="0"/>
                <w:color w:val="000000" w:themeColor="text1"/>
                <w:szCs w:val="22"/>
              </w:rPr>
              <w:t>)</w:t>
            </w:r>
          </w:p>
          <w:p w14:paraId="0BC2D00D" w14:textId="77777777" w:rsidR="00E40D0B" w:rsidRPr="00CB5EB3" w:rsidRDefault="00E40D0B" w:rsidP="00E40D0B">
            <w:pPr>
              <w:pStyle w:val="Nor"/>
              <w:spacing w:before="0" w:after="0"/>
              <w:rPr>
                <w:rStyle w:val="a4"/>
                <w:rFonts w:ascii="ＭＳ Ｐゴシック" w:eastAsia="ＭＳ Ｐゴシック" w:hAnsi="ＭＳ Ｐゴシック" w:cs="Arial"/>
                <w:b w:val="0"/>
                <w:color w:val="000000" w:themeColor="text1"/>
                <w:szCs w:val="22"/>
              </w:rPr>
            </w:pPr>
            <w:r w:rsidRPr="00CB5EB3">
              <w:rPr>
                <w:rStyle w:val="a4"/>
                <w:rFonts w:ascii="ＭＳ Ｐゴシック" w:eastAsia="ＭＳ Ｐゴシック" w:hAnsi="ＭＳ Ｐゴシック" w:cs="Arial"/>
                <w:b w:val="0"/>
                <w:color w:val="000000" w:themeColor="text1"/>
                <w:szCs w:val="22"/>
              </w:rPr>
              <w:t>“</w:t>
            </w:r>
            <w:r w:rsidRPr="00CB5EB3">
              <w:rPr>
                <w:rStyle w:val="a4"/>
                <w:rFonts w:ascii="ＭＳ Ｐゴシック" w:eastAsia="ＭＳ Ｐゴシック" w:hAnsi="ＭＳ Ｐゴシック" w:cs="Arial" w:hint="eastAsia"/>
                <w:b w:val="0"/>
                <w:color w:val="000000" w:themeColor="text1"/>
                <w:szCs w:val="22"/>
              </w:rPr>
              <w:t>オフ</w:t>
            </w:r>
            <w:r w:rsidRPr="00CB5EB3">
              <w:rPr>
                <w:rStyle w:val="a4"/>
                <w:rFonts w:ascii="ＭＳ Ｐゴシック" w:eastAsia="ＭＳ Ｐゴシック" w:hAnsi="ＭＳ Ｐゴシック" w:cs="Arial"/>
                <w:b w:val="0"/>
                <w:color w:val="000000" w:themeColor="text1"/>
                <w:szCs w:val="22"/>
              </w:rPr>
              <w:t>” を表す表示  ○(IEC 60417-5008)</w:t>
            </w:r>
          </w:p>
          <w:p w14:paraId="4BB4481B" w14:textId="77777777" w:rsidR="00E40D0B" w:rsidRPr="00CB5EB3" w:rsidRDefault="00E40D0B" w:rsidP="00E40D0B">
            <w:pPr>
              <w:pStyle w:val="Nor"/>
              <w:spacing w:before="0" w:after="0"/>
              <w:rPr>
                <w:rStyle w:val="a4"/>
                <w:rFonts w:ascii="ＭＳ Ｐゴシック" w:eastAsia="ＭＳ Ｐゴシック" w:hAnsi="ＭＳ Ｐゴシック" w:cs="Arial"/>
                <w:b w:val="0"/>
                <w:color w:val="000000" w:themeColor="text1"/>
                <w:szCs w:val="22"/>
              </w:rPr>
            </w:pPr>
            <w:r w:rsidRPr="00CB5EB3">
              <w:rPr>
                <w:rStyle w:val="a4"/>
                <w:rFonts w:ascii="ＭＳ Ｐゴシック" w:eastAsia="ＭＳ Ｐゴシック" w:hAnsi="ＭＳ Ｐゴシック" w:cs="Arial"/>
                <w:b w:val="0"/>
                <w:color w:val="000000" w:themeColor="text1"/>
                <w:szCs w:val="22"/>
              </w:rPr>
              <w:t xml:space="preserve">“プッシュ－プッシュ式” を表す表示  </w:t>
            </w:r>
            <w:r w:rsidRPr="00CB5EB3">
              <w:rPr>
                <w:rFonts w:ascii="ＭＳ Ｐゴシック" w:hAnsi="ＭＳ Ｐゴシック" w:cs="Arial"/>
                <w:noProof/>
                <w:color w:val="000000" w:themeColor="text1"/>
                <w:szCs w:val="22"/>
              </w:rPr>
              <w:drawing>
                <wp:inline distT="0" distB="0" distL="0" distR="0" wp14:anchorId="4558D2E3" wp14:editId="7B9F2202">
                  <wp:extent cx="154305" cy="154305"/>
                  <wp:effectExtent l="0" t="0" r="0" b="0"/>
                  <wp:docPr id="22" name="図 22"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CB5EB3">
              <w:rPr>
                <w:rStyle w:val="a4"/>
                <w:rFonts w:ascii="ＭＳ Ｐゴシック" w:eastAsia="ＭＳ Ｐゴシック" w:hAnsi="ＭＳ Ｐゴシック" w:cs="Arial" w:hint="eastAsia"/>
                <w:b w:val="0"/>
                <w:color w:val="000000" w:themeColor="text1"/>
                <w:szCs w:val="22"/>
              </w:rPr>
              <w:t>（IEC 60417-5010）</w:t>
            </w:r>
          </w:p>
          <w:p w14:paraId="5E3F154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Style w:val="a4"/>
                <w:rFonts w:ascii="ＭＳ Ｐゴシック" w:eastAsia="ＭＳ Ｐゴシック" w:hAnsi="ＭＳ Ｐゴシック" w:cs="Arial"/>
                <w:b w:val="0"/>
                <w:color w:val="000000" w:themeColor="text1"/>
                <w:szCs w:val="22"/>
              </w:rPr>
              <w:t xml:space="preserve">“待機” 状態を表す表示  </w:t>
            </w:r>
            <w:r w:rsidRPr="00CB5EB3">
              <w:rPr>
                <w:rFonts w:ascii="ＭＳ Ｐゴシック" w:hAnsi="ＭＳ Ｐゴシック" w:cs="Arial"/>
                <w:noProof/>
                <w:color w:val="000000" w:themeColor="text1"/>
                <w:szCs w:val="22"/>
              </w:rPr>
              <w:drawing>
                <wp:inline distT="0" distB="0" distL="0" distR="0" wp14:anchorId="22E894E0" wp14:editId="4FA40973">
                  <wp:extent cx="189865" cy="213995"/>
                  <wp:effectExtent l="0" t="0" r="635" b="0"/>
                  <wp:docPr id="23" name="図 23" descr="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CB5EB3">
              <w:rPr>
                <w:rStyle w:val="a4"/>
                <w:rFonts w:ascii="ＭＳ Ｐゴシック" w:eastAsia="ＭＳ Ｐゴシック" w:hAnsi="ＭＳ Ｐゴシック" w:cs="Arial" w:hint="eastAsia"/>
                <w:b w:val="0"/>
                <w:color w:val="000000" w:themeColor="text1"/>
                <w:szCs w:val="22"/>
              </w:rPr>
              <w:t>（IEC 60417-5009）</w:t>
            </w:r>
          </w:p>
        </w:tc>
        <w:tc>
          <w:tcPr>
            <w:tcW w:w="2547" w:type="dxa"/>
            <w:tcBorders>
              <w:top w:val="single" w:sz="6" w:space="0" w:color="auto"/>
              <w:left w:val="single" w:sz="6" w:space="0" w:color="auto"/>
              <w:bottom w:val="single" w:sz="6" w:space="0" w:color="auto"/>
              <w:right w:val="single" w:sz="6" w:space="0" w:color="auto"/>
            </w:tcBorders>
          </w:tcPr>
          <w:p w14:paraId="35209DC9"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3F52030F"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484C2486"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7D74A4B3" w14:textId="77777777" w:rsidTr="00865474">
        <w:trPr>
          <w:cantSplit/>
          <w:trHeight w:val="1262"/>
        </w:trPr>
        <w:tc>
          <w:tcPr>
            <w:tcW w:w="1078" w:type="dxa"/>
            <w:tcBorders>
              <w:top w:val="single" w:sz="6" w:space="0" w:color="auto"/>
              <w:left w:val="single" w:sz="6" w:space="0" w:color="auto"/>
              <w:bottom w:val="single" w:sz="6" w:space="0" w:color="auto"/>
              <w:right w:val="single" w:sz="6" w:space="0" w:color="auto"/>
            </w:tcBorders>
          </w:tcPr>
          <w:p w14:paraId="31542824"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1.7.8.4</w:t>
            </w:r>
          </w:p>
        </w:tc>
        <w:tc>
          <w:tcPr>
            <w:tcW w:w="4616" w:type="dxa"/>
            <w:gridSpan w:val="3"/>
            <w:tcBorders>
              <w:top w:val="single" w:sz="6" w:space="0" w:color="auto"/>
              <w:left w:val="single" w:sz="6" w:space="0" w:color="auto"/>
              <w:bottom w:val="single" w:sz="6" w:space="0" w:color="auto"/>
              <w:right w:val="single" w:sz="6" w:space="0" w:color="auto"/>
            </w:tcBorders>
          </w:tcPr>
          <w:p w14:paraId="0494CD37"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数字使用の表示</w:t>
            </w:r>
          </w:p>
          <w:p w14:paraId="5B916C2E" w14:textId="7DA2B4CD" w:rsidR="00E40D0B" w:rsidRPr="00CB5EB3" w:rsidRDefault="00E40D0B" w:rsidP="00E40D0B">
            <w:pPr>
              <w:pStyle w:val="Nor"/>
              <w:spacing w:before="0" w:after="0"/>
              <w:rPr>
                <w:rStyle w:val="a4"/>
                <w:rFonts w:ascii="ＭＳ Ｐゴシック" w:eastAsia="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コントロールの制御位置を数字で示す場合，オフ</w:t>
            </w:r>
            <w:r w:rsidRPr="00CB5EB3">
              <w:rPr>
                <w:rFonts w:ascii="ＭＳ Ｐゴシック" w:hAnsi="ＭＳ Ｐゴシック" w:cs="Arial"/>
                <w:color w:val="000000" w:themeColor="text1"/>
                <w:szCs w:val="22"/>
              </w:rPr>
              <w:t>位置を０（ゼロ）で</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入出力</w:t>
            </w:r>
            <w:r w:rsidRPr="00CB5EB3">
              <w:rPr>
                <w:rFonts w:ascii="ＭＳ Ｐゴシック" w:hAnsi="ＭＳ Ｐゴシック" w:cs="Arial" w:hint="eastAsia"/>
                <w:color w:val="000000" w:themeColor="text1"/>
                <w:szCs w:val="22"/>
              </w:rPr>
              <w:t>等</w:t>
            </w:r>
            <w:r w:rsidRPr="00CB5EB3">
              <w:rPr>
                <w:rFonts w:ascii="ＭＳ Ｐゴシック" w:hAnsi="ＭＳ Ｐゴシック" w:cs="Arial"/>
                <w:color w:val="000000" w:themeColor="text1"/>
                <w:szCs w:val="22"/>
              </w:rPr>
              <w:t>が大きくなる</w:t>
            </w:r>
            <w:r w:rsidRPr="00CB5EB3">
              <w:rPr>
                <w:rFonts w:ascii="ＭＳ Ｐゴシック" w:hAnsi="ＭＳ Ｐゴシック" w:cs="Arial" w:hint="eastAsia"/>
                <w:color w:val="000000" w:themeColor="text1"/>
                <w:szCs w:val="22"/>
              </w:rPr>
              <w:t>に従って</w:t>
            </w:r>
            <w:r w:rsidRPr="00CB5EB3">
              <w:rPr>
                <w:rFonts w:ascii="ＭＳ Ｐゴシック" w:hAnsi="ＭＳ Ｐゴシック" w:cs="Arial"/>
                <w:color w:val="000000" w:themeColor="text1"/>
                <w:szCs w:val="22"/>
              </w:rPr>
              <w:t>数字が大きくなるように表示しなければならない。</w:t>
            </w:r>
          </w:p>
        </w:tc>
        <w:tc>
          <w:tcPr>
            <w:tcW w:w="2547" w:type="dxa"/>
            <w:tcBorders>
              <w:top w:val="single" w:sz="6" w:space="0" w:color="auto"/>
              <w:left w:val="single" w:sz="6" w:space="0" w:color="auto"/>
              <w:bottom w:val="single" w:sz="6" w:space="0" w:color="auto"/>
              <w:right w:val="single" w:sz="6" w:space="0" w:color="auto"/>
            </w:tcBorders>
          </w:tcPr>
          <w:p w14:paraId="74EFF933"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35380739"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4179EC8D"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3A07D4D6" w14:textId="77777777" w:rsidTr="008D79DC">
        <w:trPr>
          <w:cantSplit/>
          <w:trHeight w:val="333"/>
        </w:trPr>
        <w:tc>
          <w:tcPr>
            <w:tcW w:w="1078" w:type="dxa"/>
            <w:tcBorders>
              <w:top w:val="single" w:sz="6" w:space="0" w:color="auto"/>
              <w:left w:val="single" w:sz="6" w:space="0" w:color="auto"/>
              <w:bottom w:val="single" w:sz="4" w:space="0" w:color="auto"/>
              <w:right w:val="single" w:sz="6" w:space="0" w:color="auto"/>
            </w:tcBorders>
          </w:tcPr>
          <w:p w14:paraId="7EDF722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1.7.9</w:t>
            </w:r>
          </w:p>
        </w:tc>
        <w:tc>
          <w:tcPr>
            <w:tcW w:w="4616" w:type="dxa"/>
            <w:gridSpan w:val="3"/>
            <w:tcBorders>
              <w:top w:val="single" w:sz="6" w:space="0" w:color="auto"/>
              <w:left w:val="single" w:sz="6" w:space="0" w:color="auto"/>
              <w:bottom w:val="single" w:sz="6" w:space="0" w:color="auto"/>
              <w:right w:val="single" w:sz="6" w:space="0" w:color="auto"/>
            </w:tcBorders>
          </w:tcPr>
          <w:p w14:paraId="5D2BC14C"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複数電源の</w:t>
            </w:r>
            <w:r w:rsidRPr="00CB5EB3">
              <w:rPr>
                <w:rFonts w:ascii="ＭＳ Ｐゴシック" w:hAnsi="ＭＳ Ｐゴシック" w:cs="Arial" w:hint="eastAsia"/>
                <w:b/>
                <w:color w:val="000000" w:themeColor="text1"/>
                <w:szCs w:val="22"/>
              </w:rPr>
              <w:t>分離</w:t>
            </w:r>
          </w:p>
          <w:p w14:paraId="72A36D2D"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電源を接続する部分が複数個ある場合</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サービス従事者がアクセスする危険な部分の</w:t>
            </w:r>
            <w:r w:rsidRPr="00CB5EB3">
              <w:rPr>
                <w:rFonts w:ascii="ＭＳ Ｐゴシック" w:hAnsi="ＭＳ Ｐゴシック" w:cs="Arial" w:hint="eastAsia"/>
                <w:color w:val="000000" w:themeColor="text1"/>
                <w:szCs w:val="22"/>
              </w:rPr>
              <w:t>入り口</w:t>
            </w:r>
            <w:r w:rsidRPr="00CB5EB3">
              <w:rPr>
                <w:rFonts w:ascii="ＭＳ Ｐゴシック" w:hAnsi="ＭＳ Ｐゴシック" w:cs="Arial"/>
                <w:color w:val="000000" w:themeColor="text1"/>
                <w:szCs w:val="22"/>
              </w:rPr>
              <w:t>近傍に遮断装置と遮断部分の関係を表示しなければならない。</w:t>
            </w:r>
          </w:p>
        </w:tc>
        <w:tc>
          <w:tcPr>
            <w:tcW w:w="2547" w:type="dxa"/>
            <w:tcBorders>
              <w:top w:val="single" w:sz="6" w:space="0" w:color="auto"/>
              <w:left w:val="single" w:sz="6" w:space="0" w:color="auto"/>
              <w:bottom w:val="single" w:sz="6" w:space="0" w:color="auto"/>
              <w:right w:val="single" w:sz="6" w:space="0" w:color="auto"/>
            </w:tcBorders>
          </w:tcPr>
          <w:p w14:paraId="02A05F1F"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5D6DE0D5"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tcPr>
          <w:p w14:paraId="5B572A8A"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654B678D" w14:textId="77777777" w:rsidTr="008D79DC">
        <w:trPr>
          <w:cantSplit/>
          <w:trHeight w:val="694"/>
        </w:trPr>
        <w:tc>
          <w:tcPr>
            <w:tcW w:w="1078" w:type="dxa"/>
            <w:tcBorders>
              <w:top w:val="single" w:sz="6" w:space="0" w:color="auto"/>
              <w:left w:val="single" w:sz="6" w:space="0" w:color="auto"/>
              <w:bottom w:val="single" w:sz="6" w:space="0" w:color="auto"/>
              <w:right w:val="single" w:sz="6" w:space="0" w:color="auto"/>
            </w:tcBorders>
          </w:tcPr>
          <w:p w14:paraId="597CF460"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w:t>
            </w:r>
            <w:r w:rsidRPr="00CB5EB3">
              <w:rPr>
                <w:rFonts w:ascii="ＭＳ Ｐゴシック" w:hAnsi="ＭＳ Ｐゴシック" w:cs="Arial" w:hint="eastAsia"/>
                <w:color w:val="000000" w:themeColor="text1"/>
                <w:szCs w:val="22"/>
              </w:rPr>
              <w:t>10</w:t>
            </w:r>
          </w:p>
        </w:tc>
        <w:tc>
          <w:tcPr>
            <w:tcW w:w="4616" w:type="dxa"/>
            <w:gridSpan w:val="3"/>
            <w:tcBorders>
              <w:top w:val="single" w:sz="6" w:space="0" w:color="auto"/>
              <w:left w:val="single" w:sz="6" w:space="0" w:color="auto"/>
              <w:bottom w:val="single" w:sz="4" w:space="0" w:color="auto"/>
              <w:right w:val="single" w:sz="6" w:space="0" w:color="auto"/>
            </w:tcBorders>
          </w:tcPr>
          <w:p w14:paraId="29B7F087" w14:textId="0165A503"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サーモスタット</w:t>
            </w:r>
            <w:r w:rsidR="00D60A6D" w:rsidRPr="00CB5EB3">
              <w:rPr>
                <w:rFonts w:ascii="ＭＳ Ｐゴシック" w:hAnsi="ＭＳ Ｐゴシック" w:cs="Arial" w:hint="eastAsia"/>
                <w:b/>
                <w:color w:val="000000" w:themeColor="text1"/>
                <w:szCs w:val="22"/>
              </w:rPr>
              <w:t>，</w:t>
            </w:r>
            <w:r w:rsidRPr="00CB5EB3">
              <w:rPr>
                <w:rFonts w:ascii="ＭＳ Ｐゴシック" w:hAnsi="ＭＳ Ｐゴシック" w:cs="Arial"/>
                <w:b/>
                <w:color w:val="000000" w:themeColor="text1"/>
                <w:szCs w:val="22"/>
              </w:rPr>
              <w:t>その他の調節装置</w:t>
            </w:r>
          </w:p>
          <w:p w14:paraId="109322DE"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調整対象の特性値の増減方向を示す表示しなければならない。　　+/-表示でもよい。</w:t>
            </w:r>
          </w:p>
        </w:tc>
        <w:tc>
          <w:tcPr>
            <w:tcW w:w="2547" w:type="dxa"/>
            <w:tcBorders>
              <w:top w:val="single" w:sz="6" w:space="0" w:color="auto"/>
              <w:left w:val="single" w:sz="6" w:space="0" w:color="auto"/>
              <w:bottom w:val="single" w:sz="4" w:space="0" w:color="auto"/>
              <w:right w:val="single" w:sz="6" w:space="0" w:color="auto"/>
            </w:tcBorders>
          </w:tcPr>
          <w:p w14:paraId="77AD5E7C"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4" w:space="0" w:color="auto"/>
              <w:right w:val="single" w:sz="6" w:space="0" w:color="auto"/>
            </w:tcBorders>
          </w:tcPr>
          <w:p w14:paraId="510EB1F5"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bottom w:val="single" w:sz="4" w:space="0" w:color="auto"/>
              <w:right w:val="single" w:sz="4" w:space="0" w:color="auto"/>
            </w:tcBorders>
          </w:tcPr>
          <w:p w14:paraId="3BCDE809"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2E21C3F3" w14:textId="77777777" w:rsidTr="008D79DC">
        <w:trPr>
          <w:cantSplit/>
          <w:trHeight w:val="486"/>
        </w:trPr>
        <w:tc>
          <w:tcPr>
            <w:tcW w:w="1078" w:type="dxa"/>
            <w:tcBorders>
              <w:top w:val="single" w:sz="6" w:space="0" w:color="auto"/>
              <w:left w:val="single" w:sz="6" w:space="0" w:color="auto"/>
              <w:right w:val="single" w:sz="6" w:space="0" w:color="auto"/>
            </w:tcBorders>
          </w:tcPr>
          <w:p w14:paraId="18D0749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lastRenderedPageBreak/>
              <w:t>1.7.</w:t>
            </w:r>
            <w:r w:rsidRPr="00CB5EB3">
              <w:rPr>
                <w:rFonts w:ascii="ＭＳ Ｐゴシック" w:hAnsi="ＭＳ Ｐゴシック" w:cs="Arial" w:hint="eastAsia"/>
                <w:color w:val="000000" w:themeColor="text1"/>
                <w:szCs w:val="22"/>
              </w:rPr>
              <w:t>11</w:t>
            </w:r>
          </w:p>
        </w:tc>
        <w:tc>
          <w:tcPr>
            <w:tcW w:w="4616" w:type="dxa"/>
            <w:gridSpan w:val="3"/>
            <w:tcBorders>
              <w:top w:val="single" w:sz="4" w:space="0" w:color="auto"/>
              <w:left w:val="single" w:sz="6" w:space="0" w:color="auto"/>
              <w:bottom w:val="single" w:sz="6" w:space="0" w:color="auto"/>
              <w:right w:val="single" w:sz="6" w:space="0" w:color="auto"/>
            </w:tcBorders>
          </w:tcPr>
          <w:p w14:paraId="1015EC66"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耐久性</w:t>
            </w:r>
          </w:p>
          <w:p w14:paraId="341ABE3A" w14:textId="77777777" w:rsidR="00E40D0B" w:rsidRPr="00CB5EB3" w:rsidRDefault="00E40D0B" w:rsidP="00E40D0B">
            <w:pPr>
              <w:pStyle w:val="Nor"/>
              <w:spacing w:before="0" w:after="0"/>
              <w:rPr>
                <w:rFonts w:ascii="ＭＳ Ｐゴシック" w:hAnsi="ＭＳ Ｐゴシック"/>
                <w:color w:val="000000" w:themeColor="text1"/>
              </w:rPr>
            </w:pPr>
            <w:r w:rsidRPr="00CB5EB3">
              <w:rPr>
                <w:rFonts w:ascii="ＭＳ Ｐゴシック" w:hAnsi="ＭＳ Ｐゴシック" w:hint="eastAsia"/>
                <w:color w:val="000000" w:themeColor="text1"/>
              </w:rPr>
              <w:t>表示は，耐久性があり，かつ，容易に判読できなければならない。</w:t>
            </w:r>
          </w:p>
          <w:p w14:paraId="01008141"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hint="eastAsia"/>
                <w:color w:val="000000" w:themeColor="text1"/>
              </w:rPr>
              <w:t>適否は，</w:t>
            </w:r>
            <w:r w:rsidRPr="00CB5EB3">
              <w:rPr>
                <w:rFonts w:ascii="ＭＳ Ｐゴシック" w:hAnsi="ＭＳ Ｐゴシック" w:cs="Arial" w:hint="eastAsia"/>
                <w:color w:val="000000" w:themeColor="text1"/>
                <w:szCs w:val="22"/>
              </w:rPr>
              <w:t>表示への耐久</w:t>
            </w:r>
            <w:r w:rsidRPr="00CB5EB3">
              <w:rPr>
                <w:rFonts w:ascii="ＭＳ Ｐゴシック" w:hAnsi="ＭＳ Ｐゴシック" w:cs="Arial"/>
                <w:color w:val="000000" w:themeColor="text1"/>
                <w:szCs w:val="22"/>
              </w:rPr>
              <w:t>試験</w:t>
            </w:r>
            <w:r w:rsidRPr="00CB5EB3">
              <w:rPr>
                <w:rFonts w:ascii="ＭＳ Ｐゴシック" w:hAnsi="ＭＳ Ｐゴシック" w:cs="Arial" w:hint="eastAsia"/>
                <w:color w:val="000000" w:themeColor="text1"/>
                <w:szCs w:val="22"/>
              </w:rPr>
              <w:t>を実施し，試験後に</w:t>
            </w:r>
            <w:r w:rsidRPr="00CB5EB3">
              <w:rPr>
                <w:rFonts w:ascii="ＭＳ Ｐゴシック" w:hAnsi="ＭＳ Ｐゴシック" w:cs="Arial"/>
                <w:color w:val="000000" w:themeColor="text1"/>
                <w:szCs w:val="22"/>
              </w:rPr>
              <w:t>表示は判読でき</w:t>
            </w:r>
            <w:r w:rsidRPr="00CB5EB3">
              <w:rPr>
                <w:rFonts w:ascii="ＭＳ Ｐゴシック" w:hAnsi="ＭＳ Ｐゴシック" w:cs="Arial" w:hint="eastAsia"/>
                <w:color w:val="000000" w:themeColor="text1"/>
                <w:szCs w:val="22"/>
              </w:rPr>
              <w:t>なければならない</w:t>
            </w:r>
            <w:r w:rsidRPr="00CB5EB3">
              <w:rPr>
                <w:rFonts w:ascii="ＭＳ Ｐゴシック" w:hAnsi="ＭＳ Ｐゴシック" w:cs="Arial"/>
                <w:color w:val="000000" w:themeColor="text1"/>
                <w:szCs w:val="22"/>
              </w:rPr>
              <w:t>。</w:t>
            </w:r>
          </w:p>
        </w:tc>
        <w:tc>
          <w:tcPr>
            <w:tcW w:w="2547" w:type="dxa"/>
            <w:tcBorders>
              <w:top w:val="single" w:sz="4" w:space="0" w:color="auto"/>
              <w:left w:val="single" w:sz="6" w:space="0" w:color="auto"/>
              <w:bottom w:val="single" w:sz="6" w:space="0" w:color="auto"/>
              <w:right w:val="single" w:sz="6" w:space="0" w:color="auto"/>
            </w:tcBorders>
          </w:tcPr>
          <w:p w14:paraId="0B6B4759" w14:textId="77777777" w:rsidR="00E40D0B" w:rsidRPr="00CB5EB3" w:rsidRDefault="00E40D0B" w:rsidP="00E40D0B">
            <w:pPr>
              <w:pStyle w:val="Norli"/>
              <w:spacing w:before="0" w:after="0"/>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tcPr>
          <w:p w14:paraId="2D9CE5AB" w14:textId="77777777" w:rsidR="00E40D0B" w:rsidRPr="00CB5EB3" w:rsidRDefault="00E40D0B" w:rsidP="00E40D0B">
            <w:pPr>
              <w:pStyle w:val="Norli"/>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目・破</w:t>
            </w:r>
          </w:p>
        </w:tc>
        <w:tc>
          <w:tcPr>
            <w:tcW w:w="868" w:type="dxa"/>
            <w:tcBorders>
              <w:top w:val="single" w:sz="4" w:space="0" w:color="auto"/>
              <w:left w:val="single" w:sz="6" w:space="0" w:color="auto"/>
              <w:bottom w:val="single" w:sz="6" w:space="0" w:color="auto"/>
              <w:right w:val="single" w:sz="4" w:space="0" w:color="auto"/>
            </w:tcBorders>
          </w:tcPr>
          <w:p w14:paraId="7723A945" w14:textId="77777777" w:rsidR="00E40D0B" w:rsidRPr="00CB5EB3" w:rsidRDefault="00E40D0B" w:rsidP="00865474">
            <w:pPr>
              <w:pStyle w:val="Norli"/>
              <w:spacing w:before="0" w:after="0"/>
              <w:jc w:val="center"/>
              <w:rPr>
                <w:rFonts w:ascii="ＭＳ Ｐゴシック" w:hAnsi="ＭＳ Ｐゴシック" w:cs="Arial"/>
                <w:color w:val="000000" w:themeColor="text1"/>
                <w:szCs w:val="22"/>
              </w:rPr>
            </w:pPr>
          </w:p>
        </w:tc>
      </w:tr>
      <w:tr w:rsidR="00E40D0B" w:rsidRPr="00CB5EB3" w14:paraId="3C37F629" w14:textId="77777777" w:rsidTr="00865474">
        <w:trPr>
          <w:cantSplit/>
          <w:trHeight w:val="56"/>
        </w:trPr>
        <w:tc>
          <w:tcPr>
            <w:tcW w:w="1078" w:type="dxa"/>
            <w:tcBorders>
              <w:left w:val="single" w:sz="6" w:space="0" w:color="auto"/>
              <w:bottom w:val="single" w:sz="6" w:space="0" w:color="auto"/>
              <w:right w:val="single" w:sz="6" w:space="0" w:color="auto"/>
            </w:tcBorders>
          </w:tcPr>
          <w:p w14:paraId="60671785"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right w:val="single" w:sz="6" w:space="0" w:color="auto"/>
            </w:tcBorders>
          </w:tcPr>
          <w:p w14:paraId="6DFE25C7" w14:textId="33780390"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表示銘板は</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容易に取り外すことができず，かつ，反りも生じないこと。</w:t>
            </w:r>
          </w:p>
        </w:tc>
        <w:tc>
          <w:tcPr>
            <w:tcW w:w="2547" w:type="dxa"/>
            <w:tcBorders>
              <w:top w:val="single" w:sz="6" w:space="0" w:color="auto"/>
              <w:left w:val="single" w:sz="6" w:space="0" w:color="auto"/>
              <w:right w:val="single" w:sz="6" w:space="0" w:color="auto"/>
            </w:tcBorders>
          </w:tcPr>
          <w:p w14:paraId="49FC22AD"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68CB2987"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right w:val="single" w:sz="4" w:space="0" w:color="auto"/>
            </w:tcBorders>
          </w:tcPr>
          <w:p w14:paraId="55050259"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17960AB7" w14:textId="77777777" w:rsidTr="00865474">
        <w:trPr>
          <w:cantSplit/>
          <w:trHeight w:val="56"/>
        </w:trPr>
        <w:tc>
          <w:tcPr>
            <w:tcW w:w="1078" w:type="dxa"/>
            <w:tcBorders>
              <w:top w:val="single" w:sz="6" w:space="0" w:color="auto"/>
              <w:left w:val="single" w:sz="6" w:space="0" w:color="auto"/>
              <w:bottom w:val="single" w:sz="6" w:space="0" w:color="auto"/>
              <w:right w:val="single" w:sz="6" w:space="0" w:color="auto"/>
            </w:tcBorders>
          </w:tcPr>
          <w:p w14:paraId="49EB56F7"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w:t>
            </w:r>
            <w:r w:rsidRPr="00CB5EB3">
              <w:rPr>
                <w:rFonts w:ascii="ＭＳ Ｐゴシック" w:hAnsi="ＭＳ Ｐゴシック" w:cs="Arial" w:hint="eastAsia"/>
                <w:color w:val="000000" w:themeColor="text1"/>
                <w:szCs w:val="22"/>
              </w:rPr>
              <w:t>12</w:t>
            </w:r>
          </w:p>
        </w:tc>
        <w:tc>
          <w:tcPr>
            <w:tcW w:w="4616" w:type="dxa"/>
            <w:gridSpan w:val="3"/>
            <w:tcBorders>
              <w:top w:val="single" w:sz="6" w:space="0" w:color="auto"/>
              <w:left w:val="single" w:sz="6" w:space="0" w:color="auto"/>
              <w:bottom w:val="single" w:sz="6" w:space="0" w:color="auto"/>
              <w:right w:val="single" w:sz="6" w:space="0" w:color="auto"/>
            </w:tcBorders>
          </w:tcPr>
          <w:p w14:paraId="647413ED"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取り外すこと</w:t>
            </w:r>
            <w:r w:rsidRPr="00CB5EB3">
              <w:rPr>
                <w:rFonts w:ascii="ＭＳ Ｐゴシック" w:hAnsi="ＭＳ Ｐゴシック" w:cs="Arial" w:hint="eastAsia"/>
                <w:b/>
                <w:color w:val="000000" w:themeColor="text1"/>
                <w:szCs w:val="22"/>
              </w:rPr>
              <w:t>が</w:t>
            </w:r>
            <w:r w:rsidRPr="00CB5EB3">
              <w:rPr>
                <w:rFonts w:ascii="ＭＳ Ｐゴシック" w:hAnsi="ＭＳ Ｐゴシック" w:cs="Arial"/>
                <w:b/>
                <w:color w:val="000000" w:themeColor="text1"/>
                <w:szCs w:val="22"/>
              </w:rPr>
              <w:t>できる部分</w:t>
            </w:r>
          </w:p>
          <w:p w14:paraId="542D4EE7" w14:textId="1E7EB922" w:rsidR="00E40D0B" w:rsidRPr="00CB5EB3" w:rsidRDefault="00E40D0B" w:rsidP="008D79DC">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取り外し可能な部分の</w:t>
            </w:r>
            <w:r w:rsidRPr="00CB5EB3">
              <w:rPr>
                <w:rFonts w:ascii="ＭＳ Ｐゴシック" w:hAnsi="ＭＳ Ｐゴシック" w:cs="Arial" w:hint="eastAsia"/>
                <w:color w:val="000000" w:themeColor="text1"/>
                <w:szCs w:val="22"/>
              </w:rPr>
              <w:t>表面に本規格で要求する表示を行っては</w:t>
            </w:r>
            <w:r w:rsidRPr="00CB5EB3">
              <w:rPr>
                <w:rFonts w:ascii="ＭＳ Ｐゴシック" w:hAnsi="ＭＳ Ｐゴシック" w:cs="Arial"/>
                <w:color w:val="000000" w:themeColor="text1"/>
                <w:szCs w:val="22"/>
              </w:rPr>
              <w:t>ならない。</w:t>
            </w:r>
          </w:p>
        </w:tc>
        <w:tc>
          <w:tcPr>
            <w:tcW w:w="2547" w:type="dxa"/>
            <w:tcBorders>
              <w:top w:val="single" w:sz="6" w:space="0" w:color="auto"/>
              <w:left w:val="single" w:sz="6" w:space="0" w:color="auto"/>
              <w:bottom w:val="single" w:sz="6" w:space="0" w:color="auto"/>
              <w:right w:val="single" w:sz="6" w:space="0" w:color="auto"/>
            </w:tcBorders>
          </w:tcPr>
          <w:p w14:paraId="6938CBA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tcPr>
          <w:p w14:paraId="42E9E0C5"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6" w:space="0" w:color="auto"/>
              <w:right w:val="single" w:sz="4" w:space="0" w:color="auto"/>
            </w:tcBorders>
          </w:tcPr>
          <w:p w14:paraId="2160BF42"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3E6A3F7F" w14:textId="77777777" w:rsidTr="00865474">
        <w:trPr>
          <w:cantSplit/>
          <w:trHeight w:val="288"/>
        </w:trPr>
        <w:tc>
          <w:tcPr>
            <w:tcW w:w="1078" w:type="dxa"/>
            <w:tcBorders>
              <w:top w:val="single" w:sz="6" w:space="0" w:color="auto"/>
              <w:left w:val="single" w:sz="6" w:space="0" w:color="auto"/>
              <w:right w:val="single" w:sz="6" w:space="0" w:color="auto"/>
            </w:tcBorders>
          </w:tcPr>
          <w:p w14:paraId="7225C9BF"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w:t>
            </w:r>
            <w:r w:rsidRPr="00CB5EB3">
              <w:rPr>
                <w:rFonts w:ascii="ＭＳ Ｐゴシック" w:hAnsi="ＭＳ Ｐゴシック" w:cs="Arial" w:hint="eastAsia"/>
                <w:color w:val="000000" w:themeColor="text1"/>
                <w:szCs w:val="22"/>
              </w:rPr>
              <w:t>13</w:t>
            </w:r>
          </w:p>
        </w:tc>
        <w:tc>
          <w:tcPr>
            <w:tcW w:w="4616" w:type="dxa"/>
            <w:gridSpan w:val="3"/>
            <w:tcBorders>
              <w:top w:val="single" w:sz="6" w:space="0" w:color="auto"/>
              <w:left w:val="single" w:sz="6" w:space="0" w:color="auto"/>
              <w:bottom w:val="single" w:sz="6" w:space="0" w:color="auto"/>
            </w:tcBorders>
          </w:tcPr>
          <w:p w14:paraId="2EB9983A"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交換可能な電池</w:t>
            </w:r>
          </w:p>
        </w:tc>
        <w:tc>
          <w:tcPr>
            <w:tcW w:w="2547" w:type="dxa"/>
            <w:tcBorders>
              <w:top w:val="single" w:sz="6" w:space="0" w:color="auto"/>
              <w:bottom w:val="single" w:sz="6" w:space="0" w:color="auto"/>
            </w:tcBorders>
          </w:tcPr>
          <w:p w14:paraId="2111BC05"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bottom w:val="single" w:sz="6" w:space="0" w:color="auto"/>
            </w:tcBorders>
          </w:tcPr>
          <w:p w14:paraId="4066C237"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6" w:space="0" w:color="auto"/>
              <w:right w:val="single" w:sz="4" w:space="0" w:color="auto"/>
            </w:tcBorders>
          </w:tcPr>
          <w:p w14:paraId="41358CE0"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38F30573" w14:textId="77777777" w:rsidTr="00865474">
        <w:trPr>
          <w:cantSplit/>
          <w:trHeight w:val="888"/>
        </w:trPr>
        <w:tc>
          <w:tcPr>
            <w:tcW w:w="1078" w:type="dxa"/>
            <w:tcBorders>
              <w:left w:val="single" w:sz="6" w:space="0" w:color="auto"/>
              <w:bottom w:val="single" w:sz="6" w:space="0" w:color="auto"/>
              <w:right w:val="single" w:sz="6" w:space="0" w:color="auto"/>
            </w:tcBorders>
          </w:tcPr>
          <w:p w14:paraId="0D12C7FA"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tcPr>
          <w:p w14:paraId="248E7752"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間違ったタイプに交換すると爆発が生じる可能性がある場合は，次を適用する</w:t>
            </w:r>
          </w:p>
          <w:p w14:paraId="088452CB" w14:textId="42CC043E" w:rsidR="00E40D0B" w:rsidRPr="00CB5EB3" w:rsidRDefault="00E40D0B" w:rsidP="008D79DC">
            <w:pPr>
              <w:pStyle w:val="Nor"/>
              <w:spacing w:before="0" w:after="0"/>
              <w:ind w:left="345" w:hangingChars="157" w:hanging="345"/>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008D79DC" w:rsidRPr="00CB5EB3">
              <w:rPr>
                <w:rFonts w:ascii="ＭＳ Ｐゴシック" w:hAnsi="ＭＳ Ｐゴシック" w:cs="Arial"/>
                <w:color w:val="000000" w:themeColor="text1"/>
                <w:szCs w:val="22"/>
              </w:rPr>
              <w:tab/>
            </w:r>
            <w:r w:rsidRPr="00CB5EB3">
              <w:rPr>
                <w:rFonts w:ascii="ＭＳ Ｐゴシック" w:hAnsi="ＭＳ Ｐゴシック" w:cs="Arial"/>
                <w:color w:val="000000" w:themeColor="text1"/>
                <w:szCs w:val="22"/>
              </w:rPr>
              <w:t>操作者アクセスエリア</w:t>
            </w:r>
            <w:r w:rsidRPr="00CB5EB3">
              <w:rPr>
                <w:rFonts w:ascii="ＭＳ Ｐゴシック" w:hAnsi="ＭＳ Ｐゴシック" w:cs="Arial" w:hint="eastAsia"/>
                <w:color w:val="000000" w:themeColor="text1"/>
                <w:szCs w:val="22"/>
              </w:rPr>
              <w:t>に電池を収納する場合は，</w:t>
            </w:r>
            <w:r w:rsidRPr="00CB5EB3">
              <w:rPr>
                <w:rFonts w:ascii="ＭＳ Ｐゴシック" w:hAnsi="ＭＳ Ｐゴシック" w:cs="Arial"/>
                <w:color w:val="000000" w:themeColor="text1"/>
                <w:szCs w:val="22"/>
              </w:rPr>
              <w:t>注意文を電池近傍に表示するか</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取扱説明書及びサービス指示書</w:t>
            </w:r>
            <w:r w:rsidRPr="00CB5EB3">
              <w:rPr>
                <w:rFonts w:ascii="ＭＳ Ｐゴシック" w:hAnsi="ＭＳ Ｐゴシック" w:cs="Arial" w:hint="eastAsia"/>
                <w:color w:val="000000" w:themeColor="text1"/>
                <w:szCs w:val="22"/>
              </w:rPr>
              <w:t>の両方</w:t>
            </w:r>
            <w:r w:rsidRPr="00CB5EB3">
              <w:rPr>
                <w:rFonts w:ascii="ＭＳ Ｐゴシック" w:hAnsi="ＭＳ Ｐゴシック" w:cs="Arial"/>
                <w:color w:val="000000" w:themeColor="text1"/>
                <w:szCs w:val="22"/>
              </w:rPr>
              <w:t>に記載</w:t>
            </w:r>
            <w:r w:rsidRPr="00CB5EB3">
              <w:rPr>
                <w:rFonts w:ascii="ＭＳ Ｐゴシック" w:hAnsi="ＭＳ Ｐゴシック" w:cs="Arial" w:hint="eastAsia"/>
                <w:color w:val="000000" w:themeColor="text1"/>
                <w:szCs w:val="22"/>
              </w:rPr>
              <w:t>しなければならない</w:t>
            </w:r>
            <w:r w:rsidRPr="00CB5EB3">
              <w:rPr>
                <w:rFonts w:ascii="ＭＳ Ｐゴシック" w:hAnsi="ＭＳ Ｐゴシック" w:cs="Arial"/>
                <w:color w:val="000000" w:themeColor="text1"/>
                <w:szCs w:val="22"/>
              </w:rPr>
              <w:t>。</w:t>
            </w:r>
          </w:p>
          <w:p w14:paraId="5768EC98" w14:textId="27CB83AF" w:rsidR="00E40D0B" w:rsidRPr="00CB5EB3" w:rsidRDefault="00E40D0B" w:rsidP="008D79DC">
            <w:pPr>
              <w:pStyle w:val="Nor"/>
              <w:spacing w:before="0" w:after="0"/>
              <w:ind w:left="345" w:hangingChars="157" w:hanging="345"/>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008D79DC" w:rsidRPr="00CB5EB3">
              <w:rPr>
                <w:rFonts w:ascii="ＭＳ Ｐゴシック" w:hAnsi="ＭＳ Ｐゴシック" w:cs="Arial"/>
                <w:color w:val="000000" w:themeColor="text1"/>
                <w:szCs w:val="22"/>
              </w:rPr>
              <w:tab/>
            </w:r>
            <w:r w:rsidRPr="00CB5EB3">
              <w:rPr>
                <w:rFonts w:ascii="ＭＳ Ｐゴシック" w:hAnsi="ＭＳ Ｐゴシック" w:cs="Arial"/>
                <w:color w:val="000000" w:themeColor="text1"/>
                <w:szCs w:val="22"/>
              </w:rPr>
              <w:t>操作者アクセスエリア以外</w:t>
            </w:r>
            <w:r w:rsidRPr="00CB5EB3">
              <w:rPr>
                <w:rFonts w:ascii="ＭＳ Ｐゴシック" w:hAnsi="ＭＳ Ｐゴシック" w:cs="Arial" w:hint="eastAsia"/>
                <w:color w:val="000000" w:themeColor="text1"/>
                <w:szCs w:val="22"/>
              </w:rPr>
              <w:t>に電池を収納する場合は，</w:t>
            </w:r>
            <w:r w:rsidRPr="00CB5EB3">
              <w:rPr>
                <w:rFonts w:ascii="ＭＳ Ｐゴシック" w:hAnsi="ＭＳ Ｐゴシック" w:cs="Arial"/>
                <w:color w:val="000000" w:themeColor="text1"/>
                <w:szCs w:val="22"/>
              </w:rPr>
              <w:t>注意文を電池近傍に表示するか</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サービス指示書に記載</w:t>
            </w:r>
            <w:r w:rsidRPr="00CB5EB3">
              <w:rPr>
                <w:rFonts w:ascii="ＭＳ Ｐゴシック" w:hAnsi="ＭＳ Ｐゴシック" w:cs="Arial" w:hint="eastAsia"/>
                <w:color w:val="000000" w:themeColor="text1"/>
                <w:szCs w:val="22"/>
              </w:rPr>
              <w:t>しなければならない</w:t>
            </w:r>
            <w:r w:rsidRPr="00CB5EB3">
              <w:rPr>
                <w:rFonts w:ascii="ＭＳ Ｐゴシック" w:hAnsi="ＭＳ Ｐゴシック" w:cs="Arial"/>
                <w:color w:val="000000" w:themeColor="text1"/>
                <w:szCs w:val="22"/>
              </w:rPr>
              <w:t>。</w:t>
            </w:r>
          </w:p>
          <w:p w14:paraId="6F495B8F" w14:textId="77777777" w:rsidR="00E40D0B" w:rsidRPr="00CB5EB3" w:rsidRDefault="00E40D0B" w:rsidP="00E40D0B">
            <w:pPr>
              <w:rPr>
                <w:rFonts w:ascii="ＭＳ Ｐゴシック" w:hAnsi="ＭＳ Ｐゴシック"/>
                <w:color w:val="000000" w:themeColor="text1"/>
              </w:rPr>
            </w:pPr>
            <w:r w:rsidRPr="00CB5EB3">
              <w:rPr>
                <w:rFonts w:ascii="ＭＳ Ｐゴシック" w:hAnsi="ＭＳ Ｐゴシック" w:hint="eastAsia"/>
                <w:color w:val="000000" w:themeColor="text1"/>
              </w:rPr>
              <w:t>この表示又は記載には，次の又は同等の文章を含んでいなければならない。</w:t>
            </w:r>
          </w:p>
          <w:p w14:paraId="6C4A5CB5" w14:textId="77777777" w:rsidR="00E40D0B" w:rsidRPr="00CB5EB3" w:rsidRDefault="00E40D0B" w:rsidP="00E40D0B">
            <w:pPr>
              <w:rPr>
                <w:rFonts w:ascii="HiraginoKaku-W5-90msp-RKSJ-H" w:eastAsia="HiraginoKaku-W5-90msp-RKSJ-H" w:hAnsi="HiraginoKaku-W5-90msp-RKSJ-H"/>
                <w:b/>
                <w:color w:val="000000" w:themeColor="text1"/>
              </w:rPr>
            </w:pPr>
            <w:r w:rsidRPr="00CB5EB3">
              <w:rPr>
                <w:rFonts w:ascii="HiraginoKaku-W5-90msp-RKSJ-H" w:eastAsia="HiraginoKaku-W5-90msp-RKSJ-H" w:hAnsi="HiraginoKaku-W5-90msp-RKSJ-H" w:hint="eastAsia"/>
                <w:color w:val="000000" w:themeColor="text1"/>
              </w:rPr>
              <w:t>”</w:t>
            </w:r>
            <w:r w:rsidRPr="00CB5EB3">
              <w:rPr>
                <w:rFonts w:ascii="HiraginoKaku-W5-90msp-RKSJ-H" w:eastAsia="HiraginoKaku-W5-90msp-RKSJ-H" w:hAnsi="HiraginoKaku-W5-90msp-RKSJ-H" w:hint="eastAsia"/>
                <w:b/>
                <w:color w:val="000000" w:themeColor="text1"/>
              </w:rPr>
              <w:t>注意</w:t>
            </w:r>
          </w:p>
          <w:p w14:paraId="7BD36AFC" w14:textId="05EB744A" w:rsidR="00E40D0B" w:rsidRPr="00CB5EB3" w:rsidRDefault="00E40D0B" w:rsidP="00E40D0B">
            <w:pPr>
              <w:rPr>
                <w:rFonts w:ascii="HiraginoKaku-W5-90msp-RKSJ-H" w:eastAsia="HiraginoKaku-W5-90msp-RKSJ-H" w:hAnsi="HiraginoKaku-W5-90msp-RKSJ-H"/>
                <w:b/>
                <w:color w:val="000000" w:themeColor="text1"/>
              </w:rPr>
            </w:pPr>
            <w:r w:rsidRPr="00CB5EB3">
              <w:rPr>
                <w:rFonts w:ascii="HiraginoKaku-W5-90msp-RKSJ-H" w:eastAsia="HiraginoKaku-W5-90msp-RKSJ-H" w:hAnsi="HiraginoKaku-W5-90msp-RKSJ-H" w:hint="eastAsia"/>
                <w:b/>
                <w:color w:val="000000" w:themeColor="text1"/>
              </w:rPr>
              <w:t>間違った種類の電池と交換すると爆発のリスクがあります。</w:t>
            </w:r>
          </w:p>
          <w:p w14:paraId="78BC40A7" w14:textId="77777777"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HiraginoKaku-W5-90msp-RKSJ-H" w:eastAsia="HiraginoKaku-W5-90msp-RKSJ-H" w:hAnsi="HiraginoKaku-W5-90msp-RKSJ-H" w:hint="eastAsia"/>
                <w:b/>
                <w:color w:val="000000" w:themeColor="text1"/>
              </w:rPr>
              <w:t>使用済の電池は，説明書に従って処分して下さい。</w:t>
            </w:r>
            <w:r w:rsidRPr="00CB5EB3">
              <w:rPr>
                <w:rFonts w:ascii="HiraginoKaku-W5-90msp-RKSJ-H" w:eastAsia="HiraginoKaku-W5-90msp-RKSJ-H" w:hAnsi="HiraginoKaku-W5-90msp-RKSJ-H" w:hint="eastAsia"/>
                <w:color w:val="000000" w:themeColor="text1"/>
              </w:rPr>
              <w:t>”</w:t>
            </w:r>
          </w:p>
        </w:tc>
        <w:tc>
          <w:tcPr>
            <w:tcW w:w="2547" w:type="dxa"/>
            <w:tcBorders>
              <w:top w:val="single" w:sz="6" w:space="0" w:color="auto"/>
              <w:left w:val="single" w:sz="6" w:space="0" w:color="auto"/>
              <w:bottom w:val="single" w:sz="6" w:space="0" w:color="auto"/>
              <w:right w:val="single" w:sz="4" w:space="0" w:color="auto"/>
            </w:tcBorders>
          </w:tcPr>
          <w:p w14:paraId="6909314A"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bottom w:val="single" w:sz="6" w:space="0" w:color="auto"/>
            </w:tcBorders>
          </w:tcPr>
          <w:p w14:paraId="20B4D002"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right w:val="single" w:sz="4" w:space="0" w:color="auto"/>
            </w:tcBorders>
          </w:tcPr>
          <w:p w14:paraId="539C9453"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736B402" w14:textId="77777777" w:rsidTr="00865474">
        <w:trPr>
          <w:cantSplit/>
        </w:trPr>
        <w:tc>
          <w:tcPr>
            <w:tcW w:w="1078" w:type="dxa"/>
            <w:tcBorders>
              <w:top w:val="single" w:sz="6" w:space="0" w:color="auto"/>
              <w:left w:val="single" w:sz="6" w:space="0" w:color="auto"/>
              <w:bottom w:val="single" w:sz="6" w:space="0" w:color="auto"/>
              <w:right w:val="single" w:sz="6" w:space="0" w:color="auto"/>
            </w:tcBorders>
          </w:tcPr>
          <w:p w14:paraId="5E24E9B0"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1.7.</w:t>
            </w:r>
            <w:r w:rsidRPr="00CB5EB3">
              <w:rPr>
                <w:rFonts w:ascii="ＭＳ Ｐゴシック" w:hAnsi="ＭＳ Ｐゴシック" w:cs="Arial" w:hint="eastAsia"/>
                <w:color w:val="000000" w:themeColor="text1"/>
                <w:szCs w:val="22"/>
              </w:rPr>
              <w:t>14</w:t>
            </w:r>
          </w:p>
        </w:tc>
        <w:tc>
          <w:tcPr>
            <w:tcW w:w="4616" w:type="dxa"/>
            <w:gridSpan w:val="3"/>
            <w:tcBorders>
              <w:top w:val="single" w:sz="6" w:space="0" w:color="auto"/>
              <w:left w:val="single" w:sz="6" w:space="0" w:color="auto"/>
              <w:bottom w:val="single" w:sz="6" w:space="0" w:color="auto"/>
              <w:right w:val="single" w:sz="4" w:space="0" w:color="auto"/>
            </w:tcBorders>
          </w:tcPr>
          <w:p w14:paraId="4925E7C5" w14:textId="004B9BF6" w:rsidR="00E40D0B" w:rsidRPr="00CB5EB3" w:rsidRDefault="00E40D0B" w:rsidP="00E40D0B">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アクセス制限場所</w:t>
            </w:r>
            <w:r w:rsidRPr="00CB5EB3">
              <w:rPr>
                <w:rFonts w:ascii="ＭＳ Ｐゴシック" w:hAnsi="ＭＳ Ｐゴシック" w:cs="Arial" w:hint="eastAsia"/>
                <w:b/>
                <w:color w:val="000000" w:themeColor="text1"/>
                <w:szCs w:val="22"/>
              </w:rPr>
              <w:t>に</w:t>
            </w:r>
            <w:r w:rsidRPr="00CB5EB3">
              <w:rPr>
                <w:rFonts w:ascii="ＭＳ Ｐゴシック" w:hAnsi="ＭＳ Ｐゴシック" w:cs="Arial"/>
                <w:b/>
                <w:color w:val="000000" w:themeColor="text1"/>
                <w:szCs w:val="22"/>
              </w:rPr>
              <w:t>設置</w:t>
            </w:r>
            <w:r w:rsidRPr="00CB5EB3">
              <w:rPr>
                <w:rFonts w:ascii="ＭＳ Ｐゴシック" w:hAnsi="ＭＳ Ｐゴシック" w:cs="Arial" w:hint="eastAsia"/>
                <w:b/>
                <w:color w:val="000000" w:themeColor="text1"/>
                <w:szCs w:val="22"/>
              </w:rPr>
              <w:t>する</w:t>
            </w:r>
            <w:r w:rsidRPr="00CB5EB3">
              <w:rPr>
                <w:rFonts w:ascii="ＭＳ Ｐゴシック" w:hAnsi="ＭＳ Ｐゴシック" w:cs="Arial"/>
                <w:b/>
                <w:color w:val="000000" w:themeColor="text1"/>
                <w:szCs w:val="22"/>
              </w:rPr>
              <w:t>機器</w:t>
            </w:r>
          </w:p>
          <w:p w14:paraId="4E393A72"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アクセス制限場所だけに設置することを意図した機器の</w:t>
            </w:r>
            <w:r w:rsidRPr="00CB5EB3">
              <w:rPr>
                <w:rFonts w:ascii="ＭＳ Ｐゴシック" w:hAnsi="ＭＳ Ｐゴシック" w:cs="Arial"/>
                <w:color w:val="000000" w:themeColor="text1"/>
                <w:szCs w:val="22"/>
              </w:rPr>
              <w:t>設置指示書に</w:t>
            </w:r>
            <w:r w:rsidRPr="00CB5EB3">
              <w:rPr>
                <w:rFonts w:ascii="ＭＳ Ｐゴシック" w:hAnsi="ＭＳ Ｐゴシック" w:cs="Arial" w:hint="eastAsia"/>
                <w:color w:val="000000" w:themeColor="text1"/>
                <w:szCs w:val="22"/>
              </w:rPr>
              <w:t>は，</w:t>
            </w:r>
            <w:r w:rsidRPr="00CB5EB3">
              <w:rPr>
                <w:rFonts w:ascii="ＭＳ Ｐゴシック" w:hAnsi="ＭＳ Ｐゴシック" w:cs="Arial"/>
                <w:color w:val="000000" w:themeColor="text1"/>
                <w:szCs w:val="22"/>
              </w:rPr>
              <w:t>その</w:t>
            </w:r>
            <w:r w:rsidRPr="00CB5EB3">
              <w:rPr>
                <w:rFonts w:ascii="ＭＳ Ｐゴシック" w:hAnsi="ＭＳ Ｐゴシック" w:cs="Arial" w:hint="eastAsia"/>
                <w:color w:val="000000" w:themeColor="text1"/>
                <w:szCs w:val="22"/>
              </w:rPr>
              <w:t>意図を</w:t>
            </w:r>
            <w:r w:rsidRPr="00CB5EB3">
              <w:rPr>
                <w:rFonts w:ascii="ＭＳ Ｐゴシック" w:hAnsi="ＭＳ Ｐゴシック" w:cs="Arial"/>
                <w:color w:val="000000" w:themeColor="text1"/>
                <w:szCs w:val="22"/>
              </w:rPr>
              <w:t>記載</w:t>
            </w:r>
            <w:r w:rsidRPr="00CB5EB3">
              <w:rPr>
                <w:rFonts w:ascii="ＭＳ Ｐゴシック" w:hAnsi="ＭＳ Ｐゴシック" w:cs="Arial" w:hint="eastAsia"/>
                <w:color w:val="000000" w:themeColor="text1"/>
                <w:szCs w:val="22"/>
              </w:rPr>
              <w:t>しなければならない</w:t>
            </w:r>
            <w:r w:rsidRPr="00CB5EB3">
              <w:rPr>
                <w:rFonts w:ascii="ＭＳ Ｐゴシック" w:hAnsi="ＭＳ Ｐゴシック" w:cs="Arial"/>
                <w:color w:val="000000" w:themeColor="text1"/>
                <w:szCs w:val="22"/>
              </w:rPr>
              <w:t>。</w:t>
            </w:r>
          </w:p>
        </w:tc>
        <w:tc>
          <w:tcPr>
            <w:tcW w:w="2547" w:type="dxa"/>
            <w:tcBorders>
              <w:top w:val="single" w:sz="6" w:space="0" w:color="auto"/>
              <w:left w:val="single" w:sz="4" w:space="0" w:color="auto"/>
              <w:bottom w:val="single" w:sz="6" w:space="0" w:color="auto"/>
              <w:right w:val="single" w:sz="6" w:space="0" w:color="auto"/>
            </w:tcBorders>
          </w:tcPr>
          <w:p w14:paraId="04840501"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4" w:space="0" w:color="auto"/>
            </w:tcBorders>
          </w:tcPr>
          <w:p w14:paraId="57C0A5D1"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4" w:space="0" w:color="auto"/>
              <w:right w:val="single" w:sz="4" w:space="0" w:color="auto"/>
            </w:tcBorders>
          </w:tcPr>
          <w:p w14:paraId="14A63472"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2A10E314" w14:textId="77777777" w:rsidTr="00865474">
        <w:trPr>
          <w:cantSplit/>
          <w:trHeight w:val="103"/>
        </w:trPr>
        <w:tc>
          <w:tcPr>
            <w:tcW w:w="1078" w:type="dxa"/>
            <w:tcBorders>
              <w:top w:val="single" w:sz="6" w:space="0" w:color="auto"/>
              <w:left w:val="single" w:sz="6" w:space="0" w:color="auto"/>
              <w:bottom w:val="nil"/>
              <w:right w:val="single" w:sz="6" w:space="0" w:color="auto"/>
            </w:tcBorders>
          </w:tcPr>
          <w:p w14:paraId="18A48C37"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u w:val="dottedHeavy"/>
              </w:rPr>
              <w:t>1.7.1</w:t>
            </w:r>
            <w:r w:rsidRPr="00CB5EB3">
              <w:rPr>
                <w:rFonts w:ascii="ＭＳ Ｐゴシック" w:hAnsi="ＭＳ Ｐゴシック" w:cs="Arial" w:hint="eastAsia"/>
                <w:color w:val="000000" w:themeColor="text1"/>
                <w:szCs w:val="22"/>
                <w:u w:val="dottedHeavy"/>
              </w:rPr>
              <w:t>4</w:t>
            </w:r>
            <w:r w:rsidRPr="00CB5EB3">
              <w:rPr>
                <w:rFonts w:ascii="ＭＳ Ｐゴシック" w:hAnsi="ＭＳ Ｐゴシック" w:cs="Arial"/>
                <w:color w:val="000000" w:themeColor="text1"/>
                <w:szCs w:val="22"/>
                <w:u w:val="dottedHeavy"/>
              </w:rPr>
              <w:t>A</w:t>
            </w:r>
          </w:p>
        </w:tc>
        <w:tc>
          <w:tcPr>
            <w:tcW w:w="4616" w:type="dxa"/>
            <w:gridSpan w:val="3"/>
            <w:tcBorders>
              <w:top w:val="single" w:sz="6" w:space="0" w:color="auto"/>
              <w:left w:val="single" w:sz="6" w:space="0" w:color="auto"/>
              <w:bottom w:val="single" w:sz="6" w:space="0" w:color="auto"/>
            </w:tcBorders>
          </w:tcPr>
          <w:p w14:paraId="7BA3EB80" w14:textId="77777777"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u w:val="dottedHeavy"/>
              </w:rPr>
              <w:t>クラス0Ⅰ機器の</w:t>
            </w:r>
            <w:r w:rsidRPr="00CB5EB3">
              <w:rPr>
                <w:rFonts w:ascii="ＭＳ Ｐゴシック" w:hAnsi="ＭＳ Ｐゴシック" w:cs="Arial" w:hint="eastAsia"/>
                <w:b/>
                <w:color w:val="000000" w:themeColor="text1"/>
                <w:szCs w:val="22"/>
                <w:u w:val="dottedHeavy"/>
              </w:rPr>
              <w:t>接地接続に関する</w:t>
            </w:r>
            <w:r w:rsidRPr="00CB5EB3">
              <w:rPr>
                <w:rFonts w:ascii="ＭＳ Ｐゴシック" w:hAnsi="ＭＳ Ｐゴシック" w:cs="Arial"/>
                <w:b/>
                <w:color w:val="000000" w:themeColor="text1"/>
                <w:szCs w:val="22"/>
                <w:u w:val="dottedHeavy"/>
              </w:rPr>
              <w:t>表示</w:t>
            </w:r>
          </w:p>
        </w:tc>
        <w:tc>
          <w:tcPr>
            <w:tcW w:w="2547" w:type="dxa"/>
            <w:tcBorders>
              <w:top w:val="single" w:sz="6" w:space="0" w:color="auto"/>
              <w:bottom w:val="single" w:sz="6" w:space="0" w:color="auto"/>
            </w:tcBorders>
          </w:tcPr>
          <w:p w14:paraId="5A8E7F51"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bottom w:val="single" w:sz="6" w:space="0" w:color="auto"/>
            </w:tcBorders>
          </w:tcPr>
          <w:p w14:paraId="27B71CF8"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p>
        </w:tc>
        <w:tc>
          <w:tcPr>
            <w:tcW w:w="868" w:type="dxa"/>
            <w:tcBorders>
              <w:top w:val="single" w:sz="6" w:space="0" w:color="auto"/>
              <w:left w:val="single" w:sz="4" w:space="0" w:color="auto"/>
              <w:right w:val="single" w:sz="4" w:space="0" w:color="auto"/>
            </w:tcBorders>
          </w:tcPr>
          <w:p w14:paraId="36DF2811"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5DD650F6" w14:textId="77777777" w:rsidTr="00865474">
        <w:trPr>
          <w:cantSplit/>
          <w:trHeight w:val="103"/>
        </w:trPr>
        <w:tc>
          <w:tcPr>
            <w:tcW w:w="1078" w:type="dxa"/>
            <w:tcBorders>
              <w:left w:val="single" w:sz="6" w:space="0" w:color="auto"/>
              <w:right w:val="single" w:sz="6" w:space="0" w:color="auto"/>
            </w:tcBorders>
          </w:tcPr>
          <w:p w14:paraId="64E43401"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p>
        </w:tc>
        <w:tc>
          <w:tcPr>
            <w:tcW w:w="4616" w:type="dxa"/>
            <w:gridSpan w:val="3"/>
            <w:tcBorders>
              <w:top w:val="single" w:sz="6" w:space="0" w:color="auto"/>
              <w:left w:val="single" w:sz="6" w:space="0" w:color="auto"/>
              <w:bottom w:val="single" w:sz="4" w:space="0" w:color="auto"/>
              <w:right w:val="single" w:sz="4" w:space="0" w:color="auto"/>
            </w:tcBorders>
          </w:tcPr>
          <w:p w14:paraId="21ABFDFB" w14:textId="6FAAE04A" w:rsidR="00E40D0B" w:rsidRPr="00CB5EB3" w:rsidRDefault="00E40D0B" w:rsidP="00E40D0B">
            <w:pPr>
              <w:pStyle w:val="Nor"/>
              <w:spacing w:before="0" w:after="0"/>
              <w:rPr>
                <w:rFonts w:ascii="ＭＳ Ｐゴシック" w:hAnsi="ＭＳ Ｐゴシック" w:cs="Arial"/>
                <w:color w:val="000000" w:themeColor="text1"/>
                <w:szCs w:val="22"/>
                <w:u w:val="dottedHeavy"/>
              </w:rPr>
            </w:pPr>
            <w:r w:rsidRPr="00CB5EB3">
              <w:rPr>
                <w:rFonts w:ascii="ＭＳ Ｐゴシック" w:hAnsi="ＭＳ Ｐゴシック" w:cs="Arial"/>
                <w:color w:val="000000" w:themeColor="text1"/>
                <w:szCs w:val="22"/>
                <w:u w:val="dottedHeavy"/>
              </w:rPr>
              <w:t>電源プラグ又は本体の見やすい</w:t>
            </w:r>
            <w:r w:rsidRPr="00CB5EB3">
              <w:rPr>
                <w:rFonts w:ascii="ＭＳ Ｐゴシック" w:hAnsi="ＭＳ Ｐゴシック" w:cs="Arial" w:hint="eastAsia"/>
                <w:color w:val="000000" w:themeColor="text1"/>
                <w:szCs w:val="22"/>
                <w:u w:val="dottedHeavy"/>
              </w:rPr>
              <w:t>箇所</w:t>
            </w:r>
            <w:r w:rsidRPr="00CB5EB3">
              <w:rPr>
                <w:rFonts w:ascii="ＭＳ Ｐゴシック" w:hAnsi="ＭＳ Ｐゴシック" w:cs="Arial"/>
                <w:color w:val="000000" w:themeColor="text1"/>
                <w:szCs w:val="22"/>
                <w:u w:val="dottedHeavy"/>
              </w:rPr>
              <w:t>に</w:t>
            </w:r>
            <w:r w:rsidRPr="00CB5EB3">
              <w:rPr>
                <w:rFonts w:ascii="ＭＳ Ｐゴシック" w:hAnsi="ＭＳ Ｐゴシック" w:cs="Arial" w:hint="eastAsia"/>
                <w:color w:val="000000" w:themeColor="text1"/>
                <w:szCs w:val="22"/>
                <w:u w:val="dottedHeavy"/>
              </w:rPr>
              <w:t>以下又は同等の表示をしなければならない。</w:t>
            </w:r>
          </w:p>
          <w:p w14:paraId="5E3B4413" w14:textId="77777777" w:rsidR="00E40D0B" w:rsidRPr="00CB5EB3" w:rsidRDefault="00E40D0B" w:rsidP="00E40D0B">
            <w:pPr>
              <w:pStyle w:val="Nor"/>
              <w:spacing w:before="0" w:after="0"/>
              <w:rPr>
                <w:rFonts w:ascii="ＭＳ Ｐゴシック" w:hAnsi="ＭＳ Ｐゴシック" w:cs="Arial"/>
                <w:b/>
                <w:color w:val="000000" w:themeColor="text1"/>
                <w:szCs w:val="22"/>
                <w:u w:val="dottedHeavy"/>
              </w:rPr>
            </w:pPr>
            <w:r w:rsidRPr="00CB5EB3">
              <w:rPr>
                <w:rFonts w:ascii="ＭＳ Ｐゴシック" w:hAnsi="ＭＳ Ｐゴシック" w:cs="Arial" w:hint="eastAsia"/>
                <w:color w:val="000000" w:themeColor="text1"/>
                <w:szCs w:val="22"/>
                <w:u w:val="dottedHeavy"/>
              </w:rPr>
              <w:t>”</w:t>
            </w:r>
            <w:r w:rsidRPr="00CB5EB3">
              <w:rPr>
                <w:rFonts w:ascii="HiraginoKaku-W5-90msp-RKSJ-H" w:eastAsia="HiraginoKaku-W5-90msp-RKSJ-H" w:hAnsi="HiraginoKaku-W5-90msp-RKSJ-H" w:hint="eastAsia"/>
                <w:b/>
                <w:color w:val="000000" w:themeColor="text1"/>
                <w:u w:val="dottedHeavy"/>
              </w:rPr>
              <w:t>必ず接地接続を行って下さい。</w:t>
            </w:r>
            <w:r w:rsidRPr="00CB5EB3">
              <w:rPr>
                <w:rFonts w:ascii="HiraginoKaku-W5-90msp-RKSJ-H" w:eastAsia="HiraginoKaku-W5-90msp-RKSJ-H" w:hAnsi="HiraginoKaku-W5-90msp-RKSJ-H" w:hint="eastAsia"/>
                <w:color w:val="000000" w:themeColor="text1"/>
                <w:u w:val="dottedHeavy"/>
              </w:rPr>
              <w:t>”</w:t>
            </w:r>
          </w:p>
        </w:tc>
        <w:tc>
          <w:tcPr>
            <w:tcW w:w="2547" w:type="dxa"/>
            <w:tcBorders>
              <w:top w:val="single" w:sz="6" w:space="0" w:color="auto"/>
              <w:left w:val="single" w:sz="4" w:space="0" w:color="auto"/>
              <w:bottom w:val="single" w:sz="4" w:space="0" w:color="auto"/>
              <w:right w:val="single" w:sz="4" w:space="0" w:color="auto"/>
            </w:tcBorders>
          </w:tcPr>
          <w:p w14:paraId="22AF681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bottom w:val="single" w:sz="4" w:space="0" w:color="auto"/>
            </w:tcBorders>
          </w:tcPr>
          <w:p w14:paraId="3E39165E"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4" w:space="0" w:color="auto"/>
              <w:bottom w:val="single" w:sz="6" w:space="0" w:color="auto"/>
              <w:right w:val="single" w:sz="4" w:space="0" w:color="auto"/>
            </w:tcBorders>
          </w:tcPr>
          <w:p w14:paraId="2F1BF016"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6E0C613C" w14:textId="77777777" w:rsidTr="00865474">
        <w:trPr>
          <w:cantSplit/>
          <w:trHeight w:val="103"/>
        </w:trPr>
        <w:tc>
          <w:tcPr>
            <w:tcW w:w="1078" w:type="dxa"/>
            <w:tcBorders>
              <w:left w:val="single" w:sz="6" w:space="0" w:color="auto"/>
              <w:bottom w:val="single" w:sz="6" w:space="0" w:color="auto"/>
              <w:right w:val="single" w:sz="6" w:space="0" w:color="auto"/>
            </w:tcBorders>
          </w:tcPr>
          <w:p w14:paraId="01ECC676"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p>
        </w:tc>
        <w:tc>
          <w:tcPr>
            <w:tcW w:w="4616" w:type="dxa"/>
            <w:gridSpan w:val="3"/>
            <w:tcBorders>
              <w:top w:val="single" w:sz="6" w:space="0" w:color="auto"/>
              <w:left w:val="single" w:sz="6" w:space="0" w:color="auto"/>
              <w:bottom w:val="single" w:sz="6" w:space="0" w:color="auto"/>
              <w:right w:val="single" w:sz="4" w:space="0" w:color="auto"/>
            </w:tcBorders>
          </w:tcPr>
          <w:p w14:paraId="73864F37" w14:textId="7A0F4F32" w:rsidR="00E40D0B" w:rsidRPr="00CB5EB3" w:rsidRDefault="00E40D0B" w:rsidP="00E40D0B">
            <w:pPr>
              <w:pStyle w:val="Nor"/>
              <w:spacing w:before="0" w:after="0"/>
              <w:rPr>
                <w:rFonts w:ascii="ＭＳ Ｐゴシック" w:hAnsi="ＭＳ Ｐゴシック" w:cs="Arial"/>
                <w:color w:val="000000" w:themeColor="text1"/>
                <w:szCs w:val="22"/>
                <w:u w:val="dottedHeavy"/>
              </w:rPr>
            </w:pPr>
            <w:r w:rsidRPr="00CB5EB3">
              <w:rPr>
                <w:rFonts w:ascii="ＭＳ Ｐゴシック" w:hAnsi="ＭＳ Ｐゴシック" w:cs="Arial"/>
                <w:color w:val="000000" w:themeColor="text1"/>
                <w:szCs w:val="22"/>
                <w:u w:val="dottedHeavy"/>
              </w:rPr>
              <w:t>本体</w:t>
            </w:r>
            <w:r w:rsidRPr="00CB5EB3">
              <w:rPr>
                <w:rFonts w:ascii="ＭＳ Ｐゴシック" w:hAnsi="ＭＳ Ｐゴシック" w:cs="Arial" w:hint="eastAsia"/>
                <w:color w:val="000000" w:themeColor="text1"/>
                <w:szCs w:val="22"/>
                <w:u w:val="dottedHeavy"/>
              </w:rPr>
              <w:t>の</w:t>
            </w:r>
            <w:r w:rsidRPr="00CB5EB3">
              <w:rPr>
                <w:rFonts w:ascii="ＭＳ Ｐゴシック" w:hAnsi="ＭＳ Ｐゴシック" w:cs="Arial"/>
                <w:color w:val="000000" w:themeColor="text1"/>
                <w:szCs w:val="22"/>
                <w:u w:val="dottedHeavy"/>
              </w:rPr>
              <w:t>見やすい</w:t>
            </w:r>
            <w:r w:rsidRPr="00CB5EB3">
              <w:rPr>
                <w:rFonts w:ascii="ＭＳ Ｐゴシック" w:hAnsi="ＭＳ Ｐゴシック" w:cs="Arial" w:hint="eastAsia"/>
                <w:color w:val="000000" w:themeColor="text1"/>
                <w:szCs w:val="22"/>
                <w:u w:val="dottedHeavy"/>
              </w:rPr>
              <w:t>箇所</w:t>
            </w:r>
            <w:r w:rsidRPr="00CB5EB3">
              <w:rPr>
                <w:rFonts w:ascii="ＭＳ Ｐゴシック" w:hAnsi="ＭＳ Ｐゴシック" w:cs="Arial"/>
                <w:color w:val="000000" w:themeColor="text1"/>
                <w:szCs w:val="22"/>
                <w:u w:val="dottedHeavy"/>
              </w:rPr>
              <w:t>又は取扱説明書に</w:t>
            </w:r>
            <w:r w:rsidRPr="00CB5EB3">
              <w:rPr>
                <w:rFonts w:ascii="ＭＳ Ｐゴシック" w:hAnsi="ＭＳ Ｐゴシック" w:cs="Arial" w:hint="eastAsia"/>
                <w:color w:val="000000" w:themeColor="text1"/>
                <w:szCs w:val="22"/>
                <w:u w:val="dottedHeavy"/>
              </w:rPr>
              <w:t>以下又は同等の表示をしなければならない。</w:t>
            </w:r>
          </w:p>
          <w:p w14:paraId="0299F396" w14:textId="77777777" w:rsidR="00E40D0B" w:rsidRPr="00CB5EB3" w:rsidRDefault="00E40D0B" w:rsidP="00E40D0B">
            <w:pPr>
              <w:rPr>
                <w:rFonts w:ascii="HiraginoKaku-W5-90msp-RKSJ-H" w:eastAsia="HiraginoKaku-W5-90msp-RKSJ-H" w:hAnsi="HiraginoKaku-W5-90msp-RKSJ-H"/>
                <w:color w:val="000000" w:themeColor="text1"/>
                <w:u w:val="dottedHeavy"/>
              </w:rPr>
            </w:pPr>
            <w:r w:rsidRPr="00CB5EB3">
              <w:rPr>
                <w:rFonts w:ascii="ＭＳ Ｐゴシック" w:hAnsi="ＭＳ Ｐゴシック" w:cs="Arial" w:hint="eastAsia"/>
                <w:color w:val="000000" w:themeColor="text1"/>
                <w:szCs w:val="22"/>
                <w:u w:val="dottedHeavy"/>
              </w:rPr>
              <w:t>”</w:t>
            </w:r>
            <w:r w:rsidRPr="00CB5EB3">
              <w:rPr>
                <w:rFonts w:ascii="HiraginoKaku-W5-90msp-RKSJ-H" w:eastAsia="HiraginoKaku-W5-90msp-RKSJ-H" w:hAnsi="HiraginoKaku-W5-90msp-RKSJ-H" w:hint="eastAsia"/>
                <w:b/>
                <w:color w:val="000000" w:themeColor="text1"/>
                <w:u w:val="dottedHeavy"/>
              </w:rPr>
              <w:t>接地接続は必ず，電源プラグを電源につなぐ前に行って下さい</w:t>
            </w:r>
            <w:r w:rsidRPr="00CB5EB3">
              <w:rPr>
                <w:rFonts w:ascii="HiraginoKaku-W5-90msp-RKSJ-H" w:eastAsia="HiraginoKaku-W5-90msp-RKSJ-H" w:hAnsi="HiraginoKaku-W5-90msp-RKSJ-H" w:hint="eastAsia"/>
                <w:color w:val="000000" w:themeColor="text1"/>
                <w:u w:val="dottedHeavy"/>
              </w:rPr>
              <w:t>。</w:t>
            </w:r>
          </w:p>
          <w:p w14:paraId="67227C9C" w14:textId="77777777" w:rsidR="00E40D0B" w:rsidRPr="00CB5EB3" w:rsidRDefault="00E40D0B" w:rsidP="00E40D0B">
            <w:pPr>
              <w:pStyle w:val="Nor"/>
              <w:spacing w:before="0" w:after="0"/>
              <w:rPr>
                <w:rFonts w:ascii="HiraginoKaku-W5-90msp-RKSJ-H" w:eastAsia="HiraginoKaku-W5-90msp-RKSJ-H" w:hAnsi="HiraginoKaku-W5-90msp-RKSJ-H"/>
                <w:color w:val="000000" w:themeColor="text1"/>
                <w:u w:val="dottedHeavy"/>
              </w:rPr>
            </w:pPr>
            <w:r w:rsidRPr="00CB5EB3">
              <w:rPr>
                <w:rFonts w:ascii="HiraginoKaku-W5-90msp-RKSJ-H" w:eastAsia="HiraginoKaku-W5-90msp-RKSJ-H" w:hAnsi="HiraginoKaku-W5-90msp-RKSJ-H" w:hint="eastAsia"/>
                <w:b/>
                <w:color w:val="000000" w:themeColor="text1"/>
                <w:u w:val="dottedHeavy"/>
              </w:rPr>
              <w:t>また，接地接続を外す場合は，必ず電源プラグを電源から切り離してから行って下さい。</w:t>
            </w:r>
            <w:r w:rsidRPr="00CB5EB3">
              <w:rPr>
                <w:rFonts w:ascii="HiraginoKaku-W5-90msp-RKSJ-H" w:eastAsia="HiraginoKaku-W5-90msp-RKSJ-H" w:hAnsi="HiraginoKaku-W5-90msp-RKSJ-H" w:hint="eastAsia"/>
                <w:color w:val="000000" w:themeColor="text1"/>
                <w:u w:val="dottedHeavy"/>
              </w:rPr>
              <w:t>”</w:t>
            </w:r>
          </w:p>
        </w:tc>
        <w:tc>
          <w:tcPr>
            <w:tcW w:w="2547" w:type="dxa"/>
            <w:tcBorders>
              <w:top w:val="single" w:sz="6" w:space="0" w:color="auto"/>
              <w:left w:val="single" w:sz="4" w:space="0" w:color="auto"/>
              <w:bottom w:val="single" w:sz="6" w:space="0" w:color="auto"/>
              <w:right w:val="single" w:sz="4" w:space="0" w:color="auto"/>
            </w:tcBorders>
          </w:tcPr>
          <w:p w14:paraId="31135294"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4" w:space="0" w:color="auto"/>
              <w:bottom w:val="single" w:sz="6" w:space="0" w:color="auto"/>
            </w:tcBorders>
          </w:tcPr>
          <w:p w14:paraId="4D53C371"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4" w:space="0" w:color="auto"/>
              <w:bottom w:val="single" w:sz="6" w:space="0" w:color="auto"/>
              <w:right w:val="single" w:sz="4" w:space="0" w:color="auto"/>
            </w:tcBorders>
          </w:tcPr>
          <w:p w14:paraId="217DB16D"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4CCEDCF3" w14:textId="77777777" w:rsidTr="00865474">
        <w:trPr>
          <w:cantSplit/>
          <w:trHeight w:val="103"/>
        </w:trPr>
        <w:tc>
          <w:tcPr>
            <w:tcW w:w="1078" w:type="dxa"/>
            <w:tcBorders>
              <w:top w:val="single" w:sz="6" w:space="0" w:color="auto"/>
              <w:left w:val="single" w:sz="6" w:space="0" w:color="auto"/>
              <w:right w:val="single" w:sz="6" w:space="0" w:color="auto"/>
            </w:tcBorders>
          </w:tcPr>
          <w:p w14:paraId="6BFB354D"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r w:rsidRPr="00CB5EB3">
              <w:rPr>
                <w:rFonts w:ascii="ＭＳ Ｐゴシック" w:hAnsi="ＭＳ Ｐゴシック" w:cs="Arial"/>
                <w:color w:val="000000" w:themeColor="text1"/>
                <w:szCs w:val="22"/>
                <w:u w:val="dottedHeavy"/>
              </w:rPr>
              <w:t>1.7.1</w:t>
            </w:r>
            <w:r w:rsidRPr="00CB5EB3">
              <w:rPr>
                <w:rFonts w:ascii="ＭＳ Ｐゴシック" w:hAnsi="ＭＳ Ｐゴシック" w:cs="Arial" w:hint="eastAsia"/>
                <w:color w:val="000000" w:themeColor="text1"/>
                <w:szCs w:val="22"/>
                <w:u w:val="dottedHeavy"/>
              </w:rPr>
              <w:t>4B</w:t>
            </w:r>
          </w:p>
        </w:tc>
        <w:tc>
          <w:tcPr>
            <w:tcW w:w="8105" w:type="dxa"/>
            <w:gridSpan w:val="5"/>
            <w:tcBorders>
              <w:top w:val="single" w:sz="6" w:space="0" w:color="auto"/>
              <w:left w:val="single" w:sz="6" w:space="0" w:color="auto"/>
              <w:bottom w:val="single" w:sz="6" w:space="0" w:color="auto"/>
            </w:tcBorders>
          </w:tcPr>
          <w:p w14:paraId="1F38CA94" w14:textId="0E796D6B" w:rsidR="00E40D0B" w:rsidRPr="00CB5EB3" w:rsidRDefault="00E40D0B" w:rsidP="00E40D0B">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u w:val="dottedHeavy"/>
              </w:rPr>
              <w:t>クラス0Ⅰ機器</w:t>
            </w:r>
            <w:r w:rsidRPr="00CB5EB3">
              <w:rPr>
                <w:rFonts w:ascii="ＭＳ Ｐゴシック" w:hAnsi="ＭＳ Ｐゴシック" w:cs="Arial" w:hint="eastAsia"/>
                <w:b/>
                <w:color w:val="000000" w:themeColor="text1"/>
                <w:szCs w:val="22"/>
                <w:u w:val="dottedHeavy"/>
              </w:rPr>
              <w:t>に用いる保護接地接続線</w:t>
            </w:r>
          </w:p>
        </w:tc>
        <w:tc>
          <w:tcPr>
            <w:tcW w:w="868" w:type="dxa"/>
            <w:tcBorders>
              <w:top w:val="single" w:sz="6" w:space="0" w:color="auto"/>
              <w:left w:val="single" w:sz="4" w:space="0" w:color="auto"/>
              <w:bottom w:val="single" w:sz="6" w:space="0" w:color="auto"/>
              <w:right w:val="single" w:sz="4" w:space="0" w:color="auto"/>
            </w:tcBorders>
          </w:tcPr>
          <w:p w14:paraId="60C05021"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08446C29" w14:textId="77777777" w:rsidTr="00865474">
        <w:trPr>
          <w:cantSplit/>
          <w:trHeight w:val="103"/>
        </w:trPr>
        <w:tc>
          <w:tcPr>
            <w:tcW w:w="1078" w:type="dxa"/>
            <w:tcBorders>
              <w:left w:val="single" w:sz="6" w:space="0" w:color="auto"/>
              <w:bottom w:val="single" w:sz="4" w:space="0" w:color="auto"/>
              <w:right w:val="single" w:sz="6" w:space="0" w:color="auto"/>
            </w:tcBorders>
          </w:tcPr>
          <w:p w14:paraId="36FF43C0" w14:textId="77777777" w:rsidR="00E40D0B" w:rsidRPr="00CB5EB3" w:rsidRDefault="00E40D0B" w:rsidP="00E40D0B">
            <w:pPr>
              <w:pStyle w:val="Nor"/>
              <w:spacing w:before="0" w:after="0"/>
              <w:rPr>
                <w:rFonts w:ascii="ＭＳ Ｐゴシック" w:hAnsi="ＭＳ Ｐゴシック" w:cs="Arial"/>
                <w:color w:val="000000" w:themeColor="text1"/>
                <w:szCs w:val="22"/>
                <w:u w:val="dottedHeavy"/>
              </w:rPr>
            </w:pPr>
          </w:p>
        </w:tc>
        <w:tc>
          <w:tcPr>
            <w:tcW w:w="4616" w:type="dxa"/>
            <w:gridSpan w:val="3"/>
            <w:tcBorders>
              <w:top w:val="single" w:sz="6" w:space="0" w:color="auto"/>
              <w:left w:val="single" w:sz="6" w:space="0" w:color="auto"/>
              <w:bottom w:val="single" w:sz="4" w:space="0" w:color="auto"/>
              <w:right w:val="single" w:sz="4" w:space="0" w:color="auto"/>
            </w:tcBorders>
          </w:tcPr>
          <w:p w14:paraId="79D6DEAF" w14:textId="77777777" w:rsidR="00E40D0B" w:rsidRPr="00CB5EB3" w:rsidRDefault="00E40D0B" w:rsidP="00E40D0B">
            <w:pPr>
              <w:pStyle w:val="Nor"/>
              <w:spacing w:before="0" w:after="0"/>
              <w:rPr>
                <w:rFonts w:ascii="ＭＳ Ｐゴシック" w:hAnsi="ＭＳ Ｐゴシック" w:cs="Arial"/>
                <w:b/>
                <w:color w:val="000000" w:themeColor="text1"/>
                <w:szCs w:val="22"/>
                <w:u w:val="dottedHeavy"/>
              </w:rPr>
            </w:pPr>
            <w:r w:rsidRPr="00CB5EB3">
              <w:rPr>
                <w:rFonts w:ascii="ＭＳ Ｐゴシック" w:hAnsi="ＭＳ Ｐゴシック" w:cs="Arial" w:hint="eastAsia"/>
                <w:color w:val="000000" w:themeColor="text1"/>
                <w:szCs w:val="22"/>
                <w:u w:val="dottedHeavy"/>
              </w:rPr>
              <w:t>主保護接地端子として独立した端子を備えたクラス0I 機器であって，保護接地接続線を機器に同こん（梱）しない場合は，適切な保護接地接続線についての情報を取扱説明書に記載しなければならない。</w:t>
            </w:r>
          </w:p>
        </w:tc>
        <w:tc>
          <w:tcPr>
            <w:tcW w:w="2547" w:type="dxa"/>
            <w:tcBorders>
              <w:top w:val="single" w:sz="6" w:space="0" w:color="auto"/>
              <w:left w:val="single" w:sz="4" w:space="0" w:color="auto"/>
              <w:bottom w:val="single" w:sz="4" w:space="0" w:color="auto"/>
              <w:right w:val="single" w:sz="4" w:space="0" w:color="auto"/>
            </w:tcBorders>
          </w:tcPr>
          <w:p w14:paraId="4329D9C8" w14:textId="77777777" w:rsidR="00E40D0B" w:rsidRPr="00CB5EB3" w:rsidRDefault="00E40D0B" w:rsidP="00E40D0B">
            <w:pPr>
              <w:pStyle w:val="Nor"/>
              <w:spacing w:before="0" w:after="0"/>
              <w:rPr>
                <w:rFonts w:ascii="ＭＳ Ｐゴシック" w:hAnsi="ＭＳ Ｐゴシック" w:cs="Arial"/>
                <w:color w:val="000000" w:themeColor="text1"/>
                <w:szCs w:val="22"/>
              </w:rPr>
            </w:pPr>
          </w:p>
        </w:tc>
        <w:tc>
          <w:tcPr>
            <w:tcW w:w="942" w:type="dxa"/>
            <w:tcBorders>
              <w:top w:val="single" w:sz="6" w:space="0" w:color="auto"/>
              <w:bottom w:val="single" w:sz="4" w:space="0" w:color="auto"/>
            </w:tcBorders>
          </w:tcPr>
          <w:p w14:paraId="3794B163" w14:textId="77777777" w:rsidR="00E40D0B" w:rsidRPr="00CB5EB3" w:rsidRDefault="00E40D0B" w:rsidP="00E40D0B">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6" w:space="0" w:color="auto"/>
              <w:left w:val="single" w:sz="4" w:space="0" w:color="auto"/>
              <w:bottom w:val="single" w:sz="4" w:space="0" w:color="auto"/>
              <w:right w:val="single" w:sz="4" w:space="0" w:color="auto"/>
            </w:tcBorders>
          </w:tcPr>
          <w:p w14:paraId="5E65F3BC"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7BE8C09B"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tcBorders>
              <w:left w:val="nil"/>
              <w:right w:val="nil"/>
            </w:tcBorders>
          </w:tcPr>
          <w:p w14:paraId="43F613D9"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left w:val="nil"/>
              <w:right w:val="nil"/>
            </w:tcBorders>
          </w:tcPr>
          <w:p w14:paraId="52643317" w14:textId="77777777" w:rsidR="00E40D0B" w:rsidRPr="00CB5EB3" w:rsidRDefault="00E40D0B" w:rsidP="00E40D0B">
            <w:pPr>
              <w:pStyle w:val="aff4"/>
              <w:jc w:val="left"/>
              <w:rPr>
                <w:rFonts w:ascii="ＭＳ Ｐゴシック" w:hAnsi="ＭＳ Ｐゴシック"/>
                <w:b/>
                <w:bCs/>
                <w:color w:val="000000" w:themeColor="text1"/>
              </w:rPr>
            </w:pPr>
          </w:p>
        </w:tc>
        <w:tc>
          <w:tcPr>
            <w:tcW w:w="2547" w:type="dxa"/>
            <w:tcBorders>
              <w:left w:val="nil"/>
              <w:right w:val="nil"/>
            </w:tcBorders>
          </w:tcPr>
          <w:p w14:paraId="6908C93A"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bottom w:val="single" w:sz="4" w:space="0" w:color="auto"/>
              <w:right w:val="nil"/>
            </w:tcBorders>
          </w:tcPr>
          <w:p w14:paraId="111CA80A" w14:textId="77777777" w:rsidR="00E40D0B" w:rsidRPr="00CB5EB3" w:rsidRDefault="00E40D0B" w:rsidP="00E40D0B">
            <w:pPr>
              <w:pStyle w:val="aff4"/>
              <w:jc w:val="left"/>
              <w:rPr>
                <w:rFonts w:ascii="ＭＳ Ｐゴシック" w:hAnsi="ＭＳ Ｐゴシック"/>
                <w:color w:val="000000" w:themeColor="text1"/>
              </w:rPr>
            </w:pPr>
          </w:p>
        </w:tc>
        <w:tc>
          <w:tcPr>
            <w:tcW w:w="868" w:type="dxa"/>
            <w:tcBorders>
              <w:left w:val="nil"/>
              <w:bottom w:val="single" w:sz="4" w:space="0" w:color="auto"/>
              <w:right w:val="nil"/>
            </w:tcBorders>
          </w:tcPr>
          <w:p w14:paraId="136745A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B899799"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tcPr>
          <w:p w14:paraId="2B31F47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lastRenderedPageBreak/>
              <w:t>2</w:t>
            </w:r>
          </w:p>
        </w:tc>
        <w:tc>
          <w:tcPr>
            <w:tcW w:w="4616" w:type="dxa"/>
            <w:gridSpan w:val="3"/>
            <w:tcBorders>
              <w:right w:val="nil"/>
            </w:tcBorders>
          </w:tcPr>
          <w:p w14:paraId="367B6FE3"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bCs/>
                <w:color w:val="000000" w:themeColor="text1"/>
              </w:rPr>
              <w:t>危険からの保護</w:t>
            </w:r>
          </w:p>
        </w:tc>
        <w:tc>
          <w:tcPr>
            <w:tcW w:w="2547" w:type="dxa"/>
            <w:tcBorders>
              <w:left w:val="nil"/>
              <w:right w:val="nil"/>
            </w:tcBorders>
          </w:tcPr>
          <w:p w14:paraId="38803354"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right w:val="single" w:sz="4" w:space="0" w:color="auto"/>
            </w:tcBorders>
          </w:tcPr>
          <w:p w14:paraId="293DEB85" w14:textId="77777777" w:rsidR="00E40D0B" w:rsidRPr="00CB5EB3" w:rsidRDefault="00E40D0B" w:rsidP="00E40D0B">
            <w:pPr>
              <w:pStyle w:val="aff4"/>
              <w:jc w:val="left"/>
              <w:rPr>
                <w:rFonts w:ascii="ＭＳ Ｐゴシック" w:hAnsi="ＭＳ Ｐゴシック"/>
                <w:color w:val="000000" w:themeColor="text1"/>
              </w:rPr>
            </w:pPr>
          </w:p>
        </w:tc>
        <w:tc>
          <w:tcPr>
            <w:tcW w:w="868" w:type="dxa"/>
            <w:tcBorders>
              <w:left w:val="single" w:sz="4" w:space="0" w:color="auto"/>
            </w:tcBorders>
          </w:tcPr>
          <w:p w14:paraId="4781042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105489A"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tcPr>
          <w:p w14:paraId="2889A858"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w:t>
            </w:r>
          </w:p>
        </w:tc>
        <w:tc>
          <w:tcPr>
            <w:tcW w:w="4616" w:type="dxa"/>
            <w:gridSpan w:val="3"/>
            <w:tcBorders>
              <w:right w:val="nil"/>
            </w:tcBorders>
          </w:tcPr>
          <w:p w14:paraId="440BF0B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bCs/>
                <w:color w:val="000000" w:themeColor="text1"/>
              </w:rPr>
              <w:t>感電及びエネルギーによる危険に対する保護</w:t>
            </w:r>
          </w:p>
        </w:tc>
        <w:tc>
          <w:tcPr>
            <w:tcW w:w="2547" w:type="dxa"/>
            <w:tcBorders>
              <w:left w:val="nil"/>
              <w:right w:val="nil"/>
            </w:tcBorders>
          </w:tcPr>
          <w:p w14:paraId="191D7D09"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tcBorders>
          </w:tcPr>
          <w:p w14:paraId="1B5287BB" w14:textId="77777777" w:rsidR="00E40D0B" w:rsidRPr="00CB5EB3" w:rsidRDefault="00E40D0B" w:rsidP="00E40D0B">
            <w:pPr>
              <w:pStyle w:val="aff4"/>
              <w:jc w:val="left"/>
              <w:rPr>
                <w:rFonts w:ascii="ＭＳ Ｐゴシック" w:hAnsi="ＭＳ Ｐゴシック"/>
                <w:color w:val="000000" w:themeColor="text1"/>
              </w:rPr>
            </w:pPr>
          </w:p>
        </w:tc>
        <w:tc>
          <w:tcPr>
            <w:tcW w:w="868" w:type="dxa"/>
          </w:tcPr>
          <w:p w14:paraId="482DD305" w14:textId="77777777" w:rsidR="00E40D0B" w:rsidRPr="00CB5EB3" w:rsidRDefault="00E40D0B" w:rsidP="00865474">
            <w:pPr>
              <w:jc w:val="center"/>
              <w:rPr>
                <w:rFonts w:ascii="ＭＳ Ｐゴシック" w:hAnsi="ＭＳ Ｐゴシック" w:cs="Arial"/>
                <w:color w:val="000000" w:themeColor="text1"/>
                <w:szCs w:val="22"/>
              </w:rPr>
            </w:pPr>
          </w:p>
        </w:tc>
      </w:tr>
      <w:tr w:rsidR="00E40D0B" w:rsidRPr="00CB5EB3" w14:paraId="17BE6907"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tcPr>
          <w:p w14:paraId="62BEF0F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2.1.1</w:t>
            </w:r>
          </w:p>
        </w:tc>
        <w:tc>
          <w:tcPr>
            <w:tcW w:w="4616" w:type="dxa"/>
            <w:gridSpan w:val="3"/>
            <w:tcBorders>
              <w:right w:val="nil"/>
            </w:tcBorders>
          </w:tcPr>
          <w:p w14:paraId="5230313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bCs/>
                <w:color w:val="000000" w:themeColor="text1"/>
              </w:rPr>
              <w:t>操作者アクセスエリアにおける保護</w:t>
            </w:r>
          </w:p>
        </w:tc>
        <w:tc>
          <w:tcPr>
            <w:tcW w:w="2547" w:type="dxa"/>
            <w:tcBorders>
              <w:left w:val="nil"/>
              <w:right w:val="nil"/>
            </w:tcBorders>
          </w:tcPr>
          <w:p w14:paraId="1DDBF461"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tcBorders>
          </w:tcPr>
          <w:p w14:paraId="1A3ADCF8" w14:textId="77777777" w:rsidR="00E40D0B" w:rsidRPr="00CB5EB3" w:rsidRDefault="00E40D0B" w:rsidP="00E40D0B">
            <w:pPr>
              <w:pStyle w:val="aff4"/>
              <w:jc w:val="left"/>
              <w:rPr>
                <w:rFonts w:ascii="ＭＳ Ｐゴシック" w:hAnsi="ＭＳ Ｐゴシック"/>
                <w:color w:val="000000" w:themeColor="text1"/>
              </w:rPr>
            </w:pPr>
          </w:p>
        </w:tc>
        <w:tc>
          <w:tcPr>
            <w:tcW w:w="868" w:type="dxa"/>
          </w:tcPr>
          <w:p w14:paraId="5F3BE49E" w14:textId="77777777" w:rsidR="00E40D0B" w:rsidRPr="00CB5EB3" w:rsidRDefault="00E40D0B" w:rsidP="00865474">
            <w:pPr>
              <w:pStyle w:val="Nor"/>
              <w:spacing w:before="0" w:after="0"/>
              <w:jc w:val="center"/>
              <w:rPr>
                <w:rFonts w:ascii="ＭＳ Ｐゴシック" w:hAnsi="ＭＳ Ｐゴシック" w:cs="Arial"/>
                <w:color w:val="000000" w:themeColor="text1"/>
                <w:szCs w:val="22"/>
              </w:rPr>
            </w:pPr>
          </w:p>
        </w:tc>
      </w:tr>
      <w:tr w:rsidR="00E40D0B" w:rsidRPr="00CB5EB3" w14:paraId="09BA3894"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893"/>
        </w:trPr>
        <w:tc>
          <w:tcPr>
            <w:tcW w:w="1078" w:type="dxa"/>
          </w:tcPr>
          <w:p w14:paraId="7ECFED08"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2.1.1.1</w:t>
            </w:r>
          </w:p>
        </w:tc>
        <w:tc>
          <w:tcPr>
            <w:tcW w:w="4616" w:type="dxa"/>
            <w:gridSpan w:val="3"/>
          </w:tcPr>
          <w:p w14:paraId="09C554A7"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充電部分へのアクセス</w:t>
            </w:r>
          </w:p>
          <w:p w14:paraId="724D512C" w14:textId="57B10E1B"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次の部分への接触</w:t>
            </w:r>
            <w:r w:rsidRPr="00CB5EB3">
              <w:rPr>
                <w:rFonts w:ascii="ＭＳ Ｐゴシック" w:hAnsi="ＭＳ Ｐゴシック" w:hint="eastAsia"/>
                <w:color w:val="000000" w:themeColor="text1"/>
              </w:rPr>
              <w:t>に対して十分な</w:t>
            </w:r>
            <w:r w:rsidRPr="00CB5EB3">
              <w:rPr>
                <w:rFonts w:ascii="ＭＳ Ｐゴシック" w:hAnsi="ＭＳ Ｐゴシック"/>
                <w:color w:val="000000" w:themeColor="text1"/>
              </w:rPr>
              <w:t>保護</w:t>
            </w:r>
            <w:r w:rsidRPr="00CB5EB3">
              <w:rPr>
                <w:rFonts w:ascii="ＭＳ Ｐゴシック" w:hAnsi="ＭＳ Ｐゴシック" w:hint="eastAsia"/>
                <w:color w:val="000000" w:themeColor="text1"/>
              </w:rPr>
              <w:t>を持つ</w:t>
            </w:r>
            <w:r w:rsidRPr="00CB5EB3">
              <w:rPr>
                <w:rFonts w:ascii="ＭＳ Ｐゴシック" w:hAnsi="ＭＳ Ｐゴシック"/>
                <w:color w:val="000000" w:themeColor="text1"/>
              </w:rPr>
              <w:t>構造でなければならない。</w:t>
            </w:r>
          </w:p>
          <w:p w14:paraId="1B300244"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ELV回路の裸の部分。</w:t>
            </w:r>
          </w:p>
          <w:p w14:paraId="1BD3B928"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危険電圧が加わる裸の部分。</w:t>
            </w:r>
          </w:p>
          <w:p w14:paraId="2472EDD4" w14:textId="77777777" w:rsidR="00E40D0B" w:rsidRPr="00CB5EB3" w:rsidRDefault="00E40D0B" w:rsidP="00E40D0B">
            <w:pPr>
              <w:pStyle w:val="aff4"/>
              <w:ind w:left="187" w:hangingChars="85" w:hanging="187"/>
              <w:jc w:val="left"/>
              <w:rPr>
                <w:rFonts w:ascii="ＭＳ Ｐゴシック" w:hAnsi="ＭＳ Ｐゴシック"/>
                <w:color w:val="000000" w:themeColor="text1"/>
              </w:rPr>
            </w:pPr>
            <w:r w:rsidRPr="00CB5EB3">
              <w:rPr>
                <w:rFonts w:ascii="ＭＳ Ｐゴシック" w:hAnsi="ＭＳ Ｐゴシック"/>
                <w:color w:val="000000" w:themeColor="text1"/>
              </w:rPr>
              <w:t>- ELV回路の部品又は配線の，機能絶縁又は基礎絶縁をなす固体絶縁。（2.1.1.3に適合するものは除く）</w:t>
            </w:r>
          </w:p>
          <w:p w14:paraId="681A9DA1" w14:textId="77777777" w:rsidR="00E40D0B" w:rsidRPr="00CB5EB3" w:rsidRDefault="00E40D0B" w:rsidP="00E40D0B">
            <w:pPr>
              <w:pStyle w:val="aff4"/>
              <w:ind w:left="187" w:hangingChars="85" w:hanging="187"/>
              <w:jc w:val="left"/>
              <w:rPr>
                <w:rFonts w:ascii="ＭＳ Ｐゴシック" w:hAnsi="ＭＳ Ｐゴシック"/>
                <w:color w:val="000000" w:themeColor="text1"/>
              </w:rPr>
            </w:pPr>
            <w:r w:rsidRPr="00CB5EB3">
              <w:rPr>
                <w:rFonts w:ascii="ＭＳ Ｐゴシック" w:hAnsi="ＭＳ Ｐゴシック"/>
                <w:color w:val="000000" w:themeColor="text1"/>
              </w:rPr>
              <w:t>- 危険電圧が加わる部品又は配線の，機能絶縁又は基礎絶縁をなす固体絶縁。</w:t>
            </w:r>
          </w:p>
          <w:p w14:paraId="601E0B7E" w14:textId="77777777" w:rsidR="00E40D0B" w:rsidRPr="00CB5EB3" w:rsidRDefault="00E40D0B" w:rsidP="00E40D0B">
            <w:pPr>
              <w:pStyle w:val="aff4"/>
              <w:ind w:left="187" w:hangingChars="85" w:hanging="187"/>
              <w:jc w:val="left"/>
              <w:rPr>
                <w:rFonts w:ascii="ＭＳ Ｐゴシック" w:hAnsi="ＭＳ Ｐゴシック"/>
                <w:color w:val="000000" w:themeColor="text1"/>
              </w:rPr>
            </w:pPr>
            <w:r w:rsidRPr="00CB5EB3">
              <w:rPr>
                <w:rFonts w:ascii="ＭＳ Ｐゴシック" w:hAnsi="ＭＳ Ｐゴシック"/>
                <w:color w:val="000000" w:themeColor="text1"/>
              </w:rPr>
              <w:t>- ELV回路又は危険電圧が加わる部分から，機能絶縁又は基礎絶縁だけで分離されている，接地されていない導電性部分。</w:t>
            </w:r>
          </w:p>
          <w:p w14:paraId="7BABD116" w14:textId="77777777" w:rsidR="00E40D0B" w:rsidRPr="00CB5EB3" w:rsidRDefault="00E40D0B" w:rsidP="00E40D0B">
            <w:pPr>
              <w:pStyle w:val="aff4"/>
              <w:ind w:left="187" w:hangingChars="85" w:hanging="187"/>
              <w:jc w:val="left"/>
              <w:rPr>
                <w:rFonts w:ascii="ＭＳ Ｐゴシック" w:hAnsi="ＭＳ Ｐゴシック"/>
                <w:color w:val="000000" w:themeColor="text1"/>
              </w:rPr>
            </w:pPr>
            <w:r w:rsidRPr="00CB5EB3">
              <w:rPr>
                <w:rFonts w:ascii="ＭＳ Ｐゴシック" w:hAnsi="ＭＳ Ｐゴシック"/>
                <w:color w:val="000000" w:themeColor="text1"/>
              </w:rPr>
              <w:t>- TNV回路の裸の部分。</w:t>
            </w:r>
          </w:p>
          <w:p w14:paraId="098143EA"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保護は絶縁物，防護物又はインタロックを用いて達成しなければならない。</w:t>
            </w:r>
          </w:p>
        </w:tc>
        <w:tc>
          <w:tcPr>
            <w:tcW w:w="2547" w:type="dxa"/>
          </w:tcPr>
          <w:p w14:paraId="668E83EB"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0467B507"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Pr>
          <w:p w14:paraId="19987B2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72DEC7A"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022"/>
        </w:trPr>
        <w:tc>
          <w:tcPr>
            <w:tcW w:w="1078" w:type="dxa"/>
          </w:tcPr>
          <w:p w14:paraId="48194754"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2.1.1.2</w:t>
            </w:r>
          </w:p>
        </w:tc>
        <w:tc>
          <w:tcPr>
            <w:tcW w:w="4616" w:type="dxa"/>
            <w:gridSpan w:val="3"/>
          </w:tcPr>
          <w:p w14:paraId="0CD238E3"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電池収納部</w:t>
            </w:r>
          </w:p>
          <w:p w14:paraId="77DD07FF"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TNV回路の裸の導電部に操作者がアクセスできる場合は，次の全てを満足しなければならない。</w:t>
            </w:r>
          </w:p>
          <w:p w14:paraId="7588AFEE" w14:textId="77777777" w:rsidR="00E40D0B" w:rsidRPr="00CB5EB3" w:rsidRDefault="00E40D0B" w:rsidP="00E40D0B">
            <w:pPr>
              <w:pStyle w:val="aff4"/>
              <w:ind w:leftChars="-4" w:left="187" w:hangingChars="89" w:hanging="196"/>
              <w:jc w:val="left"/>
              <w:rPr>
                <w:rFonts w:ascii="ＭＳ Ｐゴシック" w:hAnsi="ＭＳ Ｐゴシック"/>
                <w:color w:val="000000" w:themeColor="text1"/>
              </w:rPr>
            </w:pPr>
            <w:r w:rsidRPr="00CB5EB3">
              <w:rPr>
                <w:rFonts w:ascii="ＭＳ Ｐゴシック" w:hAnsi="ＭＳ Ｐゴシック"/>
                <w:color w:val="000000" w:themeColor="text1"/>
              </w:rPr>
              <w:t>- 電池収納部には</w:t>
            </w:r>
            <w:r w:rsidRPr="00CB5EB3">
              <w:rPr>
                <w:rFonts w:ascii="ＭＳ Ｐゴシック" w:hAnsi="ＭＳ Ｐゴシック" w:hint="eastAsia"/>
                <w:color w:val="000000" w:themeColor="text1"/>
              </w:rPr>
              <w:t>，開けるために</w:t>
            </w:r>
            <w:r w:rsidRPr="00CB5EB3">
              <w:rPr>
                <w:rFonts w:ascii="ＭＳ Ｐゴシック" w:hAnsi="ＭＳ Ｐゴシック"/>
                <w:color w:val="000000" w:themeColor="text1"/>
              </w:rPr>
              <w:t>意図的な手法を用いる</w:t>
            </w:r>
            <w:r w:rsidRPr="00CB5EB3">
              <w:rPr>
                <w:rFonts w:ascii="ＭＳ Ｐゴシック" w:hAnsi="ＭＳ Ｐゴシック" w:hint="eastAsia"/>
                <w:color w:val="000000" w:themeColor="text1"/>
              </w:rPr>
              <w:t>必要のある</w:t>
            </w:r>
            <w:r w:rsidRPr="00CB5EB3">
              <w:rPr>
                <w:rFonts w:ascii="ＭＳ Ｐゴシック" w:hAnsi="ＭＳ Ｐゴシック"/>
                <w:color w:val="000000" w:themeColor="text1"/>
              </w:rPr>
              <w:t>扉がある。</w:t>
            </w:r>
          </w:p>
          <w:p w14:paraId="17D225B0" w14:textId="77777777" w:rsidR="00E40D0B" w:rsidRPr="00CB5EB3" w:rsidRDefault="00E40D0B" w:rsidP="00E40D0B">
            <w:pPr>
              <w:pStyle w:val="aff4"/>
              <w:ind w:leftChars="-4" w:left="187" w:hangingChars="89" w:hanging="196"/>
              <w:jc w:val="left"/>
              <w:rPr>
                <w:rFonts w:ascii="ＭＳ Ｐゴシック" w:hAnsi="ＭＳ Ｐゴシック"/>
                <w:color w:val="000000" w:themeColor="text1"/>
              </w:rPr>
            </w:pPr>
            <w:r w:rsidRPr="00CB5EB3">
              <w:rPr>
                <w:rFonts w:ascii="ＭＳ Ｐゴシック" w:hAnsi="ＭＳ Ｐゴシック"/>
                <w:color w:val="000000" w:themeColor="text1"/>
              </w:rPr>
              <w:t>- 扉を閉めた状態では，TNV回路にアクセスできない。</w:t>
            </w:r>
          </w:p>
          <w:p w14:paraId="73FC9DE3" w14:textId="77777777" w:rsidR="00E40D0B" w:rsidRPr="00CB5EB3" w:rsidRDefault="00E40D0B" w:rsidP="00E40D0B">
            <w:pPr>
              <w:pStyle w:val="aff4"/>
              <w:ind w:leftChars="-4" w:left="187" w:hangingChars="89" w:hanging="196"/>
              <w:jc w:val="left"/>
              <w:rPr>
                <w:rFonts w:ascii="ＭＳ Ｐゴシック" w:hAnsi="ＭＳ Ｐゴシック"/>
                <w:color w:val="000000" w:themeColor="text1"/>
              </w:rPr>
            </w:pPr>
            <w:r w:rsidRPr="00CB5EB3">
              <w:rPr>
                <w:rFonts w:ascii="ＭＳ Ｐゴシック" w:hAnsi="ＭＳ Ｐゴシック"/>
                <w:color w:val="000000" w:themeColor="text1"/>
              </w:rPr>
              <w:t>- 使用者を保護するための指示を含む表示を扉の近傍又は扉が機器に固定されている場合は，扉の表面に行う。</w:t>
            </w:r>
          </w:p>
        </w:tc>
        <w:tc>
          <w:tcPr>
            <w:tcW w:w="2547" w:type="dxa"/>
          </w:tcPr>
          <w:p w14:paraId="3D41FC36"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27756914"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Pr>
          <w:p w14:paraId="5E4CE65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2AA73C7"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043"/>
        </w:trPr>
        <w:tc>
          <w:tcPr>
            <w:tcW w:w="1078" w:type="dxa"/>
          </w:tcPr>
          <w:p w14:paraId="47D5DFBC"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2.1.1.3</w:t>
            </w:r>
          </w:p>
        </w:tc>
        <w:tc>
          <w:tcPr>
            <w:tcW w:w="4616" w:type="dxa"/>
            <w:gridSpan w:val="3"/>
          </w:tcPr>
          <w:p w14:paraId="72F4F9D9"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ELV配線へのアクセス</w:t>
            </w:r>
          </w:p>
          <w:p w14:paraId="3B21EFC5" w14:textId="77777777" w:rsidR="00E40D0B" w:rsidRPr="00CB5EB3" w:rsidRDefault="00E40D0B" w:rsidP="00E40D0B">
            <w:pPr>
              <w:pStyle w:val="aff4"/>
              <w:ind w:leftChars="-5" w:left="-11" w:firstLineChars="1" w:firstLine="2"/>
              <w:jc w:val="left"/>
              <w:rPr>
                <w:rFonts w:ascii="ＭＳ Ｐゴシック" w:hAnsi="ＭＳ Ｐゴシック"/>
                <w:color w:val="000000" w:themeColor="text1"/>
              </w:rPr>
            </w:pPr>
            <w:r w:rsidRPr="00CB5EB3">
              <w:rPr>
                <w:rFonts w:ascii="ＭＳ Ｐゴシック" w:hAnsi="ＭＳ Ｐゴシック"/>
                <w:color w:val="000000" w:themeColor="text1"/>
              </w:rPr>
              <w:t>内部配線の絶縁物に操作者がアクセスできる場合は，次のa)又は b)に適合しなければならない。</w:t>
            </w:r>
          </w:p>
          <w:p w14:paraId="1FF82ED0" w14:textId="77777777" w:rsidR="00E40D0B" w:rsidRPr="00CB5EB3" w:rsidRDefault="00E40D0B" w:rsidP="00E40D0B">
            <w:pPr>
              <w:pStyle w:val="aff4"/>
              <w:ind w:leftChars="-5" w:left="271" w:hangingChars="128" w:hanging="282"/>
              <w:jc w:val="left"/>
              <w:rPr>
                <w:rFonts w:ascii="ＭＳ Ｐゴシック" w:hAnsi="ＭＳ Ｐゴシック"/>
                <w:color w:val="000000" w:themeColor="text1"/>
              </w:rPr>
            </w:pPr>
            <w:r w:rsidRPr="00CB5EB3">
              <w:rPr>
                <w:rFonts w:ascii="ＭＳ Ｐゴシック" w:hAnsi="ＭＳ Ｐゴシック"/>
                <w:color w:val="000000" w:themeColor="text1"/>
              </w:rPr>
              <w:t>a） 絶縁物は3.1.4 の付加絶縁の要求事項を満足する。</w:t>
            </w:r>
          </w:p>
          <w:p w14:paraId="0F2897AA" w14:textId="77777777" w:rsidR="00E40D0B" w:rsidRPr="00CB5EB3" w:rsidRDefault="00E40D0B" w:rsidP="00E40D0B">
            <w:pPr>
              <w:pStyle w:val="aff4"/>
              <w:ind w:leftChars="-5" w:left="271" w:hangingChars="128" w:hanging="282"/>
              <w:jc w:val="left"/>
              <w:rPr>
                <w:rFonts w:ascii="ＭＳ Ｐゴシック" w:hAnsi="ＭＳ Ｐゴシック"/>
                <w:color w:val="000000" w:themeColor="text1"/>
              </w:rPr>
            </w:pPr>
            <w:r w:rsidRPr="00CB5EB3">
              <w:rPr>
                <w:rFonts w:ascii="ＭＳ Ｐゴシック" w:hAnsi="ＭＳ Ｐゴシック"/>
                <w:color w:val="000000" w:themeColor="text1"/>
              </w:rPr>
              <w:t>b） 項の全ての条件に適合する。</w:t>
            </w:r>
          </w:p>
        </w:tc>
        <w:tc>
          <w:tcPr>
            <w:tcW w:w="2547" w:type="dxa"/>
          </w:tcPr>
          <w:p w14:paraId="234F0DC8" w14:textId="18D6411B" w:rsidR="00E40D0B" w:rsidRPr="00CB5EB3" w:rsidRDefault="00DD1230"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hint="eastAsia"/>
                <w:color w:val="000000" w:themeColor="text1"/>
              </w:rPr>
              <w:t>(附属の表2.10.2及び2.10.5</w:t>
            </w:r>
            <w:r w:rsidR="00920E3A" w:rsidRPr="00CB5EB3">
              <w:rPr>
                <w:rFonts w:ascii="ＭＳ Ｐゴシック" w:hAnsi="ＭＳ Ｐゴシック" w:hint="eastAsia"/>
                <w:color w:val="000000" w:themeColor="text1"/>
              </w:rPr>
              <w:t>を</w:t>
            </w:r>
            <w:r w:rsidRPr="00CB5EB3">
              <w:rPr>
                <w:rFonts w:ascii="ＭＳ Ｐゴシック" w:hAnsi="ＭＳ Ｐゴシック" w:hint="eastAsia"/>
                <w:color w:val="000000" w:themeColor="text1"/>
              </w:rPr>
              <w:t>参照)</w:t>
            </w:r>
          </w:p>
        </w:tc>
        <w:tc>
          <w:tcPr>
            <w:tcW w:w="942" w:type="dxa"/>
          </w:tcPr>
          <w:p w14:paraId="2AD06DE6"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Pr>
          <w:p w14:paraId="1914EBE5"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7B7D8931"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78" w:type="dxa"/>
          </w:tcPr>
          <w:p w14:paraId="70286CFC"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2.1.1.4</w:t>
            </w:r>
          </w:p>
        </w:tc>
        <w:tc>
          <w:tcPr>
            <w:tcW w:w="4616" w:type="dxa"/>
            <w:gridSpan w:val="3"/>
          </w:tcPr>
          <w:p w14:paraId="59E9FBA0"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危険電圧回路</w:t>
            </w:r>
            <w:r w:rsidRPr="00CB5EB3">
              <w:rPr>
                <w:rFonts w:ascii="ＭＳ Ｐゴシック" w:hAnsi="ＭＳ Ｐゴシック" w:hint="eastAsia"/>
                <w:b/>
                <w:color w:val="000000" w:themeColor="text1"/>
              </w:rPr>
              <w:t>の</w:t>
            </w:r>
            <w:r w:rsidRPr="00CB5EB3">
              <w:rPr>
                <w:rFonts w:ascii="ＭＳ Ｐゴシック" w:hAnsi="ＭＳ Ｐゴシック"/>
                <w:b/>
                <w:color w:val="000000" w:themeColor="text1"/>
              </w:rPr>
              <w:t>配線へのアクセス</w:t>
            </w:r>
          </w:p>
          <w:p w14:paraId="0067218A" w14:textId="0026D2AD"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危険電圧が加わる内部配線の絶縁物に</w:t>
            </w:r>
            <w:r w:rsidRPr="00CB5EB3">
              <w:rPr>
                <w:rFonts w:ascii="ＭＳ Ｐゴシック" w:hAnsi="ＭＳ Ｐゴシック"/>
                <w:color w:val="000000" w:themeColor="text1"/>
              </w:rPr>
              <w:t>操作者がアクセス可能な場合，又は接地されていないアクセス可能な導電部に</w:t>
            </w:r>
            <w:r w:rsidRPr="00CB5EB3">
              <w:rPr>
                <w:rFonts w:ascii="ＭＳ Ｐゴシック" w:hAnsi="ＭＳ Ｐゴシック" w:hint="eastAsia"/>
                <w:color w:val="000000" w:themeColor="text1"/>
              </w:rPr>
              <w:t>この</w:t>
            </w:r>
            <w:r w:rsidRPr="00CB5EB3">
              <w:rPr>
                <w:rFonts w:ascii="ＭＳ Ｐゴシック" w:hAnsi="ＭＳ Ｐゴシック"/>
                <w:color w:val="000000" w:themeColor="text1"/>
              </w:rPr>
              <w:t>絶縁</w:t>
            </w:r>
            <w:r w:rsidRPr="00CB5EB3">
              <w:rPr>
                <w:rFonts w:ascii="ＭＳ Ｐゴシック" w:hAnsi="ＭＳ Ｐゴシック" w:hint="eastAsia"/>
                <w:color w:val="000000" w:themeColor="text1"/>
              </w:rPr>
              <w:t>物</w:t>
            </w:r>
            <w:r w:rsidRPr="00CB5EB3">
              <w:rPr>
                <w:rFonts w:ascii="ＭＳ Ｐゴシック" w:hAnsi="ＭＳ Ｐゴシック"/>
                <w:color w:val="000000" w:themeColor="text1"/>
              </w:rPr>
              <w:t>が接触しないように配置及び固定</w:t>
            </w:r>
            <w:r w:rsidRPr="00CB5EB3">
              <w:rPr>
                <w:rFonts w:ascii="ＭＳ Ｐゴシック" w:hAnsi="ＭＳ Ｐゴシック" w:hint="eastAsia"/>
                <w:color w:val="000000" w:themeColor="text1"/>
              </w:rPr>
              <w:t>されて</w:t>
            </w:r>
            <w:r w:rsidRPr="00CB5EB3">
              <w:rPr>
                <w:rFonts w:ascii="ＭＳ Ｐゴシック" w:hAnsi="ＭＳ Ｐゴシック"/>
                <w:color w:val="000000" w:themeColor="text1"/>
              </w:rPr>
              <w:t>いない場合は，</w:t>
            </w:r>
            <w:r w:rsidRPr="00CB5EB3">
              <w:rPr>
                <w:rFonts w:ascii="ＭＳ Ｐゴシック" w:hAnsi="ＭＳ Ｐゴシック" w:hint="eastAsia"/>
                <w:color w:val="000000" w:themeColor="text1"/>
              </w:rPr>
              <w:t>この</w:t>
            </w:r>
            <w:r w:rsidRPr="00CB5EB3">
              <w:rPr>
                <w:rFonts w:ascii="ＭＳ Ｐゴシック" w:hAnsi="ＭＳ Ｐゴシック"/>
                <w:color w:val="000000" w:themeColor="text1"/>
              </w:rPr>
              <w:t>絶縁</w:t>
            </w:r>
            <w:r w:rsidRPr="00CB5EB3">
              <w:rPr>
                <w:rFonts w:ascii="ＭＳ Ｐゴシック" w:hAnsi="ＭＳ Ｐゴシック" w:hint="eastAsia"/>
                <w:color w:val="000000" w:themeColor="text1"/>
              </w:rPr>
              <w:t>物は</w:t>
            </w:r>
            <w:r w:rsidRPr="00CB5EB3">
              <w:rPr>
                <w:rFonts w:ascii="ＭＳ Ｐゴシック" w:hAnsi="ＭＳ Ｐゴシック"/>
                <w:color w:val="000000" w:themeColor="text1"/>
              </w:rPr>
              <w:t>，3.1.4 の二重絶縁又は強化絶縁の要求事項を満足しなければならない。</w:t>
            </w:r>
          </w:p>
        </w:tc>
        <w:tc>
          <w:tcPr>
            <w:tcW w:w="2547" w:type="dxa"/>
          </w:tcPr>
          <w:p w14:paraId="0F7E5AA4"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7D67FF32"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r w:rsidRPr="00CB5EB3">
              <w:rPr>
                <w:rFonts w:ascii="ＭＳ Ｐゴシック" w:hAnsi="ＭＳ Ｐゴシック"/>
                <w:color w:val="000000" w:themeColor="text1"/>
              </w:rPr>
              <w:br/>
              <w:t>破</w:t>
            </w:r>
          </w:p>
        </w:tc>
        <w:tc>
          <w:tcPr>
            <w:tcW w:w="868" w:type="dxa"/>
          </w:tcPr>
          <w:p w14:paraId="19B6238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0F0987DA"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78" w:type="dxa"/>
            <w:tcBorders>
              <w:bottom w:val="single" w:sz="4" w:space="0" w:color="auto"/>
            </w:tcBorders>
          </w:tcPr>
          <w:p w14:paraId="1A0521E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2.1.1.5</w:t>
            </w:r>
          </w:p>
        </w:tc>
        <w:tc>
          <w:tcPr>
            <w:tcW w:w="4616" w:type="dxa"/>
            <w:gridSpan w:val="3"/>
            <w:tcBorders>
              <w:bottom w:val="single" w:sz="4" w:space="0" w:color="auto"/>
            </w:tcBorders>
          </w:tcPr>
          <w:p w14:paraId="51F158A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エネルギーによる危険</w:t>
            </w:r>
            <w:r w:rsidRPr="00CB5EB3">
              <w:rPr>
                <w:rFonts w:ascii="ＭＳ Ｐゴシック" w:hAnsi="ＭＳ Ｐゴシック"/>
                <w:color w:val="000000" w:themeColor="text1"/>
              </w:rPr>
              <w:br/>
              <w:t>操作者アクセスエリアにおいて危険エネルギーがある場合，二つ以上の裸の部分の間を図 2Aのテストフィンガをまっすぐな形にして，特別な力を加えることなく，テストフィンガでその部分を橋絡できてはならない。</w:t>
            </w:r>
          </w:p>
        </w:tc>
        <w:tc>
          <w:tcPr>
            <w:tcW w:w="2547" w:type="dxa"/>
            <w:tcBorders>
              <w:bottom w:val="single" w:sz="4" w:space="0" w:color="auto"/>
            </w:tcBorders>
          </w:tcPr>
          <w:p w14:paraId="32E1F28E" w14:textId="252E8A1D" w:rsidR="00E40D0B" w:rsidRPr="00CB5EB3" w:rsidRDefault="008951C2" w:rsidP="00024FBD">
            <w:pPr>
              <w:pStyle w:val="aff4"/>
              <w:ind w:leftChars="28" w:left="62"/>
              <w:jc w:val="left"/>
              <w:rPr>
                <w:rFonts w:ascii="ＭＳ Ｐゴシック" w:hAnsi="ＭＳ Ｐゴシック"/>
                <w:strike/>
                <w:color w:val="000000" w:themeColor="text1"/>
              </w:rPr>
            </w:pPr>
            <w:r w:rsidRPr="00CB5EB3">
              <w:rPr>
                <w:rFonts w:ascii="ＭＳ Ｐゴシック" w:hAnsi="ＭＳ Ｐゴシック"/>
                <w:color w:val="000000" w:themeColor="text1"/>
              </w:rPr>
              <w:t>(附属の表</w:t>
            </w:r>
            <w:r w:rsidRPr="00CB5EB3">
              <w:rPr>
                <w:rFonts w:ascii="ＭＳ Ｐゴシック" w:hAnsi="ＭＳ Ｐゴシック" w:hint="eastAsia"/>
                <w:color w:val="000000" w:themeColor="text1"/>
              </w:rPr>
              <w:t>2.1.</w:t>
            </w:r>
            <w:r w:rsidRPr="00CB5EB3">
              <w:rPr>
                <w:rFonts w:ascii="ＭＳ Ｐゴシック" w:hAnsi="ＭＳ Ｐゴシック"/>
                <w:color w:val="000000" w:themeColor="text1"/>
              </w:rPr>
              <w:t>1.5を参照)</w:t>
            </w:r>
          </w:p>
        </w:tc>
        <w:tc>
          <w:tcPr>
            <w:tcW w:w="942" w:type="dxa"/>
            <w:tcBorders>
              <w:bottom w:val="single" w:sz="4" w:space="0" w:color="auto"/>
            </w:tcBorders>
          </w:tcPr>
          <w:p w14:paraId="2122F1CD"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Pr>
          <w:p w14:paraId="54A3127F"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79CF3D51"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70"/>
        </w:trPr>
        <w:tc>
          <w:tcPr>
            <w:tcW w:w="1078" w:type="dxa"/>
            <w:tcBorders>
              <w:bottom w:val="nil"/>
            </w:tcBorders>
          </w:tcPr>
          <w:p w14:paraId="7BAD776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2.1.1.6</w:t>
            </w:r>
          </w:p>
        </w:tc>
        <w:tc>
          <w:tcPr>
            <w:tcW w:w="4616" w:type="dxa"/>
            <w:gridSpan w:val="3"/>
            <w:tcBorders>
              <w:right w:val="nil"/>
            </w:tcBorders>
          </w:tcPr>
          <w:p w14:paraId="48C9C57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手動操作部分</w:t>
            </w:r>
          </w:p>
        </w:tc>
        <w:tc>
          <w:tcPr>
            <w:tcW w:w="2547" w:type="dxa"/>
            <w:tcBorders>
              <w:left w:val="nil"/>
              <w:right w:val="nil"/>
            </w:tcBorders>
          </w:tcPr>
          <w:p w14:paraId="7FAA32FC"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tcBorders>
          </w:tcPr>
          <w:p w14:paraId="3F72E0F0" w14:textId="77777777" w:rsidR="00E40D0B" w:rsidRPr="00CB5EB3" w:rsidRDefault="00E40D0B" w:rsidP="00E40D0B">
            <w:pPr>
              <w:pStyle w:val="aff4"/>
              <w:jc w:val="left"/>
              <w:rPr>
                <w:rFonts w:ascii="ＭＳ Ｐゴシック" w:hAnsi="ＭＳ Ｐゴシック"/>
                <w:color w:val="000000" w:themeColor="text1"/>
              </w:rPr>
            </w:pPr>
          </w:p>
        </w:tc>
        <w:tc>
          <w:tcPr>
            <w:tcW w:w="868" w:type="dxa"/>
          </w:tcPr>
          <w:p w14:paraId="352C268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7642820F"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91"/>
        </w:trPr>
        <w:tc>
          <w:tcPr>
            <w:tcW w:w="1078" w:type="dxa"/>
            <w:tcBorders>
              <w:top w:val="nil"/>
              <w:bottom w:val="nil"/>
            </w:tcBorders>
          </w:tcPr>
          <w:p w14:paraId="1E704DAE"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5560CC6C"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操作者アクセスエリアにおいて導電性の軸は，危険電圧部分，ELV回路，又はTNV回路へ接続してはならない。</w:t>
            </w:r>
          </w:p>
        </w:tc>
        <w:tc>
          <w:tcPr>
            <w:tcW w:w="2547" w:type="dxa"/>
          </w:tcPr>
          <w:p w14:paraId="7D8F3E9F"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7B624F79"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Pr>
          <w:p w14:paraId="058FBC9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9BB6EC6"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835"/>
        </w:trPr>
        <w:tc>
          <w:tcPr>
            <w:tcW w:w="1078" w:type="dxa"/>
            <w:tcBorders>
              <w:top w:val="nil"/>
            </w:tcBorders>
          </w:tcPr>
          <w:p w14:paraId="708462CC"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21CF14F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操作者アクセスエリアにおいて，回転軸又は軸受けだけで接地されている導電性の操作用ノブ，ハンドル，レバー等の部分は次のいずれかの条件を満足しなければならない。</w:t>
            </w:r>
          </w:p>
          <w:p w14:paraId="2062F329"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二重絶縁又は強化絶縁によって危険電圧部分から分離する。</w:t>
            </w:r>
          </w:p>
          <w:p w14:paraId="0F1739AC"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アクセス可能な部分を危険電圧部分の場合は付加絶縁で，TNV回路の場合は基礎絶縁で覆う。</w:t>
            </w:r>
          </w:p>
        </w:tc>
        <w:tc>
          <w:tcPr>
            <w:tcW w:w="2547" w:type="dxa"/>
          </w:tcPr>
          <w:p w14:paraId="090C43CB"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36918116"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Pr>
          <w:p w14:paraId="071207A1"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1A86384"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41"/>
        </w:trPr>
        <w:tc>
          <w:tcPr>
            <w:tcW w:w="1078" w:type="dxa"/>
          </w:tcPr>
          <w:p w14:paraId="0695801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2.1.1.7</w:t>
            </w:r>
          </w:p>
        </w:tc>
        <w:tc>
          <w:tcPr>
            <w:tcW w:w="4616" w:type="dxa"/>
            <w:gridSpan w:val="3"/>
            <w:tcBorders>
              <w:bottom w:val="single" w:sz="4" w:space="0" w:color="auto"/>
            </w:tcBorders>
          </w:tcPr>
          <w:p w14:paraId="3060BEBD"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機器内のコンデンサの放電</w:t>
            </w:r>
          </w:p>
          <w:p w14:paraId="0A822936"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操作者がアクセス可能な，機器外部で主電源を切り離す箇所において，0.1</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uF を超える場合，スイッチの位置が オン又はオフのいずれであっても，時定数（初期値の37 % まで減衰する時間）が，次の条件を満足しなければならない。</w:t>
            </w:r>
          </w:p>
          <w:p w14:paraId="3E73BA35"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タイプ</w:t>
            </w:r>
            <w:r w:rsidRPr="00CB5EB3">
              <w:rPr>
                <w:rFonts w:ascii="ＭＳ Ｐゴシック" w:hAnsi="ＭＳ Ｐゴシック" w:hint="eastAsia"/>
                <w:color w:val="000000" w:themeColor="text1"/>
              </w:rPr>
              <w:t>A</w:t>
            </w:r>
            <w:r w:rsidRPr="00CB5EB3">
              <w:rPr>
                <w:rFonts w:ascii="ＭＳ Ｐゴシック" w:hAnsi="ＭＳ Ｐゴシック"/>
                <w:color w:val="000000" w:themeColor="text1"/>
              </w:rPr>
              <w:t>プラグ接続形機器は1</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秒以下。</w:t>
            </w:r>
          </w:p>
          <w:p w14:paraId="78BB68E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タイプ</w:t>
            </w:r>
            <w:r w:rsidRPr="00CB5EB3">
              <w:rPr>
                <w:rFonts w:ascii="ＭＳ Ｐゴシック" w:hAnsi="ＭＳ Ｐゴシック" w:hint="eastAsia"/>
                <w:color w:val="000000" w:themeColor="text1"/>
              </w:rPr>
              <w:t>B</w:t>
            </w:r>
            <w:r w:rsidRPr="00CB5EB3">
              <w:rPr>
                <w:rFonts w:ascii="ＭＳ Ｐゴシック" w:hAnsi="ＭＳ Ｐゴシック"/>
                <w:color w:val="000000" w:themeColor="text1"/>
              </w:rPr>
              <w:t>プラグ接続形機器は10 秒以下。</w:t>
            </w:r>
          </w:p>
        </w:tc>
        <w:tc>
          <w:tcPr>
            <w:tcW w:w="2547" w:type="dxa"/>
            <w:tcBorders>
              <w:bottom w:val="single" w:sz="4" w:space="0" w:color="auto"/>
            </w:tcBorders>
          </w:tcPr>
          <w:p w14:paraId="48B55EF5"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7108B771"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76724D1A"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実効容量</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u w:val="single"/>
              </w:rPr>
              <w:t xml:space="preserve">  </w:t>
            </w:r>
            <w:r w:rsidRPr="00CB5EB3">
              <w:rPr>
                <w:rFonts w:ascii="ＭＳ Ｐゴシック" w:hAnsi="ＭＳ Ｐゴシック" w:hint="eastAsia"/>
                <w:color w:val="000000" w:themeColor="text1"/>
                <w:u w:val="single"/>
              </w:rPr>
              <w:t xml:space="preserve">  </w:t>
            </w:r>
            <w:r w:rsidRPr="00CB5EB3">
              <w:rPr>
                <w:rFonts w:ascii="ＭＳ Ｐゴシック" w:hAnsi="ＭＳ Ｐゴシック"/>
                <w:color w:val="000000" w:themeColor="text1"/>
                <w:u w:val="single"/>
              </w:rPr>
              <w:t xml:space="preserve">    uF</w:t>
            </w:r>
          </w:p>
          <w:p w14:paraId="1A04E3BF"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48A1CF42" w14:textId="3AE7CDA5"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実効放電抵抗値</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u w:val="single"/>
              </w:rPr>
              <w:t xml:space="preserve">        </w:t>
            </w:r>
            <w:r w:rsidR="00024FBD" w:rsidRPr="00CB5EB3">
              <w:rPr>
                <w:rFonts w:ascii="ＭＳ Ｐゴシック" w:hAnsi="ＭＳ Ｐゴシック"/>
                <w:color w:val="000000" w:themeColor="text1"/>
                <w:u w:val="single"/>
              </w:rPr>
              <w:tab/>
            </w:r>
            <w:r w:rsidRPr="00CB5EB3">
              <w:rPr>
                <w:rFonts w:ascii="ＭＳ Ｐゴシック" w:hAnsi="ＭＳ Ｐゴシック"/>
                <w:color w:val="000000" w:themeColor="text1"/>
                <w:u w:val="single"/>
              </w:rPr>
              <w:t>MΩ</w:t>
            </w:r>
          </w:p>
        </w:tc>
        <w:tc>
          <w:tcPr>
            <w:tcW w:w="942" w:type="dxa"/>
            <w:tcBorders>
              <w:bottom w:val="single" w:sz="4" w:space="0" w:color="auto"/>
            </w:tcBorders>
          </w:tcPr>
          <w:p w14:paraId="0298EBA6"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Pr>
          <w:p w14:paraId="3F94FC85"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1697D9A"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1"/>
        </w:trPr>
        <w:tc>
          <w:tcPr>
            <w:tcW w:w="1078" w:type="dxa"/>
          </w:tcPr>
          <w:p w14:paraId="43FEB0B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2.1.1.8</w:t>
            </w:r>
          </w:p>
        </w:tc>
        <w:tc>
          <w:tcPr>
            <w:tcW w:w="4616" w:type="dxa"/>
            <w:gridSpan w:val="3"/>
            <w:tcBorders>
              <w:bottom w:val="single" w:sz="4" w:space="0" w:color="auto"/>
            </w:tcBorders>
          </w:tcPr>
          <w:p w14:paraId="1CCD6C2A" w14:textId="77777777" w:rsidR="00E40D0B" w:rsidRPr="00CB5EB3" w:rsidRDefault="00E40D0B" w:rsidP="00E40D0B">
            <w:pPr>
              <w:pStyle w:val="aff4"/>
              <w:jc w:val="left"/>
              <w:rPr>
                <w:rFonts w:ascii="ＭＳ Ｐゴシック" w:hAnsi="ＭＳ Ｐゴシック"/>
                <w:b/>
                <w:color w:val="000000" w:themeColor="text1"/>
                <w:spacing w:val="-4"/>
              </w:rPr>
            </w:pPr>
            <w:r w:rsidRPr="00CB5EB3">
              <w:rPr>
                <w:rFonts w:ascii="ＭＳ Ｐゴシック" w:hAnsi="ＭＳ Ｐゴシック"/>
                <w:b/>
                <w:color w:val="000000" w:themeColor="text1"/>
                <w:spacing w:val="-4"/>
              </w:rPr>
              <w:t>エネルギーによる危険　－　直流主電源</w:t>
            </w:r>
            <w:r w:rsidRPr="00CB5EB3">
              <w:rPr>
                <w:rFonts w:ascii="ＭＳ Ｐゴシック" w:hAnsi="ＭＳ Ｐゴシック" w:hint="eastAsia"/>
                <w:b/>
                <w:color w:val="000000" w:themeColor="text1"/>
                <w:spacing w:val="-4"/>
              </w:rPr>
              <w:t>の場合</w:t>
            </w:r>
          </w:p>
          <w:p w14:paraId="0FBB5663"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直流主電源を切り離す外部の箇所であって操作者がアクセス可能なところにおいては，機器は次のいずれかの設計でなければならない。</w:t>
            </w:r>
          </w:p>
          <w:p w14:paraId="20EDC04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危険エネルギーレベルでない。</w:t>
            </w:r>
          </w:p>
          <w:p w14:paraId="5BF51823" w14:textId="77777777" w:rsidR="00E40D0B" w:rsidRPr="00CB5EB3" w:rsidRDefault="00E40D0B" w:rsidP="00E40D0B">
            <w:pPr>
              <w:pStyle w:val="aff4"/>
              <w:ind w:leftChars="1" w:left="198" w:hanging="196"/>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切り離してから2秒以内に危険エネルギーレベルが取り除かれる。</w:t>
            </w:r>
          </w:p>
        </w:tc>
        <w:tc>
          <w:tcPr>
            <w:tcW w:w="2547" w:type="dxa"/>
            <w:tcBorders>
              <w:bottom w:val="single" w:sz="4" w:space="0" w:color="auto"/>
            </w:tcBorders>
          </w:tcPr>
          <w:p w14:paraId="64ABDC17" w14:textId="77777777" w:rsidR="00E40D0B" w:rsidRPr="00CB5EB3" w:rsidRDefault="00E40D0B" w:rsidP="00024FBD">
            <w:pPr>
              <w:pStyle w:val="aff4"/>
              <w:ind w:leftChars="28" w:left="62"/>
              <w:jc w:val="left"/>
              <w:rPr>
                <w:rFonts w:ascii="ＭＳ Ｐゴシック" w:hAnsi="ＭＳ Ｐゴシック"/>
                <w:bCs/>
                <w:color w:val="000000" w:themeColor="text1"/>
                <w:spacing w:val="-4"/>
              </w:rPr>
            </w:pPr>
          </w:p>
        </w:tc>
        <w:tc>
          <w:tcPr>
            <w:tcW w:w="942" w:type="dxa"/>
            <w:tcBorders>
              <w:bottom w:val="single" w:sz="4" w:space="0" w:color="auto"/>
            </w:tcBorders>
          </w:tcPr>
          <w:p w14:paraId="30275558" w14:textId="77777777" w:rsidR="00E40D0B" w:rsidRPr="00CB5EB3" w:rsidRDefault="00E40D0B" w:rsidP="00E40D0B">
            <w:pPr>
              <w:pStyle w:val="aff4"/>
              <w:rPr>
                <w:rFonts w:ascii="ＭＳ Ｐゴシック" w:hAnsi="ＭＳ Ｐゴシック"/>
                <w:b/>
                <w:color w:val="000000" w:themeColor="text1"/>
                <w:spacing w:val="-4"/>
              </w:rPr>
            </w:pPr>
            <w:r w:rsidRPr="00CB5EB3">
              <w:rPr>
                <w:rFonts w:ascii="ＭＳ Ｐゴシック" w:hAnsi="ＭＳ Ｐゴシック"/>
                <w:color w:val="000000" w:themeColor="text1"/>
              </w:rPr>
              <w:t>目・非</w:t>
            </w:r>
          </w:p>
        </w:tc>
        <w:tc>
          <w:tcPr>
            <w:tcW w:w="868" w:type="dxa"/>
          </w:tcPr>
          <w:p w14:paraId="7001D587"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83CD966"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57"/>
        </w:trPr>
        <w:tc>
          <w:tcPr>
            <w:tcW w:w="1078" w:type="dxa"/>
            <w:tcBorders>
              <w:bottom w:val="single" w:sz="4" w:space="0" w:color="auto"/>
            </w:tcBorders>
          </w:tcPr>
          <w:p w14:paraId="1704439B"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2.1.1.9</w:t>
            </w:r>
          </w:p>
        </w:tc>
        <w:tc>
          <w:tcPr>
            <w:tcW w:w="4616" w:type="dxa"/>
            <w:gridSpan w:val="3"/>
            <w:tcBorders>
              <w:top w:val="single" w:sz="4" w:space="0" w:color="auto"/>
              <w:bottom w:val="single" w:sz="4" w:space="0" w:color="auto"/>
            </w:tcBorders>
          </w:tcPr>
          <w:p w14:paraId="19A24FCD" w14:textId="77777777" w:rsidR="00E40D0B" w:rsidRPr="00CB5EB3" w:rsidRDefault="00E40D0B" w:rsidP="00E40D0B">
            <w:pPr>
              <w:pStyle w:val="aff4"/>
              <w:jc w:val="left"/>
              <w:rPr>
                <w:rFonts w:ascii="ＭＳ Ｐゴシック" w:hAnsi="ＭＳ Ｐゴシック"/>
                <w:b/>
                <w:color w:val="000000" w:themeColor="text1"/>
                <w:spacing w:val="-4"/>
              </w:rPr>
            </w:pPr>
            <w:r w:rsidRPr="00CB5EB3">
              <w:rPr>
                <w:rFonts w:ascii="ＭＳ Ｐゴシック" w:hAnsi="ＭＳ Ｐゴシック"/>
                <w:b/>
                <w:color w:val="000000" w:themeColor="text1"/>
                <w:spacing w:val="-4"/>
              </w:rPr>
              <w:t>情報技術機器内の音響増幅器</w:t>
            </w:r>
          </w:p>
          <w:p w14:paraId="02DC31AF" w14:textId="77777777" w:rsidR="00E40D0B" w:rsidRPr="00CB5EB3" w:rsidRDefault="00E40D0B" w:rsidP="00E40D0B">
            <w:pPr>
              <w:pStyle w:val="aff4"/>
              <w:jc w:val="left"/>
              <w:rPr>
                <w:rFonts w:ascii="ＭＳ Ｐゴシック" w:hAnsi="ＭＳ Ｐゴシック"/>
                <w:bCs/>
                <w:color w:val="000000" w:themeColor="text1"/>
                <w:spacing w:val="-4"/>
              </w:rPr>
            </w:pPr>
            <w:r w:rsidRPr="00CB5EB3">
              <w:rPr>
                <w:rFonts w:ascii="ＭＳ Ｐゴシック" w:hAnsi="ＭＳ Ｐゴシック"/>
                <w:bCs/>
                <w:color w:val="000000" w:themeColor="text1"/>
                <w:spacing w:val="-4"/>
              </w:rPr>
              <w:t>アクセス可能な回路，端子及び部分並びに関連回路は，次のいずれかに適合しなければならない。</w:t>
            </w:r>
          </w:p>
          <w:p w14:paraId="546AC19E" w14:textId="77777777" w:rsidR="00E40D0B" w:rsidRPr="00CB5EB3" w:rsidRDefault="00E40D0B" w:rsidP="00E40D0B">
            <w:pPr>
              <w:pStyle w:val="aff4"/>
              <w:jc w:val="left"/>
              <w:rPr>
                <w:rFonts w:ascii="ＭＳ Ｐゴシック" w:hAnsi="ＭＳ Ｐゴシック"/>
                <w:bCs/>
                <w:color w:val="000000" w:themeColor="text1"/>
                <w:spacing w:val="-4"/>
              </w:rPr>
            </w:pPr>
            <w:r w:rsidRPr="00CB5EB3">
              <w:rPr>
                <w:rFonts w:ascii="ＭＳ Ｐゴシック" w:hAnsi="ＭＳ Ｐゴシック"/>
                <w:bCs/>
                <w:color w:val="000000" w:themeColor="text1"/>
                <w:spacing w:val="-4"/>
              </w:rPr>
              <w:t>- 2.1.1.1</w:t>
            </w:r>
          </w:p>
          <w:p w14:paraId="1E92A956" w14:textId="77777777" w:rsidR="00E40D0B" w:rsidRPr="00CB5EB3" w:rsidRDefault="00E40D0B" w:rsidP="00E40D0B">
            <w:pPr>
              <w:pStyle w:val="aff4"/>
              <w:jc w:val="left"/>
              <w:rPr>
                <w:rFonts w:ascii="ＭＳ Ｐゴシック" w:hAnsi="ＭＳ Ｐゴシック"/>
                <w:bCs/>
                <w:color w:val="000000" w:themeColor="text1"/>
                <w:spacing w:val="-4"/>
              </w:rPr>
            </w:pPr>
            <w:r w:rsidRPr="00CB5EB3">
              <w:rPr>
                <w:rFonts w:ascii="ＭＳ Ｐゴシック" w:hAnsi="ＭＳ Ｐゴシック"/>
                <w:bCs/>
                <w:color w:val="000000" w:themeColor="text1"/>
                <w:spacing w:val="-4"/>
              </w:rPr>
              <w:t>- JIS C 6065の9.1.1</w:t>
            </w:r>
          </w:p>
        </w:tc>
        <w:tc>
          <w:tcPr>
            <w:tcW w:w="2547" w:type="dxa"/>
            <w:tcBorders>
              <w:top w:val="single" w:sz="4" w:space="0" w:color="auto"/>
              <w:bottom w:val="single" w:sz="4" w:space="0" w:color="auto"/>
            </w:tcBorders>
          </w:tcPr>
          <w:p w14:paraId="7B77180A" w14:textId="6F65F65D" w:rsidR="00DD1230" w:rsidRPr="00CB5EB3" w:rsidRDefault="00DD1230" w:rsidP="006019A4">
            <w:pPr>
              <w:pStyle w:val="aff4"/>
              <w:ind w:leftChars="28" w:left="62"/>
              <w:jc w:val="left"/>
              <w:rPr>
                <w:rFonts w:ascii="ＭＳ Ｐゴシック" w:hAnsi="ＭＳ Ｐゴシック"/>
                <w:color w:val="000000" w:themeColor="text1"/>
                <w:spacing w:val="-4"/>
              </w:rPr>
            </w:pPr>
          </w:p>
        </w:tc>
        <w:tc>
          <w:tcPr>
            <w:tcW w:w="942" w:type="dxa"/>
            <w:tcBorders>
              <w:top w:val="single" w:sz="4" w:space="0" w:color="auto"/>
              <w:bottom w:val="single" w:sz="4" w:space="0" w:color="auto"/>
            </w:tcBorders>
          </w:tcPr>
          <w:p w14:paraId="22E222A2"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58576303" w14:textId="77777777" w:rsidR="00E40D0B" w:rsidRPr="00CB5EB3" w:rsidRDefault="00E40D0B" w:rsidP="00E40D0B">
            <w:pPr>
              <w:pStyle w:val="aff4"/>
              <w:rPr>
                <w:rFonts w:ascii="ＭＳ Ｐゴシック" w:hAnsi="ＭＳ Ｐゴシック"/>
                <w:b/>
                <w:color w:val="000000" w:themeColor="text1"/>
                <w:spacing w:val="-4"/>
              </w:rPr>
            </w:pPr>
            <w:r w:rsidRPr="00CB5EB3">
              <w:rPr>
                <w:rFonts w:ascii="ＭＳ Ｐゴシック" w:hAnsi="ＭＳ Ｐゴシック"/>
                <w:color w:val="000000" w:themeColor="text1"/>
              </w:rPr>
              <w:t>破</w:t>
            </w:r>
          </w:p>
        </w:tc>
        <w:tc>
          <w:tcPr>
            <w:tcW w:w="868" w:type="dxa"/>
          </w:tcPr>
          <w:p w14:paraId="2B7E52D7"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0719DA0"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57"/>
        </w:trPr>
        <w:tc>
          <w:tcPr>
            <w:tcW w:w="1078" w:type="dxa"/>
            <w:tcBorders>
              <w:bottom w:val="nil"/>
            </w:tcBorders>
          </w:tcPr>
          <w:p w14:paraId="416CE8FC"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2.1.2</w:t>
            </w:r>
          </w:p>
        </w:tc>
        <w:tc>
          <w:tcPr>
            <w:tcW w:w="4616" w:type="dxa"/>
            <w:gridSpan w:val="3"/>
            <w:tcBorders>
              <w:right w:val="nil"/>
            </w:tcBorders>
          </w:tcPr>
          <w:p w14:paraId="0A32D79A"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spacing w:val="-4"/>
              </w:rPr>
              <w:t>サービス従事者アクセスエリアにおける保護</w:t>
            </w:r>
            <w:r w:rsidRPr="00CB5EB3">
              <w:rPr>
                <w:rFonts w:ascii="ＭＳ Ｐゴシック" w:hAnsi="ＭＳ Ｐゴシック"/>
                <w:b/>
                <w:color w:val="000000" w:themeColor="text1"/>
              </w:rPr>
              <w:t xml:space="preserve"> </w:t>
            </w:r>
          </w:p>
        </w:tc>
        <w:tc>
          <w:tcPr>
            <w:tcW w:w="2547" w:type="dxa"/>
            <w:tcBorders>
              <w:left w:val="nil"/>
              <w:right w:val="nil"/>
            </w:tcBorders>
          </w:tcPr>
          <w:p w14:paraId="5B85F06E"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tcBorders>
          </w:tcPr>
          <w:p w14:paraId="3C65A2B9" w14:textId="77777777" w:rsidR="00E40D0B" w:rsidRPr="00CB5EB3" w:rsidRDefault="00E40D0B" w:rsidP="00E40D0B">
            <w:pPr>
              <w:pStyle w:val="aff4"/>
              <w:jc w:val="left"/>
              <w:rPr>
                <w:rFonts w:ascii="ＭＳ Ｐゴシック" w:hAnsi="ＭＳ Ｐゴシック"/>
                <w:color w:val="000000" w:themeColor="text1"/>
              </w:rPr>
            </w:pPr>
          </w:p>
        </w:tc>
        <w:tc>
          <w:tcPr>
            <w:tcW w:w="868" w:type="dxa"/>
          </w:tcPr>
          <w:p w14:paraId="2220693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F2B63D1"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4"/>
        </w:trPr>
        <w:tc>
          <w:tcPr>
            <w:tcW w:w="1078" w:type="dxa"/>
            <w:tcBorders>
              <w:top w:val="nil"/>
              <w:bottom w:val="nil"/>
            </w:tcBorders>
          </w:tcPr>
          <w:p w14:paraId="31B8EEE0"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1EB0C27F"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次の全ての要求事項を適用する。</w:t>
            </w:r>
          </w:p>
          <w:p w14:paraId="7E2241AC"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- 2.1.1.7　（恒久接続形機器の場合は時定数の限度値は10秒）</w:t>
            </w:r>
          </w:p>
          <w:p w14:paraId="033E64E4"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- 2.1.1.8</w:t>
            </w:r>
          </w:p>
        </w:tc>
        <w:tc>
          <w:tcPr>
            <w:tcW w:w="2547" w:type="dxa"/>
          </w:tcPr>
          <w:p w14:paraId="0BB1269E"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26234030"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Pr>
          <w:p w14:paraId="3162322B"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995543E"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04"/>
        </w:trPr>
        <w:tc>
          <w:tcPr>
            <w:tcW w:w="1078" w:type="dxa"/>
            <w:tcBorders>
              <w:top w:val="nil"/>
              <w:bottom w:val="nil"/>
            </w:tcBorders>
          </w:tcPr>
          <w:p w14:paraId="5EA10FFE"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63EF7B45"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危険電圧が加わる裸の部分へ偶発的に接触しないような構造となっている。</w:t>
            </w:r>
          </w:p>
        </w:tc>
        <w:tc>
          <w:tcPr>
            <w:tcW w:w="2547" w:type="dxa"/>
          </w:tcPr>
          <w:p w14:paraId="7558EF1D"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6FDA1EB3"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Pr>
          <w:p w14:paraId="1DD899E9"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9DCFA8B"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tcBorders>
              <w:top w:val="nil"/>
              <w:bottom w:val="nil"/>
            </w:tcBorders>
          </w:tcPr>
          <w:p w14:paraId="10CD84C6"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376B66E3"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危険電圧が加わる裸の部分は工具などによりSELV回路又はTNV回路と偶発的に短絡しないように配置するか，又は防護しなければならない。</w:t>
            </w:r>
          </w:p>
        </w:tc>
        <w:tc>
          <w:tcPr>
            <w:tcW w:w="2547" w:type="dxa"/>
          </w:tcPr>
          <w:p w14:paraId="2E56ECD4"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57C85D1A"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Pr>
          <w:p w14:paraId="3CA8915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5BA9E17"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tcBorders>
              <w:top w:val="nil"/>
              <w:bottom w:val="nil"/>
            </w:tcBorders>
          </w:tcPr>
          <w:p w14:paraId="1D847FF7"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7F2DD58F"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危険エネルギーレベルが存在する裸の部分は導電性物質によって偶発的な橋絡を防ぐ構造となっている。</w:t>
            </w:r>
          </w:p>
        </w:tc>
        <w:tc>
          <w:tcPr>
            <w:tcW w:w="2547" w:type="dxa"/>
          </w:tcPr>
          <w:p w14:paraId="1C66BCF2"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2C6B5C44"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Pr>
          <w:p w14:paraId="2DBF7A11"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F0B87B4"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63"/>
        </w:trPr>
        <w:tc>
          <w:tcPr>
            <w:tcW w:w="1078" w:type="dxa"/>
            <w:tcBorders>
              <w:top w:val="nil"/>
            </w:tcBorders>
          </w:tcPr>
          <w:p w14:paraId="034FAFE0"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231ADDD9"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取外しを必要とする防護物の取付け，取外しが容易である。</w:t>
            </w:r>
          </w:p>
        </w:tc>
        <w:tc>
          <w:tcPr>
            <w:tcW w:w="2547" w:type="dxa"/>
          </w:tcPr>
          <w:p w14:paraId="58BD8D86"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7AEB274A"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Pr>
          <w:p w14:paraId="2A4F4B61"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62F9B103"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658"/>
        </w:trPr>
        <w:tc>
          <w:tcPr>
            <w:tcW w:w="1078" w:type="dxa"/>
          </w:tcPr>
          <w:p w14:paraId="3861D876"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lastRenderedPageBreak/>
              <w:t>2.1.3</w:t>
            </w:r>
          </w:p>
        </w:tc>
        <w:tc>
          <w:tcPr>
            <w:tcW w:w="4616" w:type="dxa"/>
            <w:gridSpan w:val="3"/>
            <w:tcBorders>
              <w:bottom w:val="single" w:sz="4" w:space="0" w:color="auto"/>
            </w:tcBorders>
          </w:tcPr>
          <w:p w14:paraId="1CB9F91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アクセス制限場所における保護</w:t>
            </w:r>
          </w:p>
          <w:p w14:paraId="2594BE9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次の四つで許容される事項以外は，2.1.1（操作者アクセスエリアにおける保護）の要求事項を満足しなければならない。</w:t>
            </w:r>
          </w:p>
          <w:p w14:paraId="56618B23"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－恒久接続形機器</w:t>
            </w:r>
          </w:p>
          <w:p w14:paraId="7723B273" w14:textId="77777777" w:rsidR="00E40D0B" w:rsidRPr="00CB5EB3" w:rsidRDefault="00E40D0B" w:rsidP="00E40D0B">
            <w:pPr>
              <w:pStyle w:val="aff4"/>
              <w:ind w:leftChars="90" w:left="198"/>
              <w:jc w:val="left"/>
              <w:rPr>
                <w:rFonts w:ascii="ＭＳ Ｐゴシック" w:hAnsi="ＭＳ Ｐゴシック"/>
                <w:color w:val="000000" w:themeColor="text1"/>
              </w:rPr>
            </w:pPr>
            <w:r w:rsidRPr="00CB5EB3">
              <w:rPr>
                <w:rFonts w:ascii="ＭＳ Ｐゴシック" w:hAnsi="ＭＳ Ｐゴシック"/>
                <w:color w:val="000000" w:themeColor="text1"/>
              </w:rPr>
              <w:t>ただし，危険エネルギーレベルが存在する場合は，エネルギーによる危険に対する保護のために適切な表示及び指示がなければならない。</w:t>
            </w:r>
          </w:p>
          <w:p w14:paraId="2F81E5D5"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－危険電圧が加わる二次回路が2.3.1 b)に適合する呼出シグナル発生器に電源を供給するための回路</w:t>
            </w:r>
          </w:p>
          <w:p w14:paraId="255AE031" w14:textId="77777777" w:rsidR="00E40D0B" w:rsidRPr="00CB5EB3" w:rsidRDefault="00E40D0B" w:rsidP="00E40D0B">
            <w:pPr>
              <w:pStyle w:val="aff4"/>
              <w:ind w:leftChars="90" w:left="198"/>
              <w:jc w:val="left"/>
              <w:rPr>
                <w:rFonts w:ascii="ＭＳ Ｐゴシック" w:hAnsi="ＭＳ Ｐゴシック"/>
                <w:color w:val="000000" w:themeColor="text1"/>
              </w:rPr>
            </w:pPr>
            <w:r w:rsidRPr="00CB5EB3">
              <w:rPr>
                <w:rFonts w:ascii="ＭＳ Ｐゴシック" w:hAnsi="ＭＳ Ｐゴシック"/>
                <w:color w:val="000000" w:themeColor="text1"/>
              </w:rPr>
              <w:t>その回路の裸の部分に図2Aのテストフィンガが接触してもよい。ただし，偶発的接触を防ぐように配置するか，防護を行う。</w:t>
            </w:r>
          </w:p>
          <w:p w14:paraId="2A577A0A"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－危険エネルギーレベルがある裸の部分</w:t>
            </w:r>
          </w:p>
          <w:p w14:paraId="78F19AFC" w14:textId="77777777" w:rsidR="00E40D0B" w:rsidRPr="00CB5EB3" w:rsidRDefault="00E40D0B" w:rsidP="00E40D0B">
            <w:pPr>
              <w:pStyle w:val="aff4"/>
              <w:ind w:leftChars="90" w:left="198"/>
              <w:jc w:val="left"/>
              <w:rPr>
                <w:rFonts w:ascii="ＭＳ Ｐゴシック" w:hAnsi="ＭＳ Ｐゴシック"/>
                <w:color w:val="000000" w:themeColor="text1"/>
              </w:rPr>
            </w:pPr>
            <w:r w:rsidRPr="00CB5EB3">
              <w:rPr>
                <w:rFonts w:ascii="ＭＳ Ｐゴシック" w:hAnsi="ＭＳ Ｐゴシック"/>
                <w:color w:val="000000" w:themeColor="text1"/>
              </w:rPr>
              <w:t>この部分は，偶発的な橋絡を防ぐように配置するか，防護を行う。</w:t>
            </w:r>
          </w:p>
          <w:p w14:paraId="67D3AF14"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－TNV-1回路，TNV-2回路及びTNV-3回路の裸の部分</w:t>
            </w:r>
          </w:p>
        </w:tc>
        <w:tc>
          <w:tcPr>
            <w:tcW w:w="2547" w:type="dxa"/>
            <w:tcBorders>
              <w:bottom w:val="single" w:sz="4" w:space="0" w:color="auto"/>
            </w:tcBorders>
          </w:tcPr>
          <w:p w14:paraId="3EF08415"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bottom w:val="single" w:sz="4" w:space="0" w:color="auto"/>
            </w:tcBorders>
          </w:tcPr>
          <w:p w14:paraId="2C07F019" w14:textId="5BB7791C" w:rsidR="00E40D0B" w:rsidRPr="00CB5EB3" w:rsidRDefault="00E40D0B" w:rsidP="00024FBD">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Pr>
          <w:p w14:paraId="4792BA1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8DBBDFE"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78" w:type="dxa"/>
          </w:tcPr>
          <w:p w14:paraId="2008A3D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2.2</w:t>
            </w:r>
          </w:p>
        </w:tc>
        <w:tc>
          <w:tcPr>
            <w:tcW w:w="4616" w:type="dxa"/>
            <w:gridSpan w:val="3"/>
            <w:tcBorders>
              <w:right w:val="nil"/>
            </w:tcBorders>
          </w:tcPr>
          <w:p w14:paraId="06818011"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SELV回路</w:t>
            </w:r>
          </w:p>
        </w:tc>
        <w:tc>
          <w:tcPr>
            <w:tcW w:w="2547" w:type="dxa"/>
            <w:tcBorders>
              <w:left w:val="nil"/>
              <w:right w:val="nil"/>
            </w:tcBorders>
          </w:tcPr>
          <w:p w14:paraId="311AB84F"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tcBorders>
          </w:tcPr>
          <w:p w14:paraId="691D8803" w14:textId="77777777" w:rsidR="00E40D0B" w:rsidRPr="00CB5EB3" w:rsidRDefault="00E40D0B" w:rsidP="00E40D0B">
            <w:pPr>
              <w:pStyle w:val="aff4"/>
              <w:jc w:val="left"/>
              <w:rPr>
                <w:rFonts w:ascii="ＭＳ Ｐゴシック" w:hAnsi="ＭＳ Ｐゴシック"/>
                <w:b/>
                <w:color w:val="000000" w:themeColor="text1"/>
              </w:rPr>
            </w:pPr>
          </w:p>
        </w:tc>
        <w:tc>
          <w:tcPr>
            <w:tcW w:w="868" w:type="dxa"/>
          </w:tcPr>
          <w:p w14:paraId="2CF7C8B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25968AE"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897"/>
        </w:trPr>
        <w:tc>
          <w:tcPr>
            <w:tcW w:w="1078" w:type="dxa"/>
          </w:tcPr>
          <w:p w14:paraId="611484E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2.2.1</w:t>
            </w:r>
          </w:p>
        </w:tc>
        <w:tc>
          <w:tcPr>
            <w:tcW w:w="4616" w:type="dxa"/>
            <w:gridSpan w:val="3"/>
          </w:tcPr>
          <w:p w14:paraId="6B3A69C7"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一般要求事項</w:t>
            </w:r>
          </w:p>
          <w:p w14:paraId="3AF8E06B"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SELV 回路は，通常動作状態及び単一故障状態の場合でも，発生する電圧は</w:t>
            </w:r>
            <w:r w:rsidRPr="00CB5EB3">
              <w:rPr>
                <w:rFonts w:ascii="ＭＳ Ｐゴシック" w:hAnsi="ＭＳ Ｐゴシック" w:hint="eastAsia"/>
                <w:color w:val="000000" w:themeColor="text1"/>
              </w:rPr>
              <w:t>接触しても</w:t>
            </w:r>
            <w:r w:rsidRPr="00CB5EB3">
              <w:rPr>
                <w:rFonts w:ascii="ＭＳ Ｐゴシック" w:hAnsi="ＭＳ Ｐゴシック"/>
                <w:color w:val="000000" w:themeColor="text1"/>
              </w:rPr>
              <w:t>安全でなければならない。また，SELV回路に外部負荷が接続されない状態においても，2.2.2及び2.2.3に規定</w:t>
            </w:r>
            <w:r w:rsidRPr="00CB5EB3">
              <w:rPr>
                <w:rFonts w:ascii="ＭＳ Ｐゴシック" w:hAnsi="ＭＳ Ｐゴシック" w:hint="eastAsia"/>
                <w:color w:val="000000" w:themeColor="text1"/>
              </w:rPr>
              <w:t>する</w:t>
            </w:r>
            <w:r w:rsidRPr="00CB5EB3">
              <w:rPr>
                <w:rFonts w:ascii="ＭＳ Ｐゴシック" w:hAnsi="ＭＳ Ｐゴシック"/>
                <w:color w:val="000000" w:themeColor="text1"/>
              </w:rPr>
              <w:t>電圧</w:t>
            </w:r>
            <w:r w:rsidRPr="00CB5EB3">
              <w:rPr>
                <w:rFonts w:ascii="ＭＳ Ｐゴシック" w:hAnsi="ＭＳ Ｐゴシック" w:hint="eastAsia"/>
                <w:color w:val="000000" w:themeColor="text1"/>
              </w:rPr>
              <w:t>の</w:t>
            </w:r>
            <w:r w:rsidRPr="00CB5EB3">
              <w:rPr>
                <w:rFonts w:ascii="ＭＳ Ｐゴシック" w:hAnsi="ＭＳ Ｐゴシック"/>
                <w:color w:val="000000" w:themeColor="text1"/>
              </w:rPr>
              <w:t>限度</w:t>
            </w:r>
            <w:r w:rsidRPr="00CB5EB3">
              <w:rPr>
                <w:rFonts w:ascii="ＭＳ Ｐゴシック" w:hAnsi="ＭＳ Ｐゴシック" w:hint="eastAsia"/>
                <w:color w:val="000000" w:themeColor="text1"/>
              </w:rPr>
              <w:t>値</w:t>
            </w:r>
            <w:r w:rsidRPr="00CB5EB3">
              <w:rPr>
                <w:rFonts w:ascii="ＭＳ Ｐゴシック" w:hAnsi="ＭＳ Ｐゴシック"/>
                <w:color w:val="000000" w:themeColor="text1"/>
              </w:rPr>
              <w:t>を超えてはならない。</w:t>
            </w:r>
          </w:p>
        </w:tc>
        <w:tc>
          <w:tcPr>
            <w:tcW w:w="2547" w:type="dxa"/>
          </w:tcPr>
          <w:p w14:paraId="78C63CB6" w14:textId="3BFD7E90" w:rsidR="00E40D0B" w:rsidRPr="00CB5EB3" w:rsidRDefault="008951C2"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(附属の表2.2を参照)</w:t>
            </w:r>
          </w:p>
        </w:tc>
        <w:tc>
          <w:tcPr>
            <w:tcW w:w="942" w:type="dxa"/>
          </w:tcPr>
          <w:p w14:paraId="68141C22"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Pr>
          <w:p w14:paraId="668834AB"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E056497"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141"/>
        </w:trPr>
        <w:tc>
          <w:tcPr>
            <w:tcW w:w="1078" w:type="dxa"/>
            <w:tcBorders>
              <w:bottom w:val="single" w:sz="4" w:space="0" w:color="auto"/>
            </w:tcBorders>
          </w:tcPr>
          <w:p w14:paraId="0B11858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2.2.2</w:t>
            </w:r>
          </w:p>
        </w:tc>
        <w:tc>
          <w:tcPr>
            <w:tcW w:w="4616" w:type="dxa"/>
            <w:gridSpan w:val="3"/>
            <w:tcBorders>
              <w:bottom w:val="single" w:sz="4" w:space="0" w:color="auto"/>
            </w:tcBorders>
          </w:tcPr>
          <w:p w14:paraId="3A3D1763"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通常</w:t>
            </w:r>
            <w:r w:rsidRPr="00CB5EB3">
              <w:rPr>
                <w:rFonts w:ascii="ＭＳ Ｐゴシック" w:hAnsi="ＭＳ Ｐゴシック" w:hint="eastAsia"/>
                <w:b/>
                <w:color w:val="000000" w:themeColor="text1"/>
              </w:rPr>
              <w:t>動作</w:t>
            </w:r>
            <w:r w:rsidRPr="00CB5EB3">
              <w:rPr>
                <w:rFonts w:ascii="ＭＳ Ｐゴシック" w:hAnsi="ＭＳ Ｐゴシック"/>
                <w:b/>
                <w:color w:val="000000" w:themeColor="text1"/>
              </w:rPr>
              <w:t>状態での電圧</w:t>
            </w:r>
            <w:r w:rsidRPr="00CB5EB3">
              <w:rPr>
                <w:rFonts w:ascii="ＭＳ Ｐゴシック" w:hAnsi="ＭＳ Ｐゴシック" w:hint="eastAsia"/>
                <w:b/>
                <w:color w:val="000000" w:themeColor="text1"/>
              </w:rPr>
              <w:t>の限度値</w:t>
            </w:r>
          </w:p>
          <w:p w14:paraId="54B70E66"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単独のSELV回路内の任意の二つの導体間，又は相互に接続したSELV回路の任意の二つの導体間の電圧，及びSELV回路</w:t>
            </w:r>
            <w:r w:rsidRPr="00CB5EB3">
              <w:rPr>
                <w:rFonts w:ascii="ＭＳ Ｐゴシック" w:hAnsi="ＭＳ Ｐゴシック" w:hint="eastAsia"/>
                <w:color w:val="000000" w:themeColor="text1"/>
              </w:rPr>
              <w:t>の任意の導体</w:t>
            </w:r>
            <w:r w:rsidRPr="00CB5EB3">
              <w:rPr>
                <w:rFonts w:ascii="ＭＳ Ｐゴシック" w:hAnsi="ＭＳ Ｐゴシック"/>
                <w:color w:val="000000" w:themeColor="text1"/>
              </w:rPr>
              <w:t>と</w:t>
            </w:r>
            <w:r w:rsidRPr="00CB5EB3">
              <w:rPr>
                <w:rFonts w:ascii="ＭＳ Ｐゴシック" w:hAnsi="ＭＳ Ｐゴシック" w:hint="eastAsia"/>
                <w:color w:val="000000" w:themeColor="text1"/>
              </w:rPr>
              <w:t>大地</w:t>
            </w:r>
            <w:r w:rsidRPr="00CB5EB3">
              <w:rPr>
                <w:rFonts w:ascii="ＭＳ Ｐゴシック" w:hAnsi="ＭＳ Ｐゴシック"/>
                <w:color w:val="000000" w:themeColor="text1"/>
              </w:rPr>
              <w:t>間の電圧は，</w:t>
            </w:r>
            <w:r w:rsidRPr="00CB5EB3">
              <w:rPr>
                <w:rFonts w:ascii="ＭＳ Ｐゴシック" w:hAnsi="ＭＳ Ｐゴシック" w:hint="eastAsia"/>
                <w:color w:val="000000" w:themeColor="text1"/>
              </w:rPr>
              <w:t>ピーク</w:t>
            </w:r>
            <w:r w:rsidRPr="00CB5EB3">
              <w:rPr>
                <w:rFonts w:ascii="ＭＳ Ｐゴシック" w:hAnsi="ＭＳ Ｐゴシック"/>
                <w:color w:val="000000" w:themeColor="text1"/>
              </w:rPr>
              <w:t>42.4 V又は</w:t>
            </w:r>
            <w:r w:rsidRPr="00CB5EB3">
              <w:rPr>
                <w:rFonts w:ascii="ＭＳ Ｐゴシック" w:hAnsi="ＭＳ Ｐゴシック" w:hint="eastAsia"/>
                <w:color w:val="000000" w:themeColor="text1"/>
              </w:rPr>
              <w:t>直流</w:t>
            </w:r>
            <w:r w:rsidRPr="00CB5EB3">
              <w:rPr>
                <w:rFonts w:ascii="ＭＳ Ｐゴシック" w:hAnsi="ＭＳ Ｐゴシック"/>
                <w:color w:val="000000" w:themeColor="text1"/>
              </w:rPr>
              <w:t>60 Vを超えてはならない。</w:t>
            </w:r>
          </w:p>
        </w:tc>
        <w:tc>
          <w:tcPr>
            <w:tcW w:w="2547" w:type="dxa"/>
            <w:tcBorders>
              <w:bottom w:val="single" w:sz="4" w:space="0" w:color="auto"/>
            </w:tcBorders>
          </w:tcPr>
          <w:p w14:paraId="0DB04C4E"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bottom w:val="single" w:sz="4" w:space="0" w:color="auto"/>
            </w:tcBorders>
          </w:tcPr>
          <w:p w14:paraId="3F6BF95E"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Pr>
          <w:p w14:paraId="2C4A6B5C"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643543E6"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74"/>
        </w:trPr>
        <w:tc>
          <w:tcPr>
            <w:tcW w:w="1078" w:type="dxa"/>
            <w:tcBorders>
              <w:bottom w:val="nil"/>
            </w:tcBorders>
          </w:tcPr>
          <w:p w14:paraId="6FF0C939"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2.2.3</w:t>
            </w:r>
          </w:p>
        </w:tc>
        <w:tc>
          <w:tcPr>
            <w:tcW w:w="4616" w:type="dxa"/>
            <w:gridSpan w:val="3"/>
            <w:tcBorders>
              <w:right w:val="nil"/>
            </w:tcBorders>
          </w:tcPr>
          <w:p w14:paraId="03647DC8"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故障状態での電圧</w:t>
            </w:r>
            <w:r w:rsidRPr="00CB5EB3">
              <w:rPr>
                <w:rFonts w:ascii="ＭＳ Ｐゴシック" w:hAnsi="ＭＳ Ｐゴシック" w:hint="eastAsia"/>
                <w:b/>
                <w:color w:val="000000" w:themeColor="text1"/>
              </w:rPr>
              <w:t>の限度値</w:t>
            </w:r>
          </w:p>
        </w:tc>
        <w:tc>
          <w:tcPr>
            <w:tcW w:w="2547" w:type="dxa"/>
            <w:tcBorders>
              <w:left w:val="nil"/>
              <w:right w:val="nil"/>
            </w:tcBorders>
          </w:tcPr>
          <w:p w14:paraId="413A0EB0"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tcBorders>
          </w:tcPr>
          <w:p w14:paraId="6B525625" w14:textId="77777777" w:rsidR="00E40D0B" w:rsidRPr="00CB5EB3" w:rsidRDefault="00E40D0B" w:rsidP="00E40D0B">
            <w:pPr>
              <w:pStyle w:val="aff4"/>
              <w:jc w:val="left"/>
              <w:rPr>
                <w:rFonts w:ascii="ＭＳ Ｐゴシック" w:hAnsi="ＭＳ Ｐゴシック"/>
                <w:color w:val="000000" w:themeColor="text1"/>
              </w:rPr>
            </w:pPr>
          </w:p>
        </w:tc>
        <w:tc>
          <w:tcPr>
            <w:tcW w:w="868" w:type="dxa"/>
          </w:tcPr>
          <w:p w14:paraId="50BFABF9"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17BF3EB" w14:textId="77777777" w:rsidTr="009A6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21"/>
        </w:trPr>
        <w:tc>
          <w:tcPr>
            <w:tcW w:w="1078" w:type="dxa"/>
            <w:tcBorders>
              <w:top w:val="nil"/>
              <w:bottom w:val="nil"/>
            </w:tcBorders>
          </w:tcPr>
          <w:p w14:paraId="6A7AC397"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02AE6D6C" w14:textId="6A648246"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2.3.2</w:t>
            </w:r>
            <w:r w:rsidRPr="00CB5EB3">
              <w:rPr>
                <w:rFonts w:ascii="ＭＳ Ｐゴシック" w:hAnsi="ＭＳ Ｐゴシック" w:hint="eastAsia"/>
                <w:color w:val="000000" w:themeColor="text1"/>
              </w:rPr>
              <w:t>.1 b)</w:t>
            </w:r>
            <w:r w:rsidRPr="00CB5EB3">
              <w:rPr>
                <w:rFonts w:ascii="ＭＳ Ｐゴシック" w:hAnsi="ＭＳ Ｐゴシック"/>
                <w:color w:val="000000" w:themeColor="text1"/>
              </w:rPr>
              <w:t>で許</w:t>
            </w:r>
            <w:r w:rsidRPr="00CB5EB3">
              <w:rPr>
                <w:rFonts w:ascii="ＭＳ Ｐゴシック" w:hAnsi="ＭＳ Ｐゴシック" w:hint="eastAsia"/>
                <w:color w:val="000000" w:themeColor="text1"/>
              </w:rPr>
              <w:t>容する</w:t>
            </w:r>
            <w:r w:rsidRPr="00CB5EB3">
              <w:rPr>
                <w:rFonts w:ascii="ＭＳ Ｐゴシック" w:hAnsi="ＭＳ Ｐゴシック"/>
                <w:color w:val="000000" w:themeColor="text1"/>
              </w:rPr>
              <w:t>ものを除き，単一故障状態において，単独のSELV回路内の任意の二つの導体間，又は相互に接続したSELV回路</w:t>
            </w:r>
            <w:r w:rsidRPr="00CB5EB3">
              <w:rPr>
                <w:rFonts w:ascii="ＭＳ Ｐゴシック" w:hAnsi="ＭＳ Ｐゴシック" w:hint="eastAsia"/>
                <w:color w:val="000000" w:themeColor="text1"/>
              </w:rPr>
              <w:t>間</w:t>
            </w:r>
            <w:r w:rsidRPr="00CB5EB3">
              <w:rPr>
                <w:rFonts w:ascii="ＭＳ Ｐゴシック" w:hAnsi="ＭＳ Ｐゴシック"/>
                <w:color w:val="000000" w:themeColor="text1"/>
              </w:rPr>
              <w:t>の任意の二つの導体間の電圧，及びSELV回路</w:t>
            </w:r>
            <w:r w:rsidRPr="00CB5EB3">
              <w:rPr>
                <w:rFonts w:ascii="ＭＳ Ｐゴシック" w:hAnsi="ＭＳ Ｐゴシック" w:hint="eastAsia"/>
                <w:color w:val="000000" w:themeColor="text1"/>
              </w:rPr>
              <w:t>の任意の導体</w:t>
            </w:r>
            <w:r w:rsidRPr="00CB5EB3">
              <w:rPr>
                <w:rFonts w:ascii="ＭＳ Ｐゴシック" w:hAnsi="ＭＳ Ｐゴシック"/>
                <w:color w:val="000000" w:themeColor="text1"/>
              </w:rPr>
              <w:t>と</w:t>
            </w:r>
            <w:r w:rsidRPr="00CB5EB3">
              <w:rPr>
                <w:rFonts w:ascii="ＭＳ Ｐゴシック" w:hAnsi="ＭＳ Ｐゴシック" w:hint="eastAsia"/>
                <w:color w:val="000000" w:themeColor="text1"/>
              </w:rPr>
              <w:t>大地</w:t>
            </w:r>
            <w:r w:rsidRPr="00CB5EB3">
              <w:rPr>
                <w:rFonts w:ascii="ＭＳ Ｐゴシック" w:hAnsi="ＭＳ Ｐゴシック"/>
                <w:color w:val="000000" w:themeColor="text1"/>
              </w:rPr>
              <w:t>間の電圧は，</w:t>
            </w:r>
            <w:r w:rsidRPr="00CB5EB3">
              <w:rPr>
                <w:rFonts w:ascii="ＭＳ Ｐゴシック" w:hAnsi="ＭＳ Ｐゴシック" w:hint="eastAsia"/>
                <w:color w:val="000000" w:themeColor="text1"/>
              </w:rPr>
              <w:t>ピーク</w:t>
            </w:r>
            <w:r w:rsidRPr="00CB5EB3">
              <w:rPr>
                <w:rFonts w:ascii="ＭＳ Ｐゴシック" w:hAnsi="ＭＳ Ｐゴシック"/>
                <w:color w:val="000000" w:themeColor="text1"/>
              </w:rPr>
              <w:t>42.4 V又は</w:t>
            </w:r>
            <w:r w:rsidRPr="00CB5EB3">
              <w:rPr>
                <w:rFonts w:ascii="ＭＳ Ｐゴシック" w:hAnsi="ＭＳ Ｐゴシック" w:hint="eastAsia"/>
                <w:color w:val="000000" w:themeColor="text1"/>
              </w:rPr>
              <w:t>直流</w:t>
            </w:r>
            <w:r w:rsidRPr="00CB5EB3">
              <w:rPr>
                <w:rFonts w:ascii="ＭＳ Ｐゴシック" w:hAnsi="ＭＳ Ｐゴシック"/>
                <w:color w:val="000000" w:themeColor="text1"/>
              </w:rPr>
              <w:t>60 Vを超え</w:t>
            </w:r>
            <w:r w:rsidRPr="00CB5EB3">
              <w:rPr>
                <w:rFonts w:ascii="ＭＳ Ｐゴシック" w:hAnsi="ＭＳ Ｐゴシック" w:hint="eastAsia"/>
                <w:color w:val="000000" w:themeColor="text1"/>
              </w:rPr>
              <w:t>てはならない。ただし，200 ms以下の場合，ピーク71 V</w:t>
            </w:r>
            <w:r w:rsidRPr="00CB5EB3">
              <w:rPr>
                <w:rFonts w:hint="eastAsia"/>
                <w:color w:val="000000" w:themeColor="text1"/>
              </w:rPr>
              <w:t xml:space="preserve"> (</w:t>
            </w:r>
            <w:r w:rsidRPr="00CB5EB3">
              <w:rPr>
                <w:rFonts w:ascii="ＭＳ Ｐゴシック" w:hAnsi="ＭＳ Ｐゴシック" w:hint="eastAsia"/>
                <w:color w:val="000000" w:themeColor="text1"/>
              </w:rPr>
              <w:t>t</w:t>
            </w:r>
            <w:r w:rsidRPr="00CB5EB3">
              <w:rPr>
                <w:rFonts w:ascii="ＭＳ Ｐゴシック" w:hAnsi="ＭＳ Ｐゴシック" w:hint="eastAsia"/>
                <w:color w:val="000000" w:themeColor="text1"/>
                <w:vertAlign w:val="subscript"/>
              </w:rPr>
              <w:t>1</w:t>
            </w:r>
            <w:r w:rsidRPr="00CB5EB3">
              <w:rPr>
                <w:rFonts w:ascii="ＭＳ Ｐゴシック" w:hAnsi="ＭＳ Ｐゴシック" w:hint="eastAsia"/>
                <w:color w:val="000000" w:themeColor="text1"/>
              </w:rPr>
              <w:t>の間,複数回パルスがV</w:t>
            </w:r>
            <w:r w:rsidRPr="00CB5EB3">
              <w:rPr>
                <w:rFonts w:ascii="ＭＳ Ｐゴシック" w:hAnsi="ＭＳ Ｐゴシック" w:hint="eastAsia"/>
                <w:color w:val="000000" w:themeColor="text1"/>
                <w:vertAlign w:val="subscript"/>
              </w:rPr>
              <w:t>1</w:t>
            </w:r>
            <w:r w:rsidRPr="00CB5EB3">
              <w:rPr>
                <w:rFonts w:ascii="ＭＳ Ｐゴシック" w:hAnsi="ＭＳ Ｐゴシック" w:hint="eastAsia"/>
                <w:color w:val="000000" w:themeColor="text1"/>
              </w:rPr>
              <w:t>を超える場合)又はピーク120 V</w:t>
            </w:r>
            <w:r w:rsidRPr="00CB5EB3">
              <w:rPr>
                <w:rStyle w:val="60"/>
                <w:rFonts w:ascii="ＭＳ 明朝" w:hAnsi="ＭＳ 明朝" w:cs="Century" w:hint="eastAsia"/>
                <w:color w:val="000000" w:themeColor="text1"/>
                <w:u w:val="none"/>
              </w:rPr>
              <w:t>(</w:t>
            </w:r>
            <w:r w:rsidR="001D048A" w:rsidRPr="00CB5EB3">
              <w:rPr>
                <w:rFonts w:ascii="ＭＳ Ｐゴシック" w:hAnsi="ＭＳ Ｐゴシック" w:hint="eastAsia"/>
                <w:color w:val="000000" w:themeColor="text1"/>
              </w:rPr>
              <w:t>t</w:t>
            </w:r>
            <w:r w:rsidR="001D048A" w:rsidRPr="00CB5EB3">
              <w:rPr>
                <w:rFonts w:ascii="ＭＳ Ｐゴシック" w:hAnsi="ＭＳ Ｐゴシック" w:hint="eastAsia"/>
                <w:color w:val="000000" w:themeColor="text1"/>
                <w:vertAlign w:val="subscript"/>
              </w:rPr>
              <w:t>1</w:t>
            </w:r>
            <w:r w:rsidRPr="00CB5EB3">
              <w:rPr>
                <w:rStyle w:val="affe"/>
                <w:rFonts w:ascii="ＭＳ 明朝" w:hAnsi="ＭＳ 明朝" w:cs="Century" w:hint="eastAsia"/>
                <w:color w:val="000000" w:themeColor="text1"/>
              </w:rPr>
              <w:t>の間</w:t>
            </w:r>
            <w:r w:rsidRPr="00CB5EB3">
              <w:rPr>
                <w:rStyle w:val="affe"/>
                <w:rFonts w:ascii="ＭＳ 明朝" w:hAnsi="ＭＳ 明朝" w:cs="Century" w:hint="eastAsia"/>
                <w:color w:val="000000" w:themeColor="text1"/>
              </w:rPr>
              <w:t>,</w:t>
            </w:r>
            <w:r w:rsidRPr="00CB5EB3">
              <w:rPr>
                <w:rStyle w:val="affe"/>
                <w:rFonts w:ascii="ＭＳ 明朝" w:hAnsi="ＭＳ 明朝" w:cs="Century" w:hint="eastAsia"/>
                <w:color w:val="000000" w:themeColor="text1"/>
              </w:rPr>
              <w:t>一度だけパルスが</w:t>
            </w:r>
            <w:r w:rsidR="001D048A" w:rsidRPr="00CB5EB3">
              <w:rPr>
                <w:rFonts w:ascii="ＭＳ Ｐゴシック" w:hAnsi="ＭＳ Ｐゴシック" w:hint="eastAsia"/>
                <w:color w:val="000000" w:themeColor="text1"/>
              </w:rPr>
              <w:t>V</w:t>
            </w:r>
            <w:r w:rsidR="001D048A" w:rsidRPr="00CB5EB3">
              <w:rPr>
                <w:rFonts w:ascii="ＭＳ Ｐゴシック" w:hAnsi="ＭＳ Ｐゴシック" w:hint="eastAsia"/>
                <w:color w:val="000000" w:themeColor="text1"/>
                <w:vertAlign w:val="subscript"/>
              </w:rPr>
              <w:t>1</w:t>
            </w:r>
            <w:r w:rsidRPr="00CB5EB3">
              <w:rPr>
                <w:rStyle w:val="affe"/>
                <w:rFonts w:ascii="ＭＳ 明朝" w:hAnsi="ＭＳ 明朝" w:cs="Century" w:hint="eastAsia"/>
                <w:color w:val="000000" w:themeColor="text1"/>
              </w:rPr>
              <w:t>を超える場合</w:t>
            </w:r>
            <w:r w:rsidRPr="00CB5EB3">
              <w:rPr>
                <w:rStyle w:val="affe"/>
                <w:rFonts w:ascii="ＭＳ 明朝" w:hAnsi="ＭＳ 明朝" w:cs="Century" w:hint="eastAsia"/>
                <w:color w:val="000000" w:themeColor="text1"/>
              </w:rPr>
              <w:t>)</w:t>
            </w:r>
            <w:r w:rsidRPr="00CB5EB3">
              <w:rPr>
                <w:rFonts w:ascii="ＭＳ Ｐゴシック" w:hAnsi="ＭＳ Ｐゴシック" w:hint="eastAsia"/>
                <w:color w:val="000000" w:themeColor="text1"/>
              </w:rPr>
              <w:t>まで上昇してもよい。</w:t>
            </w:r>
          </w:p>
          <w:p w14:paraId="78A87B7B"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なお，故障後に繰返し性をもつ電圧の場合は，</w:t>
            </w:r>
          </w:p>
          <w:p w14:paraId="7296272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規定された条件の下であれば，図</w:t>
            </w:r>
            <w:r w:rsidRPr="00CB5EB3">
              <w:rPr>
                <w:rFonts w:ascii="ＭＳ Ｐゴシック" w:hAnsi="ＭＳ Ｐゴシック" w:hint="eastAsia"/>
                <w:color w:val="000000" w:themeColor="text1"/>
              </w:rPr>
              <w:t>2E1，図E2.2</w:t>
            </w:r>
            <w:r w:rsidRPr="00CB5EB3">
              <w:rPr>
                <w:rFonts w:ascii="ＭＳ Ｐゴシック" w:hAnsi="ＭＳ Ｐゴシック"/>
                <w:color w:val="000000" w:themeColor="text1"/>
              </w:rPr>
              <w:t>の</w:t>
            </w:r>
            <w:r w:rsidRPr="00CB5EB3">
              <w:rPr>
                <w:rFonts w:ascii="ＭＳ Ｐゴシック" w:hAnsi="ＭＳ Ｐゴシック"/>
                <w:i/>
                <w:color w:val="000000" w:themeColor="text1"/>
              </w:rPr>
              <w:t>V</w:t>
            </w:r>
            <w:r w:rsidRPr="00CB5EB3">
              <w:rPr>
                <w:rFonts w:ascii="ＭＳ Ｐゴシック" w:hAnsi="ＭＳ Ｐゴシック"/>
                <w:color w:val="000000" w:themeColor="text1"/>
                <w:vertAlign w:val="subscript"/>
              </w:rPr>
              <w:t>1</w:t>
            </w:r>
            <w:r w:rsidRPr="00CB5EB3">
              <w:rPr>
                <w:rFonts w:ascii="ＭＳ Ｐゴシック" w:hAnsi="ＭＳ Ｐゴシック"/>
                <w:color w:val="000000" w:themeColor="text1"/>
              </w:rPr>
              <w:t>を超える追加のパルスを許容する。</w:t>
            </w:r>
            <w:r w:rsidRPr="00CB5EB3">
              <w:rPr>
                <w:rFonts w:ascii="ＭＳ Ｐゴシック" w:hAnsi="ＭＳ Ｐゴシック" w:hint="eastAsia"/>
                <w:color w:val="000000" w:themeColor="text1"/>
              </w:rPr>
              <w:t>(ただし，</w:t>
            </w:r>
            <w:r w:rsidRPr="00CB5EB3">
              <w:rPr>
                <w:rFonts w:ascii="ＭＳ Ｐゴシック" w:hAnsi="ＭＳ Ｐゴシック" w:hint="eastAsia"/>
                <w:i/>
                <w:color w:val="000000" w:themeColor="text1"/>
              </w:rPr>
              <w:t>V</w:t>
            </w:r>
            <w:r w:rsidRPr="00CB5EB3">
              <w:rPr>
                <w:rFonts w:ascii="ＭＳ Ｐゴシック" w:hAnsi="ＭＳ Ｐゴシック" w:hint="eastAsia"/>
                <w:color w:val="000000" w:themeColor="text1"/>
                <w:vertAlign w:val="subscript"/>
              </w:rPr>
              <w:t>2</w:t>
            </w:r>
            <w:r w:rsidRPr="00CB5EB3">
              <w:rPr>
                <w:rFonts w:ascii="ＭＳ Ｐゴシック" w:hAnsi="ＭＳ Ｐゴシック" w:hint="eastAsia"/>
                <w:color w:val="000000" w:themeColor="text1"/>
              </w:rPr>
              <w:t>を超えない。）</w:t>
            </w:r>
          </w:p>
        </w:tc>
        <w:tc>
          <w:tcPr>
            <w:tcW w:w="2547" w:type="dxa"/>
          </w:tcPr>
          <w:p w14:paraId="0569E61B"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4AAD5DEB"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Pr>
          <w:p w14:paraId="77F8DE7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C94815C"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879"/>
        </w:trPr>
        <w:tc>
          <w:tcPr>
            <w:tcW w:w="1078" w:type="dxa"/>
            <w:tcBorders>
              <w:top w:val="nil"/>
              <w:bottom w:val="single" w:sz="4" w:space="0" w:color="auto"/>
            </w:tcBorders>
          </w:tcPr>
          <w:p w14:paraId="2B49531E"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bottom w:val="single" w:sz="4" w:space="0" w:color="auto"/>
            </w:tcBorders>
          </w:tcPr>
          <w:p w14:paraId="37066A16"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2.2.4で許</w:t>
            </w:r>
            <w:r w:rsidRPr="00CB5EB3">
              <w:rPr>
                <w:rFonts w:ascii="ＭＳ Ｐゴシック" w:hAnsi="ＭＳ Ｐゴシック" w:hint="eastAsia"/>
                <w:color w:val="000000" w:themeColor="text1"/>
              </w:rPr>
              <w:t>容する</w:t>
            </w:r>
            <w:r w:rsidRPr="00CB5EB3">
              <w:rPr>
                <w:rFonts w:ascii="ＭＳ Ｐゴシック" w:hAnsi="ＭＳ Ｐゴシック"/>
                <w:color w:val="000000" w:themeColor="text1"/>
              </w:rPr>
              <w:t>ものを除き，SELV回路は，2.9.4で規定</w:t>
            </w:r>
            <w:r w:rsidRPr="00CB5EB3">
              <w:rPr>
                <w:rFonts w:ascii="ＭＳ Ｐゴシック" w:hAnsi="ＭＳ Ｐゴシック" w:hint="eastAsia"/>
                <w:color w:val="000000" w:themeColor="text1"/>
              </w:rPr>
              <w:t>する</w:t>
            </w:r>
            <w:r w:rsidRPr="00CB5EB3">
              <w:rPr>
                <w:rFonts w:ascii="ＭＳ Ｐゴシック" w:hAnsi="ＭＳ Ｐゴシック"/>
                <w:color w:val="000000" w:themeColor="text1"/>
              </w:rPr>
              <w:t>構造の一つ又は複数によって危険電圧の部分から分離しなければならない。</w:t>
            </w:r>
          </w:p>
        </w:tc>
        <w:tc>
          <w:tcPr>
            <w:tcW w:w="2547" w:type="dxa"/>
            <w:tcBorders>
              <w:bottom w:val="single" w:sz="4" w:space="0" w:color="auto"/>
            </w:tcBorders>
          </w:tcPr>
          <w:p w14:paraId="0C208CB6"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bottom w:val="single" w:sz="4" w:space="0" w:color="auto"/>
            </w:tcBorders>
          </w:tcPr>
          <w:p w14:paraId="57C2D6DE"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Pr>
          <w:p w14:paraId="68B9D7B1"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BCE9B95"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75"/>
        </w:trPr>
        <w:tc>
          <w:tcPr>
            <w:tcW w:w="1078" w:type="dxa"/>
            <w:tcBorders>
              <w:bottom w:val="nil"/>
            </w:tcBorders>
          </w:tcPr>
          <w:p w14:paraId="28337B05"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2.2.4</w:t>
            </w:r>
          </w:p>
        </w:tc>
        <w:tc>
          <w:tcPr>
            <w:tcW w:w="4616" w:type="dxa"/>
            <w:gridSpan w:val="3"/>
            <w:tcBorders>
              <w:right w:val="nil"/>
            </w:tcBorders>
          </w:tcPr>
          <w:p w14:paraId="5A03251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spacing w:val="-8"/>
              </w:rPr>
              <w:t>SELV回路とその他の回路との接続</w:t>
            </w:r>
          </w:p>
        </w:tc>
        <w:tc>
          <w:tcPr>
            <w:tcW w:w="2547" w:type="dxa"/>
            <w:tcBorders>
              <w:left w:val="nil"/>
              <w:right w:val="nil"/>
            </w:tcBorders>
          </w:tcPr>
          <w:p w14:paraId="45B1C422"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tcBorders>
          </w:tcPr>
          <w:p w14:paraId="4FBE26B7" w14:textId="77777777" w:rsidR="00E40D0B" w:rsidRPr="00CB5EB3" w:rsidRDefault="00E40D0B" w:rsidP="00E40D0B">
            <w:pPr>
              <w:pStyle w:val="aff4"/>
              <w:jc w:val="left"/>
              <w:rPr>
                <w:rFonts w:ascii="ＭＳ Ｐゴシック" w:hAnsi="ＭＳ Ｐゴシック"/>
                <w:color w:val="000000" w:themeColor="text1"/>
              </w:rPr>
            </w:pPr>
          </w:p>
        </w:tc>
        <w:tc>
          <w:tcPr>
            <w:tcW w:w="868" w:type="dxa"/>
          </w:tcPr>
          <w:p w14:paraId="4CE01691"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E89E4A7"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567"/>
        </w:trPr>
        <w:tc>
          <w:tcPr>
            <w:tcW w:w="1078" w:type="dxa"/>
            <w:tcBorders>
              <w:top w:val="nil"/>
              <w:bottom w:val="nil"/>
            </w:tcBorders>
          </w:tcPr>
          <w:p w14:paraId="503373FA"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bottom w:val="single" w:sz="4" w:space="0" w:color="auto"/>
            </w:tcBorders>
          </w:tcPr>
          <w:p w14:paraId="60F51748"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SELV回路は，他の回路と接続することができる。その場合，SELV回路は次の条件を</w:t>
            </w:r>
            <w:r w:rsidRPr="00CB5EB3">
              <w:rPr>
                <w:rFonts w:ascii="ＭＳ Ｐゴシック" w:hAnsi="ＭＳ Ｐゴシック" w:hint="eastAsia"/>
                <w:color w:val="000000" w:themeColor="text1"/>
              </w:rPr>
              <w:t>全</w:t>
            </w:r>
            <w:r w:rsidRPr="00CB5EB3">
              <w:rPr>
                <w:rFonts w:ascii="ＭＳ Ｐゴシック" w:hAnsi="ＭＳ Ｐゴシック"/>
                <w:color w:val="000000" w:themeColor="text1"/>
              </w:rPr>
              <w:t>て満足しなければならない。</w:t>
            </w:r>
          </w:p>
          <w:p w14:paraId="358B20B7"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機器内の一次回路から基礎絶縁で分離する。</w:t>
            </w:r>
          </w:p>
          <w:p w14:paraId="3572D41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通常動作状態で 2.2.2の</w:t>
            </w:r>
            <w:r w:rsidRPr="00CB5EB3">
              <w:rPr>
                <w:rFonts w:ascii="ＭＳ Ｐゴシック" w:hAnsi="ＭＳ Ｐゴシック" w:hint="eastAsia"/>
                <w:color w:val="000000" w:themeColor="text1"/>
              </w:rPr>
              <w:t>限度値</w:t>
            </w:r>
            <w:r w:rsidRPr="00CB5EB3">
              <w:rPr>
                <w:rFonts w:ascii="ＭＳ Ｐゴシック" w:hAnsi="ＭＳ Ｐゴシック"/>
                <w:color w:val="000000" w:themeColor="text1"/>
              </w:rPr>
              <w:t>を満足する。</w:t>
            </w:r>
          </w:p>
          <w:p w14:paraId="114028E4" w14:textId="77777777" w:rsidR="00E40D0B" w:rsidRPr="00CB5EB3" w:rsidRDefault="00E40D0B" w:rsidP="00E40D0B">
            <w:pPr>
              <w:pStyle w:val="aff4"/>
              <w:ind w:leftChars="9" w:left="198" w:hangingChars="81" w:hanging="178"/>
              <w:jc w:val="left"/>
              <w:rPr>
                <w:rFonts w:ascii="ＭＳ Ｐゴシック" w:hAnsi="ＭＳ Ｐゴシック"/>
                <w:b/>
                <w:color w:val="000000" w:themeColor="text1"/>
              </w:rPr>
            </w:pPr>
            <w:r w:rsidRPr="00CB5EB3">
              <w:rPr>
                <w:rFonts w:ascii="ＭＳ Ｐゴシック" w:hAnsi="ＭＳ Ｐゴシック"/>
                <w:color w:val="000000" w:themeColor="text1"/>
              </w:rPr>
              <w:t>- 2.3.2.1 b)で規定するものを除いて，SELV回路の単一故障，又はSELV回路が接続されている二次回路の単一故障の場合にも，SELV回路は2.2.3 の</w:t>
            </w:r>
            <w:r w:rsidRPr="00CB5EB3">
              <w:rPr>
                <w:rFonts w:ascii="ＭＳ Ｐゴシック" w:hAnsi="ＭＳ Ｐゴシック" w:hint="eastAsia"/>
                <w:color w:val="000000" w:themeColor="text1"/>
              </w:rPr>
              <w:t>限度値</w:t>
            </w:r>
            <w:r w:rsidRPr="00CB5EB3">
              <w:rPr>
                <w:rFonts w:ascii="ＭＳ Ｐゴシック" w:hAnsi="ＭＳ Ｐゴシック"/>
                <w:color w:val="000000" w:themeColor="text1"/>
              </w:rPr>
              <w:t>を満足する。</w:t>
            </w:r>
          </w:p>
        </w:tc>
        <w:tc>
          <w:tcPr>
            <w:tcW w:w="2547" w:type="dxa"/>
            <w:tcBorders>
              <w:bottom w:val="single" w:sz="4" w:space="0" w:color="auto"/>
            </w:tcBorders>
          </w:tcPr>
          <w:p w14:paraId="656D69D3"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bottom w:val="single" w:sz="4" w:space="0" w:color="auto"/>
            </w:tcBorders>
          </w:tcPr>
          <w:p w14:paraId="3181A9EE"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Pr>
          <w:p w14:paraId="5660E6F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FC8734F"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78" w:type="dxa"/>
            <w:tcBorders>
              <w:top w:val="nil"/>
            </w:tcBorders>
          </w:tcPr>
          <w:p w14:paraId="6B15C0B8"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bottom w:val="single" w:sz="4" w:space="0" w:color="auto"/>
            </w:tcBorders>
          </w:tcPr>
          <w:p w14:paraId="3C8F3BD2"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SELV回路が危険電圧二次回路から作られ，その危険電圧二次回路</w:t>
            </w:r>
            <w:r w:rsidRPr="00CB5EB3">
              <w:rPr>
                <w:rFonts w:ascii="ＭＳ Ｐゴシック" w:hAnsi="ＭＳ Ｐゴシック" w:hint="eastAsia"/>
                <w:color w:val="000000" w:themeColor="text1"/>
              </w:rPr>
              <w:t>を</w:t>
            </w:r>
            <w:r w:rsidRPr="00CB5EB3">
              <w:rPr>
                <w:rFonts w:ascii="ＭＳ Ｐゴシック" w:hAnsi="ＭＳ Ｐゴシック"/>
                <w:color w:val="000000" w:themeColor="text1"/>
              </w:rPr>
              <w:t>一次回路から二重絶縁又は強化絶縁で分離している場合，そのSELV回路は単一故障状態でも2.2.3</w:t>
            </w:r>
            <w:r w:rsidRPr="00CB5EB3">
              <w:rPr>
                <w:rFonts w:ascii="ＭＳ Ｐゴシック" w:hAnsi="ＭＳ Ｐゴシック" w:hint="eastAsia"/>
                <w:color w:val="000000" w:themeColor="text1"/>
              </w:rPr>
              <w:t>に規定する限度値内で</w:t>
            </w:r>
            <w:r w:rsidRPr="00CB5EB3">
              <w:rPr>
                <w:rFonts w:ascii="ＭＳ Ｐゴシック" w:hAnsi="ＭＳ Ｐゴシック"/>
                <w:color w:val="000000" w:themeColor="text1"/>
              </w:rPr>
              <w:t>なければならない。</w:t>
            </w:r>
          </w:p>
        </w:tc>
        <w:tc>
          <w:tcPr>
            <w:tcW w:w="2547" w:type="dxa"/>
            <w:tcBorders>
              <w:top w:val="single" w:sz="4" w:space="0" w:color="auto"/>
              <w:bottom w:val="single" w:sz="4" w:space="0" w:color="auto"/>
            </w:tcBorders>
          </w:tcPr>
          <w:p w14:paraId="5DF6AD32"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tcBorders>
          </w:tcPr>
          <w:p w14:paraId="5B5F430F"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非・破</w:t>
            </w:r>
          </w:p>
        </w:tc>
        <w:tc>
          <w:tcPr>
            <w:tcW w:w="868" w:type="dxa"/>
            <w:tcBorders>
              <w:top w:val="nil"/>
            </w:tcBorders>
          </w:tcPr>
          <w:p w14:paraId="709C85D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D2492E7"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78" w:type="dxa"/>
            <w:tcBorders>
              <w:top w:val="nil"/>
              <w:bottom w:val="single" w:sz="4" w:space="0" w:color="auto"/>
            </w:tcBorders>
          </w:tcPr>
          <w:p w14:paraId="07FC79A4"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w:t>
            </w:r>
          </w:p>
        </w:tc>
        <w:tc>
          <w:tcPr>
            <w:tcW w:w="4616" w:type="dxa"/>
            <w:gridSpan w:val="3"/>
            <w:tcBorders>
              <w:top w:val="single" w:sz="4" w:space="0" w:color="auto"/>
              <w:right w:val="nil"/>
            </w:tcBorders>
          </w:tcPr>
          <w:p w14:paraId="7BD3372E"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TNV回路</w:t>
            </w:r>
          </w:p>
        </w:tc>
        <w:tc>
          <w:tcPr>
            <w:tcW w:w="2547" w:type="dxa"/>
            <w:tcBorders>
              <w:top w:val="single" w:sz="4" w:space="0" w:color="auto"/>
              <w:left w:val="nil"/>
              <w:right w:val="nil"/>
            </w:tcBorders>
          </w:tcPr>
          <w:p w14:paraId="70F8DF29" w14:textId="77777777" w:rsidR="00E40D0B" w:rsidRPr="00CB5EB3" w:rsidRDefault="00E40D0B" w:rsidP="00024FBD">
            <w:pPr>
              <w:pStyle w:val="aff4"/>
              <w:ind w:leftChars="28" w:left="62"/>
              <w:jc w:val="left"/>
              <w:rPr>
                <w:rFonts w:ascii="ＭＳ Ｐゴシック" w:hAnsi="ＭＳ Ｐゴシック"/>
                <w:b/>
                <w:color w:val="000000" w:themeColor="text1"/>
              </w:rPr>
            </w:pPr>
          </w:p>
        </w:tc>
        <w:tc>
          <w:tcPr>
            <w:tcW w:w="942" w:type="dxa"/>
            <w:tcBorders>
              <w:top w:val="single" w:sz="4" w:space="0" w:color="auto"/>
              <w:left w:val="nil"/>
            </w:tcBorders>
          </w:tcPr>
          <w:p w14:paraId="1696270D" w14:textId="77777777" w:rsidR="00E40D0B" w:rsidRPr="00CB5EB3" w:rsidRDefault="00E40D0B" w:rsidP="00E40D0B">
            <w:pPr>
              <w:pStyle w:val="aff4"/>
              <w:jc w:val="left"/>
              <w:rPr>
                <w:rFonts w:ascii="ＭＳ Ｐゴシック" w:hAnsi="ＭＳ Ｐゴシック"/>
                <w:b/>
                <w:color w:val="000000" w:themeColor="text1"/>
              </w:rPr>
            </w:pPr>
          </w:p>
        </w:tc>
        <w:tc>
          <w:tcPr>
            <w:tcW w:w="868" w:type="dxa"/>
            <w:tcBorders>
              <w:top w:val="nil"/>
            </w:tcBorders>
          </w:tcPr>
          <w:p w14:paraId="1964DAA4"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785A79AF"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25"/>
        </w:trPr>
        <w:tc>
          <w:tcPr>
            <w:tcW w:w="1078" w:type="dxa"/>
            <w:tcBorders>
              <w:bottom w:val="nil"/>
            </w:tcBorders>
          </w:tcPr>
          <w:p w14:paraId="0F249325"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2.3.1</w:t>
            </w:r>
          </w:p>
        </w:tc>
        <w:tc>
          <w:tcPr>
            <w:tcW w:w="8105" w:type="dxa"/>
            <w:gridSpan w:val="5"/>
          </w:tcPr>
          <w:p w14:paraId="092DA326"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 xml:space="preserve">限度値 </w:t>
            </w:r>
          </w:p>
          <w:p w14:paraId="36D89ED4"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単独のTNV回路内の任意の二つの導体間，又は相互に接続したTNV回路の任意の二つの導体間の電圧，及びTNV回路</w:t>
            </w:r>
            <w:r w:rsidRPr="00CB5EB3">
              <w:rPr>
                <w:rFonts w:ascii="ＭＳ Ｐゴシック" w:hAnsi="ＭＳ Ｐゴシック" w:hint="eastAsia"/>
                <w:color w:val="000000" w:themeColor="text1"/>
              </w:rPr>
              <w:t>の任意の導体</w:t>
            </w:r>
            <w:r w:rsidRPr="00CB5EB3">
              <w:rPr>
                <w:rFonts w:ascii="ＭＳ Ｐゴシック" w:hAnsi="ＭＳ Ｐゴシック"/>
                <w:color w:val="000000" w:themeColor="text1"/>
              </w:rPr>
              <w:t>と</w:t>
            </w:r>
            <w:r w:rsidRPr="00CB5EB3">
              <w:rPr>
                <w:rFonts w:ascii="ＭＳ Ｐゴシック" w:hAnsi="ＭＳ Ｐゴシック" w:hint="eastAsia"/>
                <w:color w:val="000000" w:themeColor="text1"/>
              </w:rPr>
              <w:t>大地</w:t>
            </w:r>
            <w:r w:rsidRPr="00CB5EB3">
              <w:rPr>
                <w:rFonts w:ascii="ＭＳ Ｐゴシック" w:hAnsi="ＭＳ Ｐゴシック"/>
                <w:color w:val="000000" w:themeColor="text1"/>
              </w:rPr>
              <w:t>間の電圧は，次のa)及びb)に適合しなければならない。</w:t>
            </w:r>
          </w:p>
        </w:tc>
        <w:tc>
          <w:tcPr>
            <w:tcW w:w="868" w:type="dxa"/>
          </w:tcPr>
          <w:p w14:paraId="2F52036F"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658F0EE2"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30"/>
        </w:trPr>
        <w:tc>
          <w:tcPr>
            <w:tcW w:w="1078" w:type="dxa"/>
            <w:tcBorders>
              <w:top w:val="nil"/>
              <w:bottom w:val="nil"/>
            </w:tcBorders>
          </w:tcPr>
          <w:p w14:paraId="41FB2FE7"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5C69782C"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a）TNV-1回路</w:t>
            </w:r>
          </w:p>
          <w:p w14:paraId="55342638" w14:textId="77777777" w:rsidR="00E40D0B" w:rsidRPr="00CB5EB3" w:rsidRDefault="00E40D0B" w:rsidP="00E40D0B">
            <w:pPr>
              <w:pStyle w:val="aff4"/>
              <w:ind w:left="198" w:hanging="196"/>
              <w:jc w:val="left"/>
              <w:rPr>
                <w:rFonts w:ascii="ＭＳ Ｐゴシック" w:hAnsi="ＭＳ Ｐゴシック"/>
                <w:color w:val="000000" w:themeColor="text1"/>
              </w:rPr>
            </w:pPr>
            <w:r w:rsidRPr="00CB5EB3">
              <w:rPr>
                <w:rFonts w:ascii="ＭＳ Ｐゴシック" w:hAnsi="ＭＳ Ｐゴシック"/>
                <w:color w:val="000000" w:themeColor="text1"/>
              </w:rPr>
              <w:t>- 通常動作状態</w:t>
            </w:r>
            <w:r w:rsidRPr="00CB5EB3">
              <w:rPr>
                <w:rFonts w:ascii="ＭＳ Ｐゴシック" w:hAnsi="ＭＳ Ｐゴシック" w:hint="eastAsia"/>
                <w:color w:val="000000" w:themeColor="text1"/>
              </w:rPr>
              <w:t>で</w:t>
            </w:r>
            <w:r w:rsidRPr="00CB5EB3">
              <w:rPr>
                <w:rFonts w:ascii="ＭＳ Ｐゴシック" w:hAnsi="ＭＳ Ｐゴシック"/>
                <w:color w:val="000000" w:themeColor="text1"/>
              </w:rPr>
              <w:t>のSELV回路</w:t>
            </w:r>
            <w:r w:rsidRPr="00CB5EB3">
              <w:rPr>
                <w:rFonts w:ascii="ＭＳ Ｐゴシック" w:hAnsi="ＭＳ Ｐゴシック" w:hint="eastAsia"/>
                <w:color w:val="000000" w:themeColor="text1"/>
              </w:rPr>
              <w:t>に対する</w:t>
            </w:r>
            <w:r w:rsidRPr="00CB5EB3">
              <w:rPr>
                <w:rFonts w:ascii="ＭＳ Ｐゴシック" w:hAnsi="ＭＳ Ｐゴシック"/>
                <w:color w:val="000000" w:themeColor="text1"/>
              </w:rPr>
              <w:t>電圧限度値（2.2.2）を超えない。</w:t>
            </w:r>
          </w:p>
          <w:p w14:paraId="4CAB244F" w14:textId="77777777" w:rsidR="00E40D0B" w:rsidRPr="00CB5EB3" w:rsidRDefault="00E40D0B" w:rsidP="00E40D0B">
            <w:pPr>
              <w:pStyle w:val="aff4"/>
              <w:ind w:left="198" w:hanging="196"/>
              <w:jc w:val="left"/>
              <w:rPr>
                <w:rFonts w:ascii="ＭＳ Ｐゴシック" w:hAnsi="ＭＳ Ｐゴシック"/>
                <w:color w:val="000000" w:themeColor="text1"/>
              </w:rPr>
            </w:pPr>
            <w:r w:rsidRPr="00CB5EB3">
              <w:rPr>
                <w:rFonts w:ascii="ＭＳ Ｐゴシック" w:hAnsi="ＭＳ Ｐゴシック"/>
                <w:color w:val="000000" w:themeColor="text1"/>
              </w:rPr>
              <w:t>- 単一故障の際，図2Fの</w:t>
            </w:r>
            <w:r w:rsidRPr="00CB5EB3">
              <w:rPr>
                <w:rFonts w:ascii="ＭＳ Ｐゴシック" w:hAnsi="ＭＳ Ｐゴシック" w:hint="eastAsia"/>
                <w:color w:val="000000" w:themeColor="text1"/>
              </w:rPr>
              <w:t>電圧</w:t>
            </w:r>
            <w:r w:rsidRPr="00CB5EB3">
              <w:rPr>
                <w:rFonts w:ascii="ＭＳ Ｐゴシック" w:hAnsi="ＭＳ Ｐゴシック"/>
                <w:color w:val="000000" w:themeColor="text1"/>
              </w:rPr>
              <w:t>限度値を超えない。</w:t>
            </w:r>
          </w:p>
        </w:tc>
        <w:tc>
          <w:tcPr>
            <w:tcW w:w="2547" w:type="dxa"/>
          </w:tcPr>
          <w:p w14:paraId="5C9CCF1A"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06C20193"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非・破</w:t>
            </w:r>
          </w:p>
        </w:tc>
        <w:tc>
          <w:tcPr>
            <w:tcW w:w="868" w:type="dxa"/>
          </w:tcPr>
          <w:p w14:paraId="5BC311CF"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C26DA10"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tcBorders>
              <w:top w:val="nil"/>
            </w:tcBorders>
          </w:tcPr>
          <w:p w14:paraId="3C3AE864"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3AF21A9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b）TNV-2</w:t>
            </w:r>
            <w:r w:rsidRPr="00CB5EB3">
              <w:rPr>
                <w:rFonts w:ascii="ＭＳ Ｐゴシック" w:hAnsi="ＭＳ Ｐゴシック" w:hint="eastAsia"/>
                <w:color w:val="000000" w:themeColor="text1"/>
              </w:rPr>
              <w:t>回路及び</w:t>
            </w:r>
            <w:r w:rsidRPr="00CB5EB3">
              <w:rPr>
                <w:rFonts w:ascii="ＭＳ Ｐゴシック" w:hAnsi="ＭＳ Ｐゴシック"/>
                <w:color w:val="000000" w:themeColor="text1"/>
              </w:rPr>
              <w:t>TNV-3回路</w:t>
            </w:r>
          </w:p>
          <w:p w14:paraId="74F22F7F"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2.2.2に規定するSELV回路に対する電圧限度値を超えるが，次の値を超えない。</w:t>
            </w:r>
          </w:p>
          <w:p w14:paraId="0A1520E3"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電話呼出シグナルが存在する場合，</w:t>
            </w:r>
            <w:r w:rsidRPr="00CB5EB3">
              <w:rPr>
                <w:rFonts w:ascii="ＭＳ Ｐゴシック" w:hAnsi="ＭＳ Ｐゴシック" w:hint="eastAsia"/>
                <w:color w:val="000000" w:themeColor="text1"/>
              </w:rPr>
              <w:t>シグナルが</w:t>
            </w:r>
            <w:r w:rsidRPr="00CB5EB3">
              <w:rPr>
                <w:rFonts w:ascii="ＭＳ Ｐゴシック" w:hAnsi="ＭＳ Ｐゴシック"/>
                <w:color w:val="000000" w:themeColor="text1"/>
              </w:rPr>
              <w:t>M.2</w:t>
            </w:r>
            <w:r w:rsidRPr="00CB5EB3">
              <w:rPr>
                <w:rFonts w:ascii="ＭＳ Ｐゴシック" w:hAnsi="ＭＳ Ｐゴシック" w:hint="eastAsia"/>
                <w:color w:val="000000" w:themeColor="text1"/>
              </w:rPr>
              <w:t>又は</w:t>
            </w:r>
            <w:r w:rsidRPr="00CB5EB3">
              <w:rPr>
                <w:rFonts w:ascii="ＭＳ Ｐゴシック" w:hAnsi="ＭＳ Ｐゴシック"/>
                <w:color w:val="000000" w:themeColor="text1"/>
              </w:rPr>
              <w:t>M.3のいずれか</w:t>
            </w:r>
            <w:r w:rsidRPr="00CB5EB3">
              <w:rPr>
                <w:rFonts w:ascii="ＭＳ Ｐゴシック" w:hAnsi="ＭＳ Ｐゴシック" w:hint="eastAsia"/>
                <w:color w:val="000000" w:themeColor="text1"/>
              </w:rPr>
              <w:t>の</w:t>
            </w:r>
            <w:r w:rsidRPr="00CB5EB3">
              <w:rPr>
                <w:rFonts w:ascii="ＭＳ Ｐゴシック" w:hAnsi="ＭＳ Ｐゴシック"/>
                <w:color w:val="000000" w:themeColor="text1"/>
              </w:rPr>
              <w:t>基準に適合する</w:t>
            </w:r>
            <w:r w:rsidRPr="00CB5EB3">
              <w:rPr>
                <w:rFonts w:ascii="ＭＳ Ｐゴシック" w:hAnsi="ＭＳ Ｐゴシック" w:hint="eastAsia"/>
                <w:color w:val="000000" w:themeColor="text1"/>
              </w:rPr>
              <w:t>ときの電圧</w:t>
            </w:r>
            <w:r w:rsidRPr="00CB5EB3">
              <w:rPr>
                <w:rFonts w:ascii="ＭＳ Ｐゴシック" w:hAnsi="ＭＳ Ｐゴシック"/>
                <w:color w:val="000000" w:themeColor="text1"/>
              </w:rPr>
              <w:t>。</w:t>
            </w:r>
          </w:p>
          <w:p w14:paraId="679B60C8"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電話呼出シグナルが存在しない場合，通常動作時における交流電圧及び直流電圧を合成した値が 1 以下である。</w:t>
            </w:r>
            <w:r w:rsidRPr="00CB5EB3">
              <w:rPr>
                <w:rFonts w:ascii="ＭＳ Ｐゴシック" w:hAnsi="ＭＳ Ｐゴシック" w:hint="eastAsia"/>
                <w:color w:val="000000" w:themeColor="text1"/>
              </w:rPr>
              <w:t>かつ，</w:t>
            </w:r>
            <w:r w:rsidRPr="00CB5EB3">
              <w:rPr>
                <w:rFonts w:ascii="ＭＳ Ｐゴシック" w:hAnsi="ＭＳ Ｐゴシック"/>
                <w:color w:val="000000" w:themeColor="text1"/>
              </w:rPr>
              <w:t>単一故障の際，図2Fの限度値を超えない。</w:t>
            </w:r>
          </w:p>
        </w:tc>
        <w:tc>
          <w:tcPr>
            <w:tcW w:w="2547" w:type="dxa"/>
          </w:tcPr>
          <w:p w14:paraId="4EDCBAF6"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04FD5533"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05BA333D"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534C56FE"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32B23214"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i/>
                <w:color w:val="000000" w:themeColor="text1"/>
              </w:rPr>
              <w:t>U</w:t>
            </w:r>
            <w:r w:rsidRPr="00CB5EB3">
              <w:rPr>
                <w:rFonts w:ascii="ＭＳ Ｐゴシック" w:hAnsi="ＭＳ Ｐゴシック"/>
                <w:color w:val="000000" w:themeColor="text1"/>
                <w:vertAlign w:val="subscript"/>
              </w:rPr>
              <w:t>ac</w:t>
            </w:r>
            <w:r w:rsidRPr="00CB5EB3">
              <w:rPr>
                <w:rFonts w:ascii="ＭＳ Ｐゴシック" w:hAnsi="ＭＳ Ｐゴシック"/>
                <w:color w:val="000000" w:themeColor="text1"/>
              </w:rPr>
              <w:t xml:space="preserve"> =  </w:t>
            </w:r>
            <w:r w:rsidRPr="00CB5EB3">
              <w:rPr>
                <w:rFonts w:ascii="ＭＳ Ｐゴシック" w:hAnsi="ＭＳ Ｐゴシック" w:hint="eastAsia"/>
                <w:color w:val="000000" w:themeColor="text1"/>
                <w:u w:val="single"/>
              </w:rPr>
              <w:t xml:space="preserve">             V </w:t>
            </w:r>
          </w:p>
          <w:p w14:paraId="79380101"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i/>
                <w:color w:val="000000" w:themeColor="text1"/>
              </w:rPr>
              <w:t>U</w:t>
            </w:r>
            <w:r w:rsidRPr="00CB5EB3">
              <w:rPr>
                <w:rFonts w:ascii="ＭＳ Ｐゴシック" w:hAnsi="ＭＳ Ｐゴシック"/>
                <w:color w:val="000000" w:themeColor="text1"/>
                <w:vertAlign w:val="subscript"/>
              </w:rPr>
              <w:t>dc</w:t>
            </w:r>
            <w:r w:rsidRPr="00CB5EB3">
              <w:rPr>
                <w:rFonts w:ascii="ＭＳ Ｐゴシック" w:hAnsi="ＭＳ Ｐゴシック"/>
                <w:color w:val="000000" w:themeColor="text1"/>
              </w:rPr>
              <w:t xml:space="preserve"> =  </w:t>
            </w:r>
            <w:r w:rsidRPr="00CB5EB3">
              <w:rPr>
                <w:rFonts w:ascii="ＭＳ Ｐゴシック" w:hAnsi="ＭＳ Ｐゴシック" w:hint="eastAsia"/>
                <w:color w:val="000000" w:themeColor="text1"/>
                <w:u w:val="single"/>
              </w:rPr>
              <w:t xml:space="preserve">             V</w:t>
            </w:r>
            <w:r w:rsidRPr="00CB5EB3">
              <w:rPr>
                <w:rFonts w:ascii="ＭＳ Ｐゴシック" w:hAnsi="ＭＳ Ｐゴシック"/>
                <w:color w:val="000000" w:themeColor="text1"/>
              </w:rPr>
              <w:t xml:space="preserve"> </w:t>
            </w:r>
          </w:p>
          <w:p w14:paraId="748B7819"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i/>
                <w:color w:val="000000" w:themeColor="text1"/>
              </w:rPr>
              <w:t>U</w:t>
            </w:r>
            <w:r w:rsidRPr="00CB5EB3">
              <w:rPr>
                <w:rFonts w:ascii="ＭＳ Ｐゴシック" w:hAnsi="ＭＳ Ｐゴシック"/>
                <w:color w:val="000000" w:themeColor="text1"/>
                <w:vertAlign w:val="subscript"/>
              </w:rPr>
              <w:t>ac</w:t>
            </w:r>
            <w:r w:rsidRPr="00CB5EB3">
              <w:rPr>
                <w:rFonts w:ascii="ＭＳ Ｐゴシック" w:hAnsi="ＭＳ Ｐゴシック"/>
                <w:color w:val="000000" w:themeColor="text1"/>
              </w:rPr>
              <w:t xml:space="preserve">/71 + </w:t>
            </w:r>
            <w:r w:rsidRPr="00CB5EB3">
              <w:rPr>
                <w:rFonts w:ascii="ＭＳ Ｐゴシック" w:hAnsi="ＭＳ Ｐゴシック"/>
                <w:i/>
                <w:color w:val="000000" w:themeColor="text1"/>
              </w:rPr>
              <w:t>U</w:t>
            </w:r>
            <w:r w:rsidRPr="00CB5EB3">
              <w:rPr>
                <w:rFonts w:ascii="ＭＳ Ｐゴシック" w:hAnsi="ＭＳ Ｐゴシック"/>
                <w:color w:val="000000" w:themeColor="text1"/>
                <w:vertAlign w:val="subscript"/>
              </w:rPr>
              <w:t>dc</w:t>
            </w:r>
            <w:r w:rsidRPr="00CB5EB3">
              <w:rPr>
                <w:rFonts w:ascii="ＭＳ Ｐゴシック" w:hAnsi="ＭＳ Ｐゴシック"/>
                <w:color w:val="000000" w:themeColor="text1"/>
              </w:rPr>
              <w:t xml:space="preserve">/120 </w:t>
            </w:r>
            <w:r w:rsidRPr="00CB5EB3">
              <w:rPr>
                <w:rFonts w:ascii="ＭＳ Ｐゴシック" w:hAnsi="ＭＳ Ｐゴシック" w:cs="ＭＳ ゴシック" w:hint="eastAsia"/>
                <w:color w:val="000000" w:themeColor="text1"/>
              </w:rPr>
              <w:t>≦</w:t>
            </w:r>
            <w:r w:rsidRPr="00CB5EB3">
              <w:rPr>
                <w:rFonts w:ascii="ＭＳ Ｐゴシック" w:hAnsi="ＭＳ Ｐゴシック"/>
                <w:color w:val="000000" w:themeColor="text1"/>
              </w:rPr>
              <w:t xml:space="preserve">　1</w:t>
            </w:r>
          </w:p>
        </w:tc>
        <w:tc>
          <w:tcPr>
            <w:tcW w:w="942" w:type="dxa"/>
          </w:tcPr>
          <w:p w14:paraId="258B5749"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Pr>
          <w:p w14:paraId="6DA05D44"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6145C1AF"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44"/>
        </w:trPr>
        <w:tc>
          <w:tcPr>
            <w:tcW w:w="1078" w:type="dxa"/>
            <w:tcBorders>
              <w:bottom w:val="single" w:sz="4" w:space="0" w:color="auto"/>
            </w:tcBorders>
          </w:tcPr>
          <w:p w14:paraId="3988621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2.3.2</w:t>
            </w:r>
          </w:p>
        </w:tc>
        <w:tc>
          <w:tcPr>
            <w:tcW w:w="8105" w:type="dxa"/>
            <w:gridSpan w:val="5"/>
          </w:tcPr>
          <w:p w14:paraId="4027003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その他の回路及びアクセス可能部分からのTNV回路の分離</w:t>
            </w:r>
          </w:p>
        </w:tc>
        <w:tc>
          <w:tcPr>
            <w:tcW w:w="868" w:type="dxa"/>
          </w:tcPr>
          <w:p w14:paraId="33410AB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D537081"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85"/>
        </w:trPr>
        <w:tc>
          <w:tcPr>
            <w:tcW w:w="1078" w:type="dxa"/>
            <w:tcBorders>
              <w:bottom w:val="nil"/>
            </w:tcBorders>
          </w:tcPr>
          <w:p w14:paraId="4C244C49"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2.3.2.1</w:t>
            </w:r>
          </w:p>
        </w:tc>
        <w:tc>
          <w:tcPr>
            <w:tcW w:w="8105" w:type="dxa"/>
            <w:gridSpan w:val="5"/>
          </w:tcPr>
          <w:p w14:paraId="278F7412"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一般要求事項</w:t>
            </w:r>
          </w:p>
          <w:p w14:paraId="4564B16D"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SELV回路，TNV-1回路及びアクセス可能な導電部は，単一故障時に次のa)，b)の</w:t>
            </w:r>
            <w:r w:rsidRPr="00CB5EB3">
              <w:rPr>
                <w:rFonts w:ascii="ＭＳ Ｐゴシック" w:hAnsi="ＭＳ Ｐゴシック" w:hint="eastAsia"/>
                <w:color w:val="000000" w:themeColor="text1"/>
              </w:rPr>
              <w:t>両方を</w:t>
            </w:r>
            <w:r w:rsidRPr="00CB5EB3">
              <w:rPr>
                <w:rFonts w:ascii="ＭＳ Ｐゴシック" w:hAnsi="ＭＳ Ｐゴシック"/>
                <w:color w:val="000000" w:themeColor="text1"/>
              </w:rPr>
              <w:t>満足するように，TNV-2</w:t>
            </w:r>
            <w:r w:rsidRPr="00CB5EB3">
              <w:rPr>
                <w:rFonts w:ascii="ＭＳ Ｐゴシック" w:hAnsi="ＭＳ Ｐゴシック" w:hint="eastAsia"/>
                <w:color w:val="000000" w:themeColor="text1"/>
              </w:rPr>
              <w:t>回路</w:t>
            </w:r>
            <w:r w:rsidRPr="00CB5EB3">
              <w:rPr>
                <w:rFonts w:ascii="ＭＳ Ｐゴシック" w:hAnsi="ＭＳ Ｐゴシック"/>
                <w:color w:val="000000" w:themeColor="text1"/>
              </w:rPr>
              <w:t>及びTNV-3回路から分離しなければならない。</w:t>
            </w:r>
          </w:p>
        </w:tc>
        <w:tc>
          <w:tcPr>
            <w:tcW w:w="868" w:type="dxa"/>
          </w:tcPr>
          <w:p w14:paraId="42F7891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E8FD4B1"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40"/>
        </w:trPr>
        <w:tc>
          <w:tcPr>
            <w:tcW w:w="1078" w:type="dxa"/>
            <w:tcBorders>
              <w:top w:val="nil"/>
              <w:bottom w:val="nil"/>
            </w:tcBorders>
          </w:tcPr>
          <w:p w14:paraId="750FD855"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7BEB1C0D" w14:textId="77777777" w:rsidR="00E40D0B" w:rsidRPr="00CB5EB3" w:rsidRDefault="00E40D0B" w:rsidP="00E40D0B">
            <w:pPr>
              <w:pStyle w:val="aff4"/>
              <w:ind w:left="242" w:hangingChars="110" w:hanging="242"/>
              <w:jc w:val="left"/>
              <w:rPr>
                <w:rFonts w:ascii="ＭＳ Ｐゴシック" w:hAnsi="ＭＳ Ｐゴシック"/>
                <w:strike/>
                <w:color w:val="000000" w:themeColor="text1"/>
              </w:rPr>
            </w:pPr>
            <w:r w:rsidRPr="00CB5EB3">
              <w:rPr>
                <w:rFonts w:ascii="ＭＳ Ｐゴシック" w:hAnsi="ＭＳ Ｐゴシック"/>
                <w:color w:val="000000" w:themeColor="text1"/>
              </w:rPr>
              <w:t>a) TNV-1回路の電圧は，図2Fの限度値を超えない。</w:t>
            </w:r>
          </w:p>
        </w:tc>
        <w:tc>
          <w:tcPr>
            <w:tcW w:w="2547" w:type="dxa"/>
          </w:tcPr>
          <w:p w14:paraId="05A02393"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6B8173D3"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Pr>
          <w:p w14:paraId="6045530C"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23191AD"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926"/>
        </w:trPr>
        <w:tc>
          <w:tcPr>
            <w:tcW w:w="1078" w:type="dxa"/>
            <w:tcBorders>
              <w:top w:val="nil"/>
            </w:tcBorders>
          </w:tcPr>
          <w:p w14:paraId="4EDF6244"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6AC9ADFB" w14:textId="77777777" w:rsidR="00E40D0B" w:rsidRPr="00CB5EB3" w:rsidRDefault="00E40D0B" w:rsidP="00E40D0B">
            <w:pPr>
              <w:pStyle w:val="aff4"/>
              <w:ind w:left="227" w:hangingChars="103" w:hanging="227"/>
              <w:jc w:val="left"/>
              <w:rPr>
                <w:rFonts w:ascii="ＭＳ Ｐゴシック" w:hAnsi="ＭＳ Ｐゴシック"/>
                <w:color w:val="000000" w:themeColor="text1"/>
              </w:rPr>
            </w:pPr>
            <w:r w:rsidRPr="00CB5EB3">
              <w:rPr>
                <w:rFonts w:ascii="ＭＳ Ｐゴシック" w:hAnsi="ＭＳ Ｐゴシック"/>
                <w:color w:val="000000" w:themeColor="text1"/>
              </w:rPr>
              <w:t>b) SELV回路及びアクセス可能な導電部の電圧が，通常動作状態に</w:t>
            </w:r>
            <w:r w:rsidRPr="00CB5EB3">
              <w:rPr>
                <w:rFonts w:ascii="ＭＳ Ｐゴシック" w:hAnsi="ＭＳ Ｐゴシック" w:hint="eastAsia"/>
                <w:color w:val="000000" w:themeColor="text1"/>
              </w:rPr>
              <w:t>おいて，</w:t>
            </w:r>
            <w:r w:rsidRPr="00CB5EB3">
              <w:rPr>
                <w:rFonts w:ascii="ＭＳ Ｐゴシック" w:hAnsi="ＭＳ Ｐゴシック"/>
                <w:color w:val="000000" w:themeColor="text1"/>
              </w:rPr>
              <w:t>TNV-2</w:t>
            </w:r>
            <w:r w:rsidRPr="00CB5EB3">
              <w:rPr>
                <w:rFonts w:ascii="ＭＳ Ｐゴシック" w:hAnsi="ＭＳ Ｐゴシック" w:hint="eastAsia"/>
                <w:color w:val="000000" w:themeColor="text1"/>
              </w:rPr>
              <w:t>回路</w:t>
            </w:r>
            <w:r w:rsidRPr="00CB5EB3">
              <w:rPr>
                <w:rFonts w:ascii="ＭＳ Ｐゴシック" w:hAnsi="ＭＳ Ｐゴシック"/>
                <w:color w:val="000000" w:themeColor="text1"/>
              </w:rPr>
              <w:t>及びTNV-3回路に</w:t>
            </w:r>
            <w:r w:rsidRPr="00CB5EB3">
              <w:rPr>
                <w:rFonts w:ascii="ＭＳ Ｐゴシック" w:hAnsi="ＭＳ Ｐゴシック" w:hint="eastAsia"/>
                <w:color w:val="000000" w:themeColor="text1"/>
              </w:rPr>
              <w:t>対し，</w:t>
            </w:r>
            <w:r w:rsidRPr="00CB5EB3">
              <w:rPr>
                <w:rFonts w:ascii="ＭＳ Ｐゴシック" w:hAnsi="ＭＳ Ｐゴシック"/>
                <w:color w:val="000000" w:themeColor="text1"/>
              </w:rPr>
              <w:t>2.3.1 b)で規定する限度値を超えない。</w:t>
            </w:r>
          </w:p>
        </w:tc>
        <w:tc>
          <w:tcPr>
            <w:tcW w:w="2547" w:type="dxa"/>
          </w:tcPr>
          <w:p w14:paraId="562469DF"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4DFE7B3C"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Pr>
          <w:p w14:paraId="36CA83D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B40C26A"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40"/>
        </w:trPr>
        <w:tc>
          <w:tcPr>
            <w:tcW w:w="1078" w:type="dxa"/>
            <w:tcBorders>
              <w:bottom w:val="single" w:sz="4" w:space="0" w:color="auto"/>
            </w:tcBorders>
          </w:tcPr>
          <w:p w14:paraId="12AE4BE7"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2.3.2.2</w:t>
            </w:r>
          </w:p>
        </w:tc>
        <w:tc>
          <w:tcPr>
            <w:tcW w:w="4616" w:type="dxa"/>
            <w:gridSpan w:val="3"/>
            <w:tcBorders>
              <w:bottom w:val="single" w:sz="4" w:space="0" w:color="auto"/>
            </w:tcBorders>
          </w:tcPr>
          <w:p w14:paraId="43A29D48"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基礎絶縁による保護</w:t>
            </w:r>
          </w:p>
          <w:p w14:paraId="5078AE1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ある部分を基礎絶縁によって分離する場合は，2.3.2.1の要求事項に適合する。</w:t>
            </w:r>
          </w:p>
        </w:tc>
        <w:tc>
          <w:tcPr>
            <w:tcW w:w="2547" w:type="dxa"/>
            <w:tcBorders>
              <w:bottom w:val="single" w:sz="4" w:space="0" w:color="auto"/>
            </w:tcBorders>
          </w:tcPr>
          <w:p w14:paraId="40BCA25E"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bottom w:val="single" w:sz="4" w:space="0" w:color="auto"/>
            </w:tcBorders>
          </w:tcPr>
          <w:p w14:paraId="1FADD873"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Pr>
          <w:p w14:paraId="6B55879F"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78F0955"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94"/>
        </w:trPr>
        <w:tc>
          <w:tcPr>
            <w:tcW w:w="1078" w:type="dxa"/>
            <w:tcBorders>
              <w:bottom w:val="nil"/>
            </w:tcBorders>
          </w:tcPr>
          <w:p w14:paraId="0E6F4CD4"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2.3.2.3</w:t>
            </w:r>
          </w:p>
        </w:tc>
        <w:tc>
          <w:tcPr>
            <w:tcW w:w="4616" w:type="dxa"/>
            <w:gridSpan w:val="3"/>
            <w:tcBorders>
              <w:right w:val="nil"/>
            </w:tcBorders>
          </w:tcPr>
          <w:p w14:paraId="5EE31F34"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接地による保護</w:t>
            </w:r>
          </w:p>
        </w:tc>
        <w:tc>
          <w:tcPr>
            <w:tcW w:w="2547" w:type="dxa"/>
            <w:tcBorders>
              <w:left w:val="nil"/>
              <w:right w:val="nil"/>
            </w:tcBorders>
          </w:tcPr>
          <w:p w14:paraId="4A3104F4"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tcBorders>
          </w:tcPr>
          <w:p w14:paraId="5597D02B" w14:textId="77777777" w:rsidR="00E40D0B" w:rsidRPr="00CB5EB3" w:rsidRDefault="00E40D0B" w:rsidP="00E40D0B">
            <w:pPr>
              <w:pStyle w:val="aff4"/>
              <w:jc w:val="left"/>
              <w:rPr>
                <w:rFonts w:ascii="ＭＳ Ｐゴシック" w:hAnsi="ＭＳ Ｐゴシック"/>
                <w:color w:val="000000" w:themeColor="text1"/>
              </w:rPr>
            </w:pPr>
          </w:p>
        </w:tc>
        <w:tc>
          <w:tcPr>
            <w:tcW w:w="868" w:type="dxa"/>
          </w:tcPr>
          <w:p w14:paraId="3C19DF0F"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68467AFA"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40"/>
        </w:trPr>
        <w:tc>
          <w:tcPr>
            <w:tcW w:w="1078" w:type="dxa"/>
            <w:tcBorders>
              <w:top w:val="nil"/>
              <w:bottom w:val="nil"/>
            </w:tcBorders>
          </w:tcPr>
          <w:p w14:paraId="5565D546"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3EB3BEA3"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SELV回路，TNV-1回路，又はアクセス可能な導電部を，2.6.1 c)又はd)に従って主保護接地端子に接続し，かつ，次のa)～d)のいずれかを適用する場合は，2.3.2.1の要求事項に適合するとみなす。</w:t>
            </w:r>
          </w:p>
          <w:p w14:paraId="10A555C0" w14:textId="77777777" w:rsidR="00E40D0B" w:rsidRPr="00CB5EB3" w:rsidRDefault="00E40D0B" w:rsidP="00E40D0B">
            <w:pPr>
              <w:pStyle w:val="aff4"/>
              <w:ind w:left="227" w:hangingChars="103" w:hanging="227"/>
              <w:jc w:val="left"/>
              <w:rPr>
                <w:rFonts w:ascii="ＭＳ Ｐゴシック" w:hAnsi="ＭＳ Ｐゴシック"/>
                <w:color w:val="000000" w:themeColor="text1"/>
              </w:rPr>
            </w:pPr>
            <w:r w:rsidRPr="00CB5EB3">
              <w:rPr>
                <w:rFonts w:ascii="ＭＳ Ｐゴシック" w:hAnsi="ＭＳ Ｐゴシック"/>
                <w:color w:val="000000" w:themeColor="text1"/>
              </w:rPr>
              <w:t>a) プラグ接続形機器については，主保護接地端子がある場合，これに加えて分離した保護接地端子を取り付ける。また設置指示書に，その端子を恒久的に</w:t>
            </w:r>
            <w:r w:rsidRPr="00CB5EB3">
              <w:rPr>
                <w:rFonts w:ascii="ＭＳ Ｐゴシック" w:hAnsi="ＭＳ Ｐゴシック" w:hint="eastAsia"/>
                <w:color w:val="000000" w:themeColor="text1"/>
              </w:rPr>
              <w:t>接地</w:t>
            </w:r>
            <w:r w:rsidRPr="00CB5EB3">
              <w:rPr>
                <w:rFonts w:ascii="ＭＳ Ｐゴシック" w:hAnsi="ＭＳ Ｐゴシック"/>
                <w:color w:val="000000" w:themeColor="text1"/>
              </w:rPr>
              <w:t>接続</w:t>
            </w:r>
            <w:r w:rsidRPr="00CB5EB3">
              <w:rPr>
                <w:rFonts w:ascii="ＭＳ Ｐゴシック" w:hAnsi="ＭＳ Ｐゴシック" w:hint="eastAsia"/>
                <w:color w:val="000000" w:themeColor="text1"/>
              </w:rPr>
              <w:t>しなければならない</w:t>
            </w:r>
            <w:r w:rsidRPr="00CB5EB3">
              <w:rPr>
                <w:rFonts w:ascii="ＭＳ Ｐゴシック" w:hAnsi="ＭＳ Ｐゴシック"/>
                <w:color w:val="000000" w:themeColor="text1"/>
              </w:rPr>
              <w:t>ことを記載する。</w:t>
            </w:r>
          </w:p>
          <w:p w14:paraId="31D754C2" w14:textId="77777777" w:rsidR="00E40D0B" w:rsidRPr="00CB5EB3" w:rsidRDefault="00E40D0B" w:rsidP="00E40D0B">
            <w:pPr>
              <w:pStyle w:val="aff4"/>
              <w:ind w:left="227" w:hangingChars="103" w:hanging="227"/>
              <w:jc w:val="left"/>
              <w:rPr>
                <w:rFonts w:ascii="ＭＳ Ｐゴシック" w:hAnsi="ＭＳ Ｐゴシック"/>
                <w:color w:val="000000" w:themeColor="text1"/>
              </w:rPr>
            </w:pPr>
            <w:r w:rsidRPr="00CB5EB3">
              <w:rPr>
                <w:rFonts w:ascii="ＭＳ Ｐゴシック" w:hAnsi="ＭＳ Ｐゴシック"/>
                <w:color w:val="000000" w:themeColor="text1"/>
              </w:rPr>
              <w:t>b) ネットワーク線又はケーブル分配システムにプラグ接続できるタイプBプラグ接続形機器については，機器上の表示及び設置指示書に記述がなければならない。</w:t>
            </w:r>
          </w:p>
          <w:p w14:paraId="2CDB5E2F" w14:textId="77777777" w:rsidR="00E40D0B" w:rsidRPr="00CB5EB3" w:rsidRDefault="00E40D0B" w:rsidP="00E40D0B">
            <w:pPr>
              <w:pStyle w:val="aff4"/>
              <w:ind w:leftChars="100" w:left="227" w:hangingChars="3" w:hanging="7"/>
              <w:jc w:val="left"/>
              <w:rPr>
                <w:rFonts w:ascii="ＭＳ Ｐゴシック" w:hAnsi="ＭＳ Ｐゴシック"/>
                <w:color w:val="000000" w:themeColor="text1"/>
              </w:rPr>
            </w:pPr>
            <w:r w:rsidRPr="00CB5EB3">
              <w:rPr>
                <w:rFonts w:ascii="ＭＳ Ｐゴシック" w:hAnsi="ＭＳ Ｐゴシック" w:hint="eastAsia"/>
                <w:color w:val="000000" w:themeColor="text1"/>
              </w:rPr>
              <w:t>これらは，使用者が電源コードを抜く前に，全てのネットワーク線及びケーブル分配システムのコネクタを外すことを明記しなければならない。</w:t>
            </w:r>
          </w:p>
          <w:p w14:paraId="76B90464" w14:textId="77777777" w:rsidR="00E40D0B" w:rsidRPr="00CB5EB3" w:rsidRDefault="00E40D0B" w:rsidP="00E40D0B">
            <w:pPr>
              <w:pStyle w:val="aff4"/>
              <w:ind w:left="227" w:hangingChars="103" w:hanging="227"/>
              <w:jc w:val="left"/>
              <w:rPr>
                <w:rFonts w:ascii="ＭＳ Ｐゴシック" w:hAnsi="ＭＳ Ｐゴシック"/>
                <w:color w:val="000000" w:themeColor="text1"/>
              </w:rPr>
            </w:pPr>
            <w:r w:rsidRPr="00CB5EB3">
              <w:rPr>
                <w:rFonts w:ascii="ＭＳ Ｐゴシック" w:hAnsi="ＭＳ Ｐゴシック"/>
                <w:color w:val="000000" w:themeColor="text1"/>
              </w:rPr>
              <w:t>c) タイプAプラグ接続形機器については，上記b)に加え，設置指示書にサービス従事者によって設置され，保護接地コンタクトのあるコンセントに接続するように明記しなければならない。</w:t>
            </w:r>
          </w:p>
          <w:p w14:paraId="32EA6FEF" w14:textId="77777777" w:rsidR="00E40D0B" w:rsidRPr="00CB5EB3" w:rsidRDefault="00E40D0B" w:rsidP="00E40D0B">
            <w:pPr>
              <w:pStyle w:val="aff4"/>
              <w:ind w:left="227" w:hangingChars="103" w:hanging="227"/>
              <w:jc w:val="left"/>
              <w:rPr>
                <w:rFonts w:ascii="ＭＳ Ｐゴシック" w:hAnsi="ＭＳ Ｐゴシック"/>
                <w:color w:val="000000" w:themeColor="text1"/>
              </w:rPr>
            </w:pPr>
            <w:r w:rsidRPr="00CB5EB3">
              <w:rPr>
                <w:rFonts w:ascii="ＭＳ Ｐゴシック" w:hAnsi="ＭＳ Ｐゴシック"/>
                <w:color w:val="000000" w:themeColor="text1"/>
              </w:rPr>
              <w:t>d) 恒久接続形機器については，追加の要求事項はない。</w:t>
            </w:r>
          </w:p>
        </w:tc>
        <w:tc>
          <w:tcPr>
            <w:tcW w:w="2547" w:type="dxa"/>
          </w:tcPr>
          <w:p w14:paraId="66D4E430"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1042E067"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Pr>
          <w:p w14:paraId="70A7968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1362F73"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40"/>
        </w:trPr>
        <w:tc>
          <w:tcPr>
            <w:tcW w:w="1078" w:type="dxa"/>
            <w:tcBorders>
              <w:top w:val="nil"/>
              <w:bottom w:val="single" w:sz="4" w:space="0" w:color="auto"/>
            </w:tcBorders>
          </w:tcPr>
          <w:p w14:paraId="72E8C307"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668EC73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TNV-2</w:t>
            </w:r>
            <w:r w:rsidRPr="00CB5EB3">
              <w:rPr>
                <w:rFonts w:ascii="ＭＳ Ｐゴシック" w:hAnsi="ＭＳ Ｐゴシック" w:hint="eastAsia"/>
                <w:color w:val="000000" w:themeColor="text1"/>
              </w:rPr>
              <w:t>回路</w:t>
            </w:r>
            <w:r w:rsidRPr="00CB5EB3">
              <w:rPr>
                <w:rFonts w:ascii="ＭＳ Ｐゴシック" w:hAnsi="ＭＳ Ｐゴシック"/>
                <w:color w:val="000000" w:themeColor="text1"/>
              </w:rPr>
              <w:t>又はTNV-3回路が，通常動作状態において外部で発生した信号又は電力を受ける場合，2.3.5の試験</w:t>
            </w:r>
            <w:r w:rsidRPr="00CB5EB3">
              <w:rPr>
                <w:rFonts w:ascii="ＭＳ Ｐゴシック" w:hAnsi="ＭＳ Ｐゴシック" w:hint="eastAsia"/>
                <w:color w:val="000000" w:themeColor="text1"/>
              </w:rPr>
              <w:t>を実施</w:t>
            </w:r>
            <w:r w:rsidRPr="00CB5EB3">
              <w:rPr>
                <w:rFonts w:ascii="ＭＳ Ｐゴシック" w:hAnsi="ＭＳ Ｐゴシック"/>
                <w:color w:val="000000" w:themeColor="text1"/>
              </w:rPr>
              <w:t>しなければならない。</w:t>
            </w:r>
          </w:p>
        </w:tc>
        <w:tc>
          <w:tcPr>
            <w:tcW w:w="2547" w:type="dxa"/>
          </w:tcPr>
          <w:p w14:paraId="0E7CB97C"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61E4883C"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Pr>
          <w:p w14:paraId="174B5CDC"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055806C"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90"/>
        </w:trPr>
        <w:tc>
          <w:tcPr>
            <w:tcW w:w="1078" w:type="dxa"/>
            <w:tcBorders>
              <w:bottom w:val="nil"/>
            </w:tcBorders>
          </w:tcPr>
          <w:p w14:paraId="56C72C36"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2.3.2.4</w:t>
            </w:r>
          </w:p>
        </w:tc>
        <w:tc>
          <w:tcPr>
            <w:tcW w:w="8105" w:type="dxa"/>
            <w:gridSpan w:val="5"/>
          </w:tcPr>
          <w:p w14:paraId="31F800DD" w14:textId="77777777" w:rsidR="00E40D0B" w:rsidRPr="00CB5EB3" w:rsidRDefault="00E40D0B" w:rsidP="00024FBD">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他の構造による保護</w:t>
            </w:r>
          </w:p>
        </w:tc>
        <w:tc>
          <w:tcPr>
            <w:tcW w:w="868" w:type="dxa"/>
          </w:tcPr>
          <w:p w14:paraId="1245F1AF"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69FB50A4"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40"/>
        </w:trPr>
        <w:tc>
          <w:tcPr>
            <w:tcW w:w="1078" w:type="dxa"/>
            <w:tcBorders>
              <w:top w:val="nil"/>
              <w:bottom w:val="nil"/>
            </w:tcBorders>
          </w:tcPr>
          <w:p w14:paraId="0B2C6B68"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422122CA"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2.3.2.1で規定する電圧の限度値に適合することが確実ならば，基礎絶縁若しくは接地，又は2.10.5.13で規定する分離に頼らない，他の構造であってもよい。</w:t>
            </w:r>
          </w:p>
        </w:tc>
        <w:tc>
          <w:tcPr>
            <w:tcW w:w="2547" w:type="dxa"/>
          </w:tcPr>
          <w:p w14:paraId="0C406718"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1DBFB0AE"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Pr>
          <w:p w14:paraId="5DE9B61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B457C59"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40"/>
        </w:trPr>
        <w:tc>
          <w:tcPr>
            <w:tcW w:w="1078" w:type="dxa"/>
            <w:tcBorders>
              <w:top w:val="nil"/>
            </w:tcBorders>
          </w:tcPr>
          <w:p w14:paraId="69519DEF"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7B24CB6A"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TNV-2</w:t>
            </w:r>
            <w:r w:rsidRPr="00CB5EB3">
              <w:rPr>
                <w:rFonts w:ascii="ＭＳ Ｐゴシック" w:hAnsi="ＭＳ Ｐゴシック" w:hint="eastAsia"/>
                <w:color w:val="000000" w:themeColor="text1"/>
              </w:rPr>
              <w:t>回路</w:t>
            </w:r>
            <w:r w:rsidRPr="00CB5EB3">
              <w:rPr>
                <w:rFonts w:ascii="ＭＳ Ｐゴシック" w:hAnsi="ＭＳ Ｐゴシック"/>
                <w:color w:val="000000" w:themeColor="text1"/>
              </w:rPr>
              <w:t>又はTNV-3回路が，通常動作状態において外部で発生した信号又は電力を受ける場合，2.3.5の試験</w:t>
            </w:r>
            <w:r w:rsidRPr="00CB5EB3">
              <w:rPr>
                <w:rFonts w:ascii="ＭＳ Ｐゴシック" w:hAnsi="ＭＳ Ｐゴシック" w:hint="eastAsia"/>
                <w:color w:val="000000" w:themeColor="text1"/>
              </w:rPr>
              <w:t>を実施</w:t>
            </w:r>
            <w:r w:rsidRPr="00CB5EB3">
              <w:rPr>
                <w:rFonts w:ascii="ＭＳ Ｐゴシック" w:hAnsi="ＭＳ Ｐゴシック"/>
                <w:color w:val="000000" w:themeColor="text1"/>
              </w:rPr>
              <w:t>しなければならない。</w:t>
            </w:r>
          </w:p>
        </w:tc>
        <w:tc>
          <w:tcPr>
            <w:tcW w:w="2547" w:type="dxa"/>
          </w:tcPr>
          <w:p w14:paraId="4D9C896F"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09513EC5"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Pr>
          <w:p w14:paraId="0CE1BE12"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045086F9"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40"/>
        </w:trPr>
        <w:tc>
          <w:tcPr>
            <w:tcW w:w="1078" w:type="dxa"/>
            <w:tcBorders>
              <w:bottom w:val="single" w:sz="4" w:space="0" w:color="auto"/>
            </w:tcBorders>
          </w:tcPr>
          <w:p w14:paraId="43C04AEF"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2.3.3</w:t>
            </w:r>
          </w:p>
        </w:tc>
        <w:tc>
          <w:tcPr>
            <w:tcW w:w="4616" w:type="dxa"/>
            <w:gridSpan w:val="3"/>
          </w:tcPr>
          <w:p w14:paraId="43077C2E"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危険電圧からの分離</w:t>
            </w:r>
          </w:p>
          <w:p w14:paraId="1133C3E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2.3.4 の適用を受ける場合を除き，TNV回路は，2.9.4に規定する構造の一つ以上の方法によって，危険電圧回路から分離しなければならない。</w:t>
            </w:r>
          </w:p>
        </w:tc>
        <w:tc>
          <w:tcPr>
            <w:tcW w:w="2547" w:type="dxa"/>
          </w:tcPr>
          <w:p w14:paraId="09EE8068"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1DC0DE50"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Pr>
          <w:p w14:paraId="0B1D7650"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783D3B17"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16"/>
        </w:trPr>
        <w:tc>
          <w:tcPr>
            <w:tcW w:w="1078" w:type="dxa"/>
            <w:tcBorders>
              <w:bottom w:val="nil"/>
            </w:tcBorders>
          </w:tcPr>
          <w:p w14:paraId="2056C2D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2.3.4</w:t>
            </w:r>
          </w:p>
        </w:tc>
        <w:tc>
          <w:tcPr>
            <w:tcW w:w="8105" w:type="dxa"/>
            <w:gridSpan w:val="5"/>
          </w:tcPr>
          <w:p w14:paraId="3B7E9245" w14:textId="77777777" w:rsidR="00E40D0B" w:rsidRPr="00CB5EB3" w:rsidRDefault="00E40D0B" w:rsidP="00024FBD">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TNV回路の他の回路への接続</w:t>
            </w:r>
          </w:p>
        </w:tc>
        <w:tc>
          <w:tcPr>
            <w:tcW w:w="868" w:type="dxa"/>
          </w:tcPr>
          <w:p w14:paraId="01BE2FD2"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66805F8"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63"/>
        </w:trPr>
        <w:tc>
          <w:tcPr>
            <w:tcW w:w="1078" w:type="dxa"/>
            <w:tcBorders>
              <w:top w:val="nil"/>
              <w:bottom w:val="nil"/>
            </w:tcBorders>
          </w:tcPr>
          <w:p w14:paraId="6010DD36"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02035B2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機器内</w:t>
            </w:r>
            <w:r w:rsidRPr="00CB5EB3">
              <w:rPr>
                <w:rFonts w:ascii="ＭＳ Ｐゴシック" w:hAnsi="ＭＳ Ｐゴシック" w:hint="eastAsia"/>
                <w:color w:val="000000" w:themeColor="text1"/>
              </w:rPr>
              <w:t>の</w:t>
            </w:r>
            <w:r w:rsidRPr="00CB5EB3">
              <w:rPr>
                <w:rFonts w:ascii="ＭＳ Ｐゴシック" w:hAnsi="ＭＳ Ｐゴシック"/>
                <w:color w:val="000000" w:themeColor="text1"/>
              </w:rPr>
              <w:t>一次回路から基礎絶縁によって分離されているTNV回路は他の回路に接続してもよい。</w:t>
            </w:r>
          </w:p>
        </w:tc>
        <w:tc>
          <w:tcPr>
            <w:tcW w:w="2547" w:type="dxa"/>
          </w:tcPr>
          <w:p w14:paraId="55CBB3CA"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02BD2C13"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2E50774C" w14:textId="77777777" w:rsidR="00E40D0B" w:rsidRPr="00CB5EB3" w:rsidRDefault="00E40D0B" w:rsidP="00E40D0B">
            <w:pPr>
              <w:pStyle w:val="aff4"/>
              <w:rPr>
                <w:rFonts w:ascii="ＭＳ Ｐゴシック" w:hAnsi="ＭＳ Ｐゴシック"/>
                <w:color w:val="000000" w:themeColor="text1"/>
              </w:rPr>
            </w:pPr>
          </w:p>
        </w:tc>
        <w:tc>
          <w:tcPr>
            <w:tcW w:w="868" w:type="dxa"/>
          </w:tcPr>
          <w:p w14:paraId="5FFD606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5139F3E"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tcBorders>
              <w:top w:val="nil"/>
            </w:tcBorders>
          </w:tcPr>
          <w:p w14:paraId="2FB9B790"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02C3D932" w14:textId="77777777" w:rsidR="00E40D0B" w:rsidRPr="00CB5EB3" w:rsidRDefault="00E40D0B" w:rsidP="00E40D0B">
            <w:pPr>
              <w:pStyle w:val="aff4"/>
              <w:jc w:val="left"/>
              <w:rPr>
                <w:rFonts w:ascii="ＭＳ Ｐゴシック" w:hAnsi="ＭＳ Ｐゴシック"/>
                <w:strike/>
                <w:color w:val="000000" w:themeColor="text1"/>
              </w:rPr>
            </w:pPr>
            <w:r w:rsidRPr="00CB5EB3">
              <w:rPr>
                <w:rFonts w:ascii="ＭＳ Ｐゴシック" w:hAnsi="ＭＳ Ｐゴシック"/>
                <w:color w:val="000000" w:themeColor="text1"/>
              </w:rPr>
              <w:t>TNV回路が危険電圧二次回路から作られ，その危険電圧二次回路が，一次回路から二重絶縁又は強化絶縁で分離される場合，そのTNV回路は，単一故障状態においても2.3.1の限度値を満足しなければならない。</w:t>
            </w:r>
          </w:p>
        </w:tc>
        <w:tc>
          <w:tcPr>
            <w:tcW w:w="2547" w:type="dxa"/>
          </w:tcPr>
          <w:p w14:paraId="2E700A63"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1B4B4CCA"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Pr>
          <w:p w14:paraId="32CD9D2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FA44CDF"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32"/>
        </w:trPr>
        <w:tc>
          <w:tcPr>
            <w:tcW w:w="1078" w:type="dxa"/>
          </w:tcPr>
          <w:p w14:paraId="2CD0C379"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2.3.5</w:t>
            </w:r>
          </w:p>
        </w:tc>
        <w:tc>
          <w:tcPr>
            <w:tcW w:w="4616" w:type="dxa"/>
            <w:gridSpan w:val="3"/>
            <w:tcBorders>
              <w:bottom w:val="single" w:sz="4" w:space="0" w:color="auto"/>
            </w:tcBorders>
          </w:tcPr>
          <w:p w14:paraId="5FE7CA67"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外部要因によって発生する動作電圧の試験</w:t>
            </w:r>
          </w:p>
          <w:p w14:paraId="5A4CBC44" w14:textId="77777777" w:rsidR="00E40D0B" w:rsidRPr="00647A29"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この試験は，2.3.2.3又は2.3.2.4で規定</w:t>
            </w:r>
            <w:r w:rsidRPr="00CB5EB3">
              <w:rPr>
                <w:rFonts w:ascii="ＭＳ Ｐゴシック" w:hAnsi="ＭＳ Ｐゴシック" w:hint="eastAsia"/>
                <w:color w:val="000000" w:themeColor="text1"/>
              </w:rPr>
              <w:t>する</w:t>
            </w:r>
            <w:r w:rsidRPr="00CB5EB3">
              <w:rPr>
                <w:rFonts w:ascii="ＭＳ Ｐゴシック" w:hAnsi="ＭＳ Ｐゴシック"/>
                <w:color w:val="000000" w:themeColor="text1"/>
              </w:rPr>
              <w:t>場合にだけ行う。</w:t>
            </w:r>
          </w:p>
          <w:p w14:paraId="4CDF574A"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試験中，SELV回路，TNV-1回路又はアクセス可</w:t>
            </w:r>
            <w:r w:rsidRPr="00CB5EB3">
              <w:rPr>
                <w:rFonts w:ascii="ＭＳ Ｐゴシック" w:hAnsi="ＭＳ Ｐゴシック"/>
                <w:color w:val="000000" w:themeColor="text1"/>
              </w:rPr>
              <w:lastRenderedPageBreak/>
              <w:t>能な導電部は，2.2.2に適合し</w:t>
            </w:r>
            <w:r w:rsidRPr="00CB5EB3">
              <w:rPr>
                <w:rFonts w:ascii="ＭＳ Ｐゴシック" w:hAnsi="ＭＳ Ｐゴシック" w:hint="eastAsia"/>
                <w:color w:val="000000" w:themeColor="text1"/>
              </w:rPr>
              <w:t>続け</w:t>
            </w:r>
            <w:r w:rsidRPr="00CB5EB3">
              <w:rPr>
                <w:rFonts w:ascii="ＭＳ Ｐゴシック" w:hAnsi="ＭＳ Ｐゴシック"/>
                <w:color w:val="000000" w:themeColor="text1"/>
              </w:rPr>
              <w:t>なければならない。</w:t>
            </w:r>
          </w:p>
        </w:tc>
        <w:tc>
          <w:tcPr>
            <w:tcW w:w="2547" w:type="dxa"/>
            <w:tcBorders>
              <w:bottom w:val="single" w:sz="4" w:space="0" w:color="auto"/>
            </w:tcBorders>
          </w:tcPr>
          <w:p w14:paraId="2F24A2E0"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bottom w:val="single" w:sz="4" w:space="0" w:color="auto"/>
            </w:tcBorders>
          </w:tcPr>
          <w:p w14:paraId="2B8941EB"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Pr>
          <w:p w14:paraId="4BB2A658"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E39851D"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078" w:type="dxa"/>
            <w:tcBorders>
              <w:bottom w:val="single" w:sz="4" w:space="0" w:color="auto"/>
            </w:tcBorders>
          </w:tcPr>
          <w:p w14:paraId="7D25C4C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lastRenderedPageBreak/>
              <w:t>2.4</w:t>
            </w:r>
          </w:p>
        </w:tc>
        <w:tc>
          <w:tcPr>
            <w:tcW w:w="4616" w:type="dxa"/>
            <w:gridSpan w:val="3"/>
            <w:tcBorders>
              <w:bottom w:val="single" w:sz="4" w:space="0" w:color="auto"/>
              <w:right w:val="nil"/>
            </w:tcBorders>
          </w:tcPr>
          <w:p w14:paraId="2CF9ED5E"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制限電流回路</w:t>
            </w:r>
          </w:p>
        </w:tc>
        <w:tc>
          <w:tcPr>
            <w:tcW w:w="2547" w:type="dxa"/>
            <w:tcBorders>
              <w:left w:val="nil"/>
              <w:bottom w:val="single" w:sz="4" w:space="0" w:color="auto"/>
              <w:right w:val="nil"/>
            </w:tcBorders>
          </w:tcPr>
          <w:p w14:paraId="0B13ED1E"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bottom w:val="single" w:sz="4" w:space="0" w:color="auto"/>
            </w:tcBorders>
          </w:tcPr>
          <w:p w14:paraId="167C53B2" w14:textId="77777777" w:rsidR="00E40D0B" w:rsidRPr="00CB5EB3" w:rsidRDefault="00E40D0B" w:rsidP="00E40D0B">
            <w:pPr>
              <w:pStyle w:val="aff4"/>
              <w:jc w:val="left"/>
              <w:rPr>
                <w:rFonts w:ascii="ＭＳ Ｐゴシック" w:hAnsi="ＭＳ Ｐゴシック"/>
                <w:b/>
                <w:color w:val="000000" w:themeColor="text1"/>
              </w:rPr>
            </w:pPr>
          </w:p>
        </w:tc>
        <w:tc>
          <w:tcPr>
            <w:tcW w:w="868" w:type="dxa"/>
          </w:tcPr>
          <w:p w14:paraId="3AA38531"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B58B986"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82"/>
        </w:trPr>
        <w:tc>
          <w:tcPr>
            <w:tcW w:w="1078" w:type="dxa"/>
            <w:tcBorders>
              <w:bottom w:val="nil"/>
              <w:right w:val="single" w:sz="4" w:space="0" w:color="auto"/>
            </w:tcBorders>
          </w:tcPr>
          <w:p w14:paraId="6FB47AFB"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2.4.1</w:t>
            </w:r>
          </w:p>
        </w:tc>
        <w:tc>
          <w:tcPr>
            <w:tcW w:w="4616" w:type="dxa"/>
            <w:gridSpan w:val="3"/>
            <w:tcBorders>
              <w:left w:val="single" w:sz="4" w:space="0" w:color="auto"/>
              <w:right w:val="nil"/>
            </w:tcBorders>
          </w:tcPr>
          <w:p w14:paraId="79DEDA07"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一般要求</w:t>
            </w:r>
            <w:r w:rsidRPr="00CB5EB3">
              <w:rPr>
                <w:rFonts w:ascii="ＭＳ Ｐゴシック" w:hAnsi="ＭＳ Ｐゴシック" w:hint="eastAsia"/>
                <w:b/>
                <w:color w:val="000000" w:themeColor="text1"/>
              </w:rPr>
              <w:t>事項</w:t>
            </w:r>
            <w:r w:rsidRPr="00CB5EB3">
              <w:rPr>
                <w:rFonts w:ascii="ＭＳ Ｐゴシック" w:hAnsi="ＭＳ Ｐゴシック"/>
                <w:b/>
                <w:color w:val="000000" w:themeColor="text1"/>
              </w:rPr>
              <w:t xml:space="preserve"> </w:t>
            </w:r>
          </w:p>
        </w:tc>
        <w:tc>
          <w:tcPr>
            <w:tcW w:w="2547" w:type="dxa"/>
            <w:tcBorders>
              <w:left w:val="nil"/>
              <w:right w:val="nil"/>
            </w:tcBorders>
          </w:tcPr>
          <w:p w14:paraId="755F3FA4"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tcBorders>
          </w:tcPr>
          <w:p w14:paraId="62197594" w14:textId="77777777" w:rsidR="00E40D0B" w:rsidRPr="00CB5EB3" w:rsidRDefault="00E40D0B" w:rsidP="00E40D0B">
            <w:pPr>
              <w:pStyle w:val="aff4"/>
              <w:jc w:val="left"/>
              <w:rPr>
                <w:rFonts w:ascii="ＭＳ Ｐゴシック" w:hAnsi="ＭＳ Ｐゴシック"/>
                <w:color w:val="000000" w:themeColor="text1"/>
              </w:rPr>
            </w:pPr>
          </w:p>
        </w:tc>
        <w:tc>
          <w:tcPr>
            <w:tcW w:w="868" w:type="dxa"/>
          </w:tcPr>
          <w:p w14:paraId="05C0AA7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64C3286"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66"/>
        </w:trPr>
        <w:tc>
          <w:tcPr>
            <w:tcW w:w="1078" w:type="dxa"/>
            <w:tcBorders>
              <w:top w:val="nil"/>
              <w:bottom w:val="nil"/>
              <w:right w:val="single" w:sz="4" w:space="0" w:color="auto"/>
            </w:tcBorders>
          </w:tcPr>
          <w:p w14:paraId="25D23428"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left w:val="single" w:sz="4" w:space="0" w:color="auto"/>
              <w:bottom w:val="single" w:sz="4" w:space="0" w:color="auto"/>
            </w:tcBorders>
          </w:tcPr>
          <w:p w14:paraId="0C279A48"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制限電流回路は，通常動作状態</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及び単一故障状態で2.4.2 の限度値を超えてはならない。</w:t>
            </w:r>
          </w:p>
        </w:tc>
        <w:tc>
          <w:tcPr>
            <w:tcW w:w="2547" w:type="dxa"/>
            <w:tcBorders>
              <w:bottom w:val="single" w:sz="4" w:space="0" w:color="auto"/>
            </w:tcBorders>
          </w:tcPr>
          <w:p w14:paraId="66567506"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bottom w:val="single" w:sz="4" w:space="0" w:color="auto"/>
            </w:tcBorders>
          </w:tcPr>
          <w:p w14:paraId="1DD46237"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77C89532"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bottom w:val="single" w:sz="4" w:space="0" w:color="auto"/>
            </w:tcBorders>
          </w:tcPr>
          <w:p w14:paraId="6510885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CDD9FA3"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50"/>
        </w:trPr>
        <w:tc>
          <w:tcPr>
            <w:tcW w:w="1078" w:type="dxa"/>
            <w:tcBorders>
              <w:top w:val="nil"/>
              <w:bottom w:val="single" w:sz="4" w:space="0" w:color="auto"/>
              <w:right w:val="single" w:sz="4" w:space="0" w:color="auto"/>
            </w:tcBorders>
          </w:tcPr>
          <w:p w14:paraId="743B173E"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left w:val="single" w:sz="4" w:space="0" w:color="auto"/>
              <w:bottom w:val="single" w:sz="4" w:space="0" w:color="auto"/>
            </w:tcBorders>
          </w:tcPr>
          <w:p w14:paraId="19F79A3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2.4.3 </w:t>
            </w:r>
            <w:r w:rsidRPr="00CB5EB3">
              <w:rPr>
                <w:rFonts w:ascii="ＭＳ Ｐゴシック" w:hAnsi="ＭＳ Ｐゴシック" w:hint="eastAsia"/>
                <w:color w:val="000000" w:themeColor="text1"/>
              </w:rPr>
              <w:t>で許容</w:t>
            </w:r>
            <w:r w:rsidRPr="00CB5EB3">
              <w:rPr>
                <w:rFonts w:ascii="ＭＳ Ｐゴシック" w:hAnsi="ＭＳ Ｐゴシック"/>
                <w:color w:val="000000" w:themeColor="text1"/>
              </w:rPr>
              <w:t>する場合を除き</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制限電流回路のアクセス可能な部分を他の回路と分離する場合は，SELV 回路 (2.2) の条件に従</w:t>
            </w:r>
            <w:r w:rsidRPr="00CB5EB3">
              <w:rPr>
                <w:rFonts w:ascii="ＭＳ Ｐゴシック" w:hAnsi="ＭＳ Ｐゴシック" w:hint="eastAsia"/>
                <w:color w:val="000000" w:themeColor="text1"/>
              </w:rPr>
              <w:t>わなければならない。</w:t>
            </w:r>
          </w:p>
        </w:tc>
        <w:tc>
          <w:tcPr>
            <w:tcW w:w="2547" w:type="dxa"/>
            <w:tcBorders>
              <w:bottom w:val="single" w:sz="4" w:space="0" w:color="auto"/>
            </w:tcBorders>
          </w:tcPr>
          <w:p w14:paraId="4AE2F63C"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bottom w:val="single" w:sz="4" w:space="0" w:color="auto"/>
            </w:tcBorders>
          </w:tcPr>
          <w:p w14:paraId="000D2AA0"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1428F2E7"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bottom w:val="single" w:sz="4" w:space="0" w:color="auto"/>
            </w:tcBorders>
          </w:tcPr>
          <w:p w14:paraId="01FB32EF"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FD3201E"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14"/>
        </w:trPr>
        <w:tc>
          <w:tcPr>
            <w:tcW w:w="1078" w:type="dxa"/>
            <w:tcBorders>
              <w:top w:val="single" w:sz="4" w:space="0" w:color="auto"/>
              <w:bottom w:val="nil"/>
            </w:tcBorders>
          </w:tcPr>
          <w:p w14:paraId="7D41E2F5"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2.4.2</w:t>
            </w:r>
          </w:p>
        </w:tc>
        <w:tc>
          <w:tcPr>
            <w:tcW w:w="4616" w:type="dxa"/>
            <w:gridSpan w:val="3"/>
            <w:tcBorders>
              <w:top w:val="single" w:sz="4" w:space="0" w:color="auto"/>
              <w:bottom w:val="single" w:sz="4" w:space="0" w:color="auto"/>
              <w:right w:val="nil"/>
            </w:tcBorders>
          </w:tcPr>
          <w:p w14:paraId="63ACDF37"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hint="eastAsia"/>
                <w:b/>
                <w:color w:val="000000" w:themeColor="text1"/>
              </w:rPr>
              <w:t>限度</w:t>
            </w:r>
            <w:r w:rsidRPr="00CB5EB3">
              <w:rPr>
                <w:rFonts w:ascii="ＭＳ Ｐゴシック" w:hAnsi="ＭＳ Ｐゴシック"/>
                <w:b/>
                <w:color w:val="000000" w:themeColor="text1"/>
              </w:rPr>
              <w:t xml:space="preserve">値 </w:t>
            </w:r>
          </w:p>
        </w:tc>
        <w:tc>
          <w:tcPr>
            <w:tcW w:w="2547" w:type="dxa"/>
            <w:tcBorders>
              <w:top w:val="single" w:sz="4" w:space="0" w:color="auto"/>
              <w:left w:val="nil"/>
              <w:bottom w:val="single" w:sz="4" w:space="0" w:color="auto"/>
              <w:right w:val="nil"/>
            </w:tcBorders>
          </w:tcPr>
          <w:p w14:paraId="79FC37E3"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nil"/>
              <w:bottom w:val="single" w:sz="4" w:space="0" w:color="auto"/>
            </w:tcBorders>
          </w:tcPr>
          <w:p w14:paraId="5BF909C8" w14:textId="77777777" w:rsidR="00E40D0B" w:rsidRPr="00CB5EB3" w:rsidRDefault="00E40D0B" w:rsidP="00E40D0B">
            <w:pPr>
              <w:pStyle w:val="aff4"/>
              <w:jc w:val="left"/>
              <w:rPr>
                <w:rFonts w:ascii="ＭＳ Ｐゴシック" w:hAnsi="ＭＳ Ｐゴシック"/>
                <w:b/>
                <w:color w:val="000000" w:themeColor="text1"/>
              </w:rPr>
            </w:pPr>
          </w:p>
        </w:tc>
        <w:tc>
          <w:tcPr>
            <w:tcW w:w="868" w:type="dxa"/>
            <w:tcBorders>
              <w:top w:val="single" w:sz="4" w:space="0" w:color="auto"/>
              <w:bottom w:val="single" w:sz="4" w:space="0" w:color="auto"/>
            </w:tcBorders>
          </w:tcPr>
          <w:p w14:paraId="7BF9237B"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681C248"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220"/>
        </w:trPr>
        <w:tc>
          <w:tcPr>
            <w:tcW w:w="1078" w:type="dxa"/>
            <w:tcBorders>
              <w:top w:val="nil"/>
              <w:bottom w:val="nil"/>
            </w:tcBorders>
          </w:tcPr>
          <w:p w14:paraId="0183F140"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right w:val="single" w:sz="6" w:space="0" w:color="auto"/>
            </w:tcBorders>
          </w:tcPr>
          <w:p w14:paraId="3DCAC944"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1</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kHz</w:t>
            </w:r>
            <w:r w:rsidRPr="00CB5EB3">
              <w:rPr>
                <w:rFonts w:ascii="ＭＳ Ｐゴシック" w:hAnsi="ＭＳ Ｐゴシック" w:hint="eastAsia"/>
                <w:color w:val="000000" w:themeColor="text1"/>
              </w:rPr>
              <w:t>以下の</w:t>
            </w:r>
            <w:r w:rsidRPr="00CB5EB3">
              <w:rPr>
                <w:rFonts w:ascii="ＭＳ Ｐゴシック" w:hAnsi="ＭＳ Ｐゴシック"/>
                <w:color w:val="000000" w:themeColor="text1"/>
              </w:rPr>
              <w:t>周波数に関しては，制限電流回路の中の任意の2点間又はその中の1点と接地端子（1.4.9参照）との間に接続した無誘導性の2</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000</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Ω±10</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%の抵抗</w:t>
            </w:r>
            <w:r w:rsidRPr="00CB5EB3">
              <w:rPr>
                <w:rFonts w:ascii="ＭＳ Ｐゴシック" w:hAnsi="ＭＳ Ｐゴシック" w:hint="eastAsia"/>
                <w:color w:val="000000" w:themeColor="text1"/>
              </w:rPr>
              <w:t>器</w:t>
            </w:r>
            <w:r w:rsidRPr="00CB5EB3">
              <w:rPr>
                <w:rFonts w:ascii="ＭＳ Ｐゴシック" w:hAnsi="ＭＳ Ｐゴシック"/>
                <w:color w:val="000000" w:themeColor="text1"/>
              </w:rPr>
              <w:t>を通して流れる定常電流は，ピーク0.7</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mA又は直流2</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mAを超えてはならない。</w:t>
            </w:r>
          </w:p>
          <w:p w14:paraId="27980534"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1</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kHzを超える周波数に関しては，kHzで表した周波数の値に0.7</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mAを乗じた値</w:t>
            </w:r>
            <w:r w:rsidRPr="00CB5EB3">
              <w:rPr>
                <w:rFonts w:ascii="ＭＳ Ｐゴシック" w:hAnsi="ＭＳ Ｐゴシック" w:hint="eastAsia"/>
                <w:color w:val="000000" w:themeColor="text1"/>
              </w:rPr>
              <w:t>，又は</w:t>
            </w:r>
            <w:r w:rsidRPr="00CB5EB3">
              <w:rPr>
                <w:rFonts w:ascii="ＭＳ Ｐゴシック" w:hAnsi="ＭＳ Ｐゴシック"/>
                <w:color w:val="000000" w:themeColor="text1"/>
              </w:rPr>
              <w:t>ピーク70</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mA</w:t>
            </w:r>
            <w:r w:rsidRPr="00CB5EB3">
              <w:rPr>
                <w:rFonts w:ascii="ＭＳ Ｐゴシック" w:hAnsi="ＭＳ Ｐゴシック" w:hint="eastAsia"/>
                <w:color w:val="000000" w:themeColor="text1"/>
              </w:rPr>
              <w:t>のいずれか小さい値</w:t>
            </w:r>
            <w:r w:rsidRPr="00CB5EB3">
              <w:rPr>
                <w:rFonts w:ascii="ＭＳ Ｐゴシック" w:hAnsi="ＭＳ Ｐゴシック"/>
                <w:color w:val="000000" w:themeColor="text1"/>
              </w:rPr>
              <w:t>を超えてはならない。</w:t>
            </w:r>
          </w:p>
        </w:tc>
        <w:tc>
          <w:tcPr>
            <w:tcW w:w="2547" w:type="dxa"/>
            <w:tcBorders>
              <w:top w:val="single" w:sz="4" w:space="0" w:color="auto"/>
              <w:left w:val="single" w:sz="6" w:space="0" w:color="auto"/>
            </w:tcBorders>
          </w:tcPr>
          <w:p w14:paraId="0E0C767B"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tcBorders>
          </w:tcPr>
          <w:p w14:paraId="0F2A1751"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4" w:space="0" w:color="auto"/>
            </w:tcBorders>
          </w:tcPr>
          <w:p w14:paraId="5CCD2E9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741C4C8"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141"/>
        </w:trPr>
        <w:tc>
          <w:tcPr>
            <w:tcW w:w="1078" w:type="dxa"/>
            <w:tcBorders>
              <w:top w:val="nil"/>
            </w:tcBorders>
          </w:tcPr>
          <w:p w14:paraId="7B07130D"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5972E43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回路静電容量は次の値を超えてはならない。</w:t>
            </w:r>
          </w:p>
          <w:p w14:paraId="27A8F90E"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 xml:space="preserve">ピーク又は直流450 V 以下の部分： 0.1 µF </w:t>
            </w:r>
          </w:p>
          <w:p w14:paraId="18674BFB"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電圧</w:t>
            </w:r>
            <w:r w:rsidRPr="00CB5EB3">
              <w:rPr>
                <w:rFonts w:ascii="ＭＳ Ｐゴシック" w:hAnsi="ＭＳ Ｐゴシック"/>
                <w:i/>
                <w:color w:val="000000" w:themeColor="text1"/>
              </w:rPr>
              <w:t>U</w:t>
            </w:r>
            <w:r w:rsidRPr="00CB5EB3">
              <w:rPr>
                <w:rFonts w:ascii="ＭＳ Ｐゴシック" w:hAnsi="ＭＳ Ｐゴシック"/>
                <w:color w:val="000000" w:themeColor="text1"/>
              </w:rPr>
              <w:t xml:space="preserve"> がピーク又は直流450 V を超えるが，ピーク又は直流15 kV </w:t>
            </w:r>
            <w:r w:rsidRPr="00CB5EB3">
              <w:rPr>
                <w:rFonts w:ascii="ＭＳ Ｐゴシック" w:hAnsi="ＭＳ Ｐゴシック" w:hint="eastAsia"/>
                <w:color w:val="000000" w:themeColor="text1"/>
              </w:rPr>
              <w:t>以下の</w:t>
            </w:r>
            <w:r w:rsidRPr="00CB5EB3">
              <w:rPr>
                <w:rFonts w:ascii="ＭＳ Ｐゴシック" w:hAnsi="ＭＳ Ｐゴシック"/>
                <w:color w:val="000000" w:themeColor="text1"/>
              </w:rPr>
              <w:t>部分：45/</w:t>
            </w:r>
            <w:r w:rsidRPr="00CB5EB3">
              <w:rPr>
                <w:rFonts w:ascii="ＭＳ Ｐゴシック" w:hAnsi="ＭＳ Ｐゴシック"/>
                <w:i/>
                <w:color w:val="000000" w:themeColor="text1"/>
              </w:rPr>
              <w:t>U</w:t>
            </w:r>
            <w:r w:rsidRPr="00CB5EB3">
              <w:rPr>
                <w:rFonts w:ascii="ＭＳ Ｐゴシック" w:hAnsi="ＭＳ Ｐゴシック"/>
                <w:color w:val="000000" w:themeColor="text1"/>
              </w:rPr>
              <w:t xml:space="preserve"> nF </w:t>
            </w:r>
          </w:p>
          <w:p w14:paraId="4DDA9102"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電圧</w:t>
            </w:r>
            <w:r w:rsidRPr="00CB5EB3">
              <w:rPr>
                <w:rFonts w:ascii="ＭＳ Ｐゴシック" w:hAnsi="ＭＳ Ｐゴシック"/>
                <w:i/>
                <w:color w:val="000000" w:themeColor="text1"/>
              </w:rPr>
              <w:t>U</w:t>
            </w:r>
            <w:r w:rsidRPr="00CB5EB3">
              <w:rPr>
                <w:rFonts w:ascii="ＭＳ Ｐゴシック" w:hAnsi="ＭＳ Ｐゴシック"/>
                <w:color w:val="000000" w:themeColor="text1"/>
              </w:rPr>
              <w:t xml:space="preserve"> がピーク又は直流15 kV を超える部分：700/</w:t>
            </w:r>
            <w:r w:rsidRPr="00CB5EB3">
              <w:rPr>
                <w:rFonts w:ascii="ＭＳ Ｐゴシック" w:hAnsi="ＭＳ Ｐゴシック"/>
                <w:i/>
                <w:color w:val="000000" w:themeColor="text1"/>
              </w:rPr>
              <w:t>U</w:t>
            </w:r>
            <w:r w:rsidRPr="00CB5EB3">
              <w:rPr>
                <w:rFonts w:ascii="ＭＳ Ｐゴシック" w:hAnsi="ＭＳ Ｐゴシック" w:hint="eastAsia"/>
                <w:color w:val="000000" w:themeColor="text1"/>
                <w:vertAlign w:val="superscript"/>
              </w:rPr>
              <w:t xml:space="preserve"> 2</w:t>
            </w:r>
            <w:r w:rsidRPr="00CB5EB3">
              <w:rPr>
                <w:rFonts w:ascii="ＭＳ Ｐゴシック" w:hAnsi="ＭＳ Ｐゴシック"/>
                <w:color w:val="000000" w:themeColor="text1"/>
              </w:rPr>
              <w:t xml:space="preserve"> nF</w:t>
            </w:r>
            <w:r w:rsidRPr="00CB5EB3">
              <w:rPr>
                <w:rFonts w:ascii="ＭＳ Ｐゴシック" w:hAnsi="ＭＳ Ｐゴシック" w:hint="eastAsia"/>
                <w:color w:val="000000" w:themeColor="text1"/>
              </w:rPr>
              <w:t xml:space="preserve">　</w:t>
            </w:r>
          </w:p>
          <w:p w14:paraId="54F9D5B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（ここで</w:t>
            </w:r>
            <w:r w:rsidRPr="00CB5EB3">
              <w:rPr>
                <w:rFonts w:ascii="ＭＳ Ｐゴシック" w:hAnsi="ＭＳ Ｐゴシック" w:hint="eastAsia"/>
                <w:i/>
                <w:color w:val="000000" w:themeColor="text1"/>
              </w:rPr>
              <w:t>Ｕ</w:t>
            </w:r>
            <w:r w:rsidRPr="00CB5EB3">
              <w:rPr>
                <w:rFonts w:ascii="ＭＳ Ｐゴシック" w:hAnsi="ＭＳ Ｐゴシック" w:hint="eastAsia"/>
                <w:color w:val="000000" w:themeColor="text1"/>
              </w:rPr>
              <w:t>は，キロボルト(kV)で表す）</w:t>
            </w:r>
          </w:p>
        </w:tc>
        <w:tc>
          <w:tcPr>
            <w:tcW w:w="2547" w:type="dxa"/>
          </w:tcPr>
          <w:p w14:paraId="0F898F9A"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2B56B58D"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Pr>
          <w:p w14:paraId="387FBB50"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AFC9083"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141"/>
        </w:trPr>
        <w:tc>
          <w:tcPr>
            <w:tcW w:w="1078" w:type="dxa"/>
            <w:tcBorders>
              <w:bottom w:val="single" w:sz="4" w:space="0" w:color="auto"/>
            </w:tcBorders>
          </w:tcPr>
          <w:p w14:paraId="5126E287"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2.4.3</w:t>
            </w:r>
          </w:p>
        </w:tc>
        <w:tc>
          <w:tcPr>
            <w:tcW w:w="4616" w:type="dxa"/>
            <w:gridSpan w:val="3"/>
            <w:tcBorders>
              <w:bottom w:val="single" w:sz="4" w:space="0" w:color="auto"/>
            </w:tcBorders>
          </w:tcPr>
          <w:p w14:paraId="5BCD45E2"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制限電流回路から他の回路への接続</w:t>
            </w:r>
          </w:p>
          <w:p w14:paraId="6CFEDE11" w14:textId="1D8A8D09" w:rsidR="00580FBA" w:rsidRPr="00CB5EB3" w:rsidRDefault="00E40D0B" w:rsidP="00580FBA">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制限電流回路</w:t>
            </w:r>
            <w:r w:rsidRPr="00CB5EB3">
              <w:rPr>
                <w:rFonts w:ascii="ＭＳ Ｐゴシック" w:hAnsi="ＭＳ Ｐゴシック" w:hint="eastAsia"/>
                <w:color w:val="000000" w:themeColor="text1"/>
              </w:rPr>
              <w:t>が</w:t>
            </w:r>
            <w:r w:rsidRPr="00CB5EB3">
              <w:rPr>
                <w:rFonts w:ascii="ＭＳ Ｐゴシック" w:hAnsi="ＭＳ Ｐゴシック"/>
                <w:color w:val="000000" w:themeColor="text1"/>
              </w:rPr>
              <w:t>他の回路</w:t>
            </w:r>
            <w:r w:rsidRPr="00CB5EB3">
              <w:rPr>
                <w:rFonts w:ascii="ＭＳ Ｐゴシック" w:hAnsi="ＭＳ Ｐゴシック" w:hint="eastAsia"/>
                <w:color w:val="000000" w:themeColor="text1"/>
              </w:rPr>
              <w:t>から電源の供給を受け，又は他の回路に接続</w:t>
            </w:r>
            <w:r w:rsidRPr="00CB5EB3">
              <w:rPr>
                <w:rFonts w:ascii="ＭＳ Ｐゴシック" w:hAnsi="ＭＳ Ｐゴシック"/>
                <w:color w:val="000000" w:themeColor="text1"/>
              </w:rPr>
              <w:t>する場合は，通常動作状態及び単一故障状態で，2.4.2の</w:t>
            </w:r>
            <w:r w:rsidRPr="00CB5EB3">
              <w:rPr>
                <w:rFonts w:ascii="ＭＳ Ｐゴシック" w:hAnsi="ＭＳ Ｐゴシック" w:hint="eastAsia"/>
                <w:color w:val="000000" w:themeColor="text1"/>
              </w:rPr>
              <w:t>限度値</w:t>
            </w:r>
            <w:r w:rsidRPr="00CB5EB3">
              <w:rPr>
                <w:rFonts w:ascii="ＭＳ Ｐゴシック" w:hAnsi="ＭＳ Ｐゴシック"/>
                <w:color w:val="000000" w:themeColor="text1"/>
              </w:rPr>
              <w:t>を超えてはならない。</w:t>
            </w:r>
          </w:p>
        </w:tc>
        <w:tc>
          <w:tcPr>
            <w:tcW w:w="2547" w:type="dxa"/>
            <w:tcBorders>
              <w:bottom w:val="single" w:sz="4" w:space="0" w:color="auto"/>
            </w:tcBorders>
          </w:tcPr>
          <w:p w14:paraId="089A32C2"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bottom w:val="single" w:sz="4" w:space="0" w:color="auto"/>
            </w:tcBorders>
          </w:tcPr>
          <w:p w14:paraId="1E99E444"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Pr>
          <w:p w14:paraId="10D6C97E"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E88846B"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82"/>
        </w:trPr>
        <w:tc>
          <w:tcPr>
            <w:tcW w:w="1078" w:type="dxa"/>
            <w:tcBorders>
              <w:bottom w:val="nil"/>
            </w:tcBorders>
          </w:tcPr>
          <w:p w14:paraId="6640ABBB"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2.5</w:t>
            </w:r>
          </w:p>
        </w:tc>
        <w:tc>
          <w:tcPr>
            <w:tcW w:w="4616" w:type="dxa"/>
            <w:gridSpan w:val="3"/>
            <w:tcBorders>
              <w:right w:val="nil"/>
            </w:tcBorders>
          </w:tcPr>
          <w:p w14:paraId="5A092356"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有限電源</w:t>
            </w:r>
          </w:p>
        </w:tc>
        <w:tc>
          <w:tcPr>
            <w:tcW w:w="2547" w:type="dxa"/>
            <w:tcBorders>
              <w:left w:val="nil"/>
              <w:right w:val="nil"/>
            </w:tcBorders>
          </w:tcPr>
          <w:p w14:paraId="2B9D847E"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nil"/>
            </w:tcBorders>
          </w:tcPr>
          <w:p w14:paraId="54F09EFA" w14:textId="77777777" w:rsidR="00E40D0B" w:rsidRPr="00CB5EB3" w:rsidRDefault="00E40D0B" w:rsidP="00E40D0B">
            <w:pPr>
              <w:pStyle w:val="aff4"/>
              <w:jc w:val="left"/>
              <w:rPr>
                <w:rFonts w:ascii="ＭＳ Ｐゴシック" w:hAnsi="ＭＳ Ｐゴシック"/>
                <w:b/>
                <w:color w:val="000000" w:themeColor="text1"/>
              </w:rPr>
            </w:pPr>
          </w:p>
        </w:tc>
        <w:tc>
          <w:tcPr>
            <w:tcW w:w="868" w:type="dxa"/>
          </w:tcPr>
          <w:p w14:paraId="2E0FC86B"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7502A5F"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979"/>
        </w:trPr>
        <w:tc>
          <w:tcPr>
            <w:tcW w:w="1078" w:type="dxa"/>
            <w:tcBorders>
              <w:top w:val="nil"/>
              <w:bottom w:val="nil"/>
            </w:tcBorders>
          </w:tcPr>
          <w:p w14:paraId="464CC4A7"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0A2114F6"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有限電源は</w:t>
            </w:r>
            <w:r w:rsidRPr="00CB5EB3">
              <w:rPr>
                <w:rFonts w:ascii="ＭＳ Ｐゴシック" w:hAnsi="ＭＳ Ｐゴシック" w:hint="eastAsia"/>
                <w:color w:val="000000" w:themeColor="text1"/>
              </w:rPr>
              <w:t>次のa)～d)のいずれか</w:t>
            </w:r>
            <w:r w:rsidRPr="00CB5EB3">
              <w:rPr>
                <w:rFonts w:ascii="ＭＳ Ｐゴシック" w:hAnsi="ＭＳ Ｐゴシック"/>
                <w:color w:val="000000" w:themeColor="text1"/>
              </w:rPr>
              <w:t>に適合しなければならない。</w:t>
            </w:r>
          </w:p>
          <w:p w14:paraId="322DD020" w14:textId="77777777" w:rsidR="00E40D0B" w:rsidRPr="00CB5EB3" w:rsidRDefault="00E40D0B" w:rsidP="00E40D0B">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color w:val="000000" w:themeColor="text1"/>
              </w:rPr>
              <w:t>a) 電源固有の特性により出力を表2Bに適合するように制限する。</w:t>
            </w:r>
          </w:p>
          <w:p w14:paraId="22961C4A" w14:textId="77777777" w:rsidR="00E40D0B" w:rsidRPr="00CB5EB3" w:rsidRDefault="00E40D0B" w:rsidP="00E40D0B">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b) </w:t>
            </w:r>
            <w:r w:rsidRPr="00CB5EB3">
              <w:rPr>
                <w:rFonts w:ascii="ＭＳ Ｐゴシック" w:hAnsi="ＭＳ Ｐゴシック" w:hint="eastAsia"/>
                <w:color w:val="000000" w:themeColor="text1"/>
              </w:rPr>
              <w:t>線形又は非線形</w:t>
            </w:r>
            <w:r w:rsidRPr="00CB5EB3">
              <w:rPr>
                <w:rFonts w:ascii="ＭＳ Ｐゴシック" w:hAnsi="ＭＳ Ｐゴシック"/>
                <w:color w:val="000000" w:themeColor="text1"/>
              </w:rPr>
              <w:t>インピーダンスによって表2Bに適合するように</w:t>
            </w:r>
            <w:r w:rsidRPr="00CB5EB3">
              <w:rPr>
                <w:rFonts w:ascii="ＭＳ Ｐゴシック" w:hAnsi="ＭＳ Ｐゴシック" w:hint="eastAsia"/>
                <w:color w:val="000000" w:themeColor="text1"/>
              </w:rPr>
              <w:t>出力を</w:t>
            </w:r>
            <w:r w:rsidRPr="00CB5EB3">
              <w:rPr>
                <w:rFonts w:ascii="ＭＳ Ｐゴシック" w:hAnsi="ＭＳ Ｐゴシック"/>
                <w:color w:val="000000" w:themeColor="text1"/>
              </w:rPr>
              <w:t>制限する。（正の温度係数をもったデバイスを</w:t>
            </w:r>
            <w:r w:rsidRPr="00CB5EB3">
              <w:rPr>
                <w:rFonts w:ascii="ＭＳ Ｐゴシック" w:hAnsi="ＭＳ Ｐゴシック" w:hint="eastAsia"/>
                <w:color w:val="000000" w:themeColor="text1"/>
              </w:rPr>
              <w:t>用いる</w:t>
            </w:r>
            <w:r w:rsidRPr="00CB5EB3">
              <w:rPr>
                <w:rFonts w:ascii="ＭＳ Ｐゴシック" w:hAnsi="ＭＳ Ｐゴシック"/>
                <w:color w:val="000000" w:themeColor="text1"/>
              </w:rPr>
              <w:t>場合は JIS C 9730-1の15，17，附属書J.15及び附属書J.17に規定</w:t>
            </w:r>
            <w:r w:rsidRPr="00CB5EB3">
              <w:rPr>
                <w:rFonts w:ascii="ＭＳ Ｐゴシック" w:hAnsi="ＭＳ Ｐゴシック" w:hint="eastAsia"/>
                <w:color w:val="000000" w:themeColor="text1"/>
              </w:rPr>
              <w:t>する</w:t>
            </w:r>
            <w:r w:rsidRPr="00CB5EB3">
              <w:rPr>
                <w:rFonts w:ascii="ＭＳ Ｐゴシック" w:hAnsi="ＭＳ Ｐゴシック"/>
                <w:color w:val="000000" w:themeColor="text1"/>
              </w:rPr>
              <w:t>試験に合格</w:t>
            </w:r>
            <w:r w:rsidRPr="00CB5EB3">
              <w:rPr>
                <w:rFonts w:ascii="ＭＳ Ｐゴシック" w:hAnsi="ＭＳ Ｐゴシック" w:hint="eastAsia"/>
                <w:color w:val="000000" w:themeColor="text1"/>
              </w:rPr>
              <w:t>する，又はJIS C 9730-1のタイプ2.AL作動のデバイスの要求事項に適合する。</w:t>
            </w:r>
            <w:r w:rsidRPr="00CB5EB3">
              <w:rPr>
                <w:rFonts w:ascii="ＭＳ Ｐゴシック" w:hAnsi="ＭＳ Ｐゴシック"/>
                <w:color w:val="000000" w:themeColor="text1"/>
              </w:rPr>
              <w:t>）</w:t>
            </w:r>
          </w:p>
          <w:p w14:paraId="73C8135A" w14:textId="4202016F" w:rsidR="00E40D0B" w:rsidRPr="00CB5EB3" w:rsidRDefault="00E40D0B" w:rsidP="00E40D0B">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color w:val="000000" w:themeColor="text1"/>
              </w:rPr>
              <w:t>c) レギュレーティング回路内</w:t>
            </w:r>
            <w:r w:rsidRPr="00CB5EB3">
              <w:rPr>
                <w:rFonts w:ascii="ＭＳ Ｐゴシック" w:hAnsi="ＭＳ Ｐゴシック" w:hint="eastAsia"/>
                <w:color w:val="000000" w:themeColor="text1"/>
              </w:rPr>
              <w:t>又はIC電流制限器内で単一故障が発生したことを模擬した場合，及び模擬</w:t>
            </w:r>
            <w:r w:rsidRPr="00CB5EB3">
              <w:rPr>
                <w:rFonts w:ascii="ＭＳ Ｐゴシック" w:hAnsi="ＭＳ Ｐゴシック"/>
                <w:color w:val="000000" w:themeColor="text1"/>
              </w:rPr>
              <w:t>しない場合においても</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表2Bに適合するように出力を制限する。</w:t>
            </w:r>
            <w:r w:rsidRPr="00CB5EB3">
              <w:rPr>
                <w:rFonts w:ascii="ＭＳ Ｐゴシック" w:hAnsi="ＭＳ Ｐゴシック" w:hint="eastAsia"/>
                <w:color w:val="000000" w:themeColor="text1"/>
              </w:rPr>
              <w:t>ただし</w:t>
            </w:r>
            <w:r w:rsidR="00D60A6D"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単一故障の模擬は，IC電流制限器が附属書CCに適合する場合は除く。</w:t>
            </w:r>
          </w:p>
          <w:p w14:paraId="5D9B670B" w14:textId="77777777" w:rsidR="00E40D0B" w:rsidRPr="00CB5EB3" w:rsidRDefault="00E40D0B" w:rsidP="00E40D0B">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color w:val="000000" w:themeColor="text1"/>
              </w:rPr>
              <w:t>d)</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過電流保護デバイス</w:t>
            </w:r>
            <w:r w:rsidRPr="00CB5EB3">
              <w:rPr>
                <w:rFonts w:ascii="ＭＳ Ｐゴシック" w:hAnsi="ＭＳ Ｐゴシック" w:hint="eastAsia"/>
                <w:color w:val="000000" w:themeColor="text1"/>
              </w:rPr>
              <w:t>を</w:t>
            </w:r>
            <w:r w:rsidRPr="00CB5EB3">
              <w:rPr>
                <w:rFonts w:ascii="ＭＳ Ｐゴシック" w:hAnsi="ＭＳ Ｐゴシック"/>
                <w:color w:val="000000" w:themeColor="text1"/>
              </w:rPr>
              <w:t>使用</w:t>
            </w:r>
            <w:r w:rsidRPr="00CB5EB3">
              <w:rPr>
                <w:rFonts w:ascii="ＭＳ Ｐゴシック" w:hAnsi="ＭＳ Ｐゴシック" w:hint="eastAsia"/>
                <w:color w:val="000000" w:themeColor="text1"/>
              </w:rPr>
              <w:t>し</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かつ，</w:t>
            </w:r>
            <w:r w:rsidRPr="00CB5EB3">
              <w:rPr>
                <w:rFonts w:ascii="ＭＳ Ｐゴシック" w:hAnsi="ＭＳ Ｐゴシック"/>
                <w:color w:val="000000" w:themeColor="text1"/>
              </w:rPr>
              <w:t>出力</w:t>
            </w:r>
            <w:r w:rsidRPr="00CB5EB3">
              <w:rPr>
                <w:rFonts w:ascii="ＭＳ Ｐゴシック" w:hAnsi="ＭＳ Ｐゴシック" w:hint="eastAsia"/>
                <w:color w:val="000000" w:themeColor="text1"/>
              </w:rPr>
              <w:t>を</w:t>
            </w:r>
            <w:r w:rsidRPr="00CB5EB3">
              <w:rPr>
                <w:rFonts w:ascii="ＭＳ Ｐゴシック" w:hAnsi="ＭＳ Ｐゴシック"/>
                <w:color w:val="000000" w:themeColor="text1"/>
              </w:rPr>
              <w:t>表2Cに適合する</w:t>
            </w:r>
            <w:r w:rsidRPr="00CB5EB3">
              <w:rPr>
                <w:rFonts w:ascii="ＭＳ Ｐゴシック" w:hAnsi="ＭＳ Ｐゴシック" w:hint="eastAsia"/>
                <w:color w:val="000000" w:themeColor="text1"/>
              </w:rPr>
              <w:t>値に</w:t>
            </w:r>
            <w:r w:rsidRPr="00CB5EB3">
              <w:rPr>
                <w:rFonts w:ascii="ＭＳ Ｐゴシック" w:hAnsi="ＭＳ Ｐゴシック"/>
                <w:color w:val="000000" w:themeColor="text1"/>
              </w:rPr>
              <w:t>制限する。</w:t>
            </w:r>
          </w:p>
        </w:tc>
        <w:tc>
          <w:tcPr>
            <w:tcW w:w="2547" w:type="dxa"/>
          </w:tcPr>
          <w:p w14:paraId="46B11FFB" w14:textId="77777777" w:rsidR="00920E3A" w:rsidRPr="00CB5EB3" w:rsidRDefault="00580FBA" w:rsidP="00920E3A">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w:t>
            </w:r>
            <w:r w:rsidRPr="00CB5EB3">
              <w:rPr>
                <w:rFonts w:ascii="ＭＳ Ｐゴシック" w:hAnsi="ＭＳ Ｐゴシック" w:hint="eastAsia"/>
                <w:color w:val="000000" w:themeColor="text1"/>
              </w:rPr>
              <w:t>5</w:t>
            </w:r>
            <w:r w:rsidRPr="00CB5EB3">
              <w:rPr>
                <w:rFonts w:ascii="ＭＳ Ｐゴシック" w:hAnsi="ＭＳ Ｐゴシック"/>
                <w:color w:val="000000" w:themeColor="text1"/>
              </w:rPr>
              <w:t>を参照)</w:t>
            </w:r>
            <w:r w:rsidR="00920E3A" w:rsidRPr="00CB5EB3">
              <w:rPr>
                <w:rFonts w:ascii="ＭＳ Ｐゴシック" w:hAnsi="ＭＳ Ｐゴシック"/>
                <w:color w:val="000000" w:themeColor="text1"/>
              </w:rPr>
              <w:br/>
            </w:r>
          </w:p>
          <w:p w14:paraId="091FE0A2" w14:textId="77777777" w:rsidR="00920E3A" w:rsidRPr="00CB5EB3" w:rsidRDefault="00920E3A" w:rsidP="00920E3A">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br/>
            </w:r>
          </w:p>
          <w:p w14:paraId="006FF4AD" w14:textId="77777777" w:rsidR="00920E3A" w:rsidRPr="00CB5EB3" w:rsidRDefault="00920E3A" w:rsidP="00920E3A">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br/>
            </w:r>
            <w:r w:rsidRPr="00CB5EB3">
              <w:rPr>
                <w:rFonts w:ascii="ＭＳ Ｐゴシック" w:hAnsi="ＭＳ Ｐゴシック"/>
                <w:color w:val="000000" w:themeColor="text1"/>
              </w:rPr>
              <w:br/>
            </w:r>
            <w:r w:rsidRPr="00CB5EB3">
              <w:rPr>
                <w:rFonts w:ascii="ＭＳ Ｐゴシック" w:hAnsi="ＭＳ Ｐゴシック"/>
                <w:color w:val="000000" w:themeColor="text1"/>
              </w:rPr>
              <w:br/>
            </w:r>
            <w:r w:rsidRPr="00CB5EB3">
              <w:rPr>
                <w:rFonts w:ascii="ＭＳ Ｐゴシック" w:hAnsi="ＭＳ Ｐゴシック"/>
                <w:color w:val="000000" w:themeColor="text1"/>
              </w:rPr>
              <w:br/>
            </w:r>
            <w:r w:rsidRPr="00CB5EB3">
              <w:rPr>
                <w:rFonts w:ascii="ＭＳ Ｐゴシック" w:hAnsi="ＭＳ Ｐゴシック"/>
                <w:color w:val="000000" w:themeColor="text1"/>
              </w:rPr>
              <w:br/>
            </w:r>
            <w:r w:rsidRPr="00CB5EB3">
              <w:rPr>
                <w:rFonts w:ascii="ＭＳ Ｐゴシック" w:hAnsi="ＭＳ Ｐゴシック"/>
                <w:color w:val="000000" w:themeColor="text1"/>
              </w:rPr>
              <w:br/>
            </w:r>
          </w:p>
          <w:p w14:paraId="2DCCFADF" w14:textId="4BF2D700" w:rsidR="00DD1230" w:rsidRPr="00CB5EB3" w:rsidRDefault="00920E3A" w:rsidP="00920E3A">
            <w:pPr>
              <w:pStyle w:val="aff4"/>
              <w:ind w:leftChars="28" w:left="62"/>
              <w:jc w:val="left"/>
              <w:rPr>
                <w:rFonts w:ascii="ＭＳ Ｐゴシック" w:hAnsi="ＭＳ Ｐゴシック"/>
                <w:color w:val="000000" w:themeColor="text1"/>
              </w:rPr>
            </w:pPr>
            <w:r w:rsidRPr="00CB5EB3">
              <w:rPr>
                <w:rFonts w:ascii="ＭＳ Ｐゴシック" w:hAnsi="ＭＳ Ｐゴシック" w:hint="eastAsia"/>
                <w:color w:val="000000" w:themeColor="text1"/>
              </w:rPr>
              <w:t>(</w:t>
            </w:r>
            <w:r w:rsidR="00DD1230" w:rsidRPr="00CB5EB3">
              <w:rPr>
                <w:rFonts w:ascii="ＭＳ Ｐゴシック" w:hAnsi="ＭＳ Ｐゴシック" w:hint="eastAsia"/>
                <w:color w:val="000000" w:themeColor="text1"/>
              </w:rPr>
              <w:t>附属書CC</w:t>
            </w:r>
            <w:r w:rsidRPr="00CB5EB3">
              <w:rPr>
                <w:rFonts w:ascii="ＭＳ Ｐゴシック" w:hAnsi="ＭＳ Ｐゴシック" w:hint="eastAsia"/>
                <w:color w:val="000000" w:themeColor="text1"/>
              </w:rPr>
              <w:t>を</w:t>
            </w:r>
            <w:r w:rsidR="00DD1230" w:rsidRPr="00CB5EB3">
              <w:rPr>
                <w:rFonts w:ascii="ＭＳ Ｐゴシック" w:hAnsi="ＭＳ Ｐゴシック" w:hint="eastAsia"/>
                <w:color w:val="000000" w:themeColor="text1"/>
              </w:rPr>
              <w:t>参照</w:t>
            </w:r>
            <w:r w:rsidRPr="00CB5EB3">
              <w:rPr>
                <w:rFonts w:ascii="ＭＳ Ｐゴシック" w:hAnsi="ＭＳ Ｐゴシック" w:hint="eastAsia"/>
                <w:color w:val="000000" w:themeColor="text1"/>
              </w:rPr>
              <w:t>)</w:t>
            </w:r>
          </w:p>
        </w:tc>
        <w:tc>
          <w:tcPr>
            <w:tcW w:w="942" w:type="dxa"/>
          </w:tcPr>
          <w:p w14:paraId="2BC109BD"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279F7180"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Pr>
          <w:p w14:paraId="2AD20D2C"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69525EC"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74"/>
        </w:trPr>
        <w:tc>
          <w:tcPr>
            <w:tcW w:w="1078" w:type="dxa"/>
            <w:tcBorders>
              <w:top w:val="nil"/>
              <w:bottom w:val="nil"/>
            </w:tcBorders>
          </w:tcPr>
          <w:p w14:paraId="3976731A"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Pr>
          <w:p w14:paraId="102A7833"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過電流保護デバイスは，ヒューズ又は調整不可能で自動復帰しない電気機械式デバイスでなければならない</w:t>
            </w:r>
          </w:p>
        </w:tc>
        <w:tc>
          <w:tcPr>
            <w:tcW w:w="2547" w:type="dxa"/>
          </w:tcPr>
          <w:p w14:paraId="48520881"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Pr>
          <w:p w14:paraId="0E1D1DC0"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Pr>
          <w:p w14:paraId="0E0AFCE9"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7C2E639F"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674"/>
        </w:trPr>
        <w:tc>
          <w:tcPr>
            <w:tcW w:w="1078" w:type="dxa"/>
            <w:tcBorders>
              <w:top w:val="nil"/>
              <w:bottom w:val="single" w:sz="6" w:space="0" w:color="auto"/>
            </w:tcBorders>
          </w:tcPr>
          <w:p w14:paraId="32DCC02D"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bottom w:val="single" w:sz="6" w:space="0" w:color="auto"/>
            </w:tcBorders>
          </w:tcPr>
          <w:p w14:paraId="59C55856"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交流主電源によって動作する有限電源</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又は負荷に供給しながら交流主電源によって充電を行う電池駆動の有限電源は，絶縁変圧器を</w:t>
            </w:r>
            <w:r w:rsidRPr="00CB5EB3">
              <w:rPr>
                <w:rFonts w:ascii="ＭＳ Ｐゴシック" w:hAnsi="ＭＳ Ｐゴシック" w:hint="eastAsia"/>
                <w:color w:val="000000" w:themeColor="text1"/>
              </w:rPr>
              <w:t>組み込まな</w:t>
            </w:r>
            <w:r w:rsidRPr="00CB5EB3">
              <w:rPr>
                <w:rFonts w:ascii="ＭＳ Ｐゴシック" w:hAnsi="ＭＳ Ｐゴシック"/>
                <w:color w:val="000000" w:themeColor="text1"/>
              </w:rPr>
              <w:t>ければならない。</w:t>
            </w:r>
          </w:p>
        </w:tc>
        <w:tc>
          <w:tcPr>
            <w:tcW w:w="2547" w:type="dxa"/>
            <w:tcBorders>
              <w:bottom w:val="single" w:sz="6" w:space="0" w:color="auto"/>
            </w:tcBorders>
          </w:tcPr>
          <w:p w14:paraId="02DABADB"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bottom w:val="single" w:sz="6" w:space="0" w:color="auto"/>
            </w:tcBorders>
          </w:tcPr>
          <w:p w14:paraId="1C3F0E58"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Pr>
          <w:p w14:paraId="3A1614F2"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CB6DF46" w14:textId="77777777" w:rsidTr="00865474">
        <w:tblPrEx>
          <w:tblCellMar>
            <w:left w:w="28" w:type="dxa"/>
            <w:right w:w="28" w:type="dxa"/>
          </w:tblCellMar>
        </w:tblPrEx>
        <w:tc>
          <w:tcPr>
            <w:tcW w:w="1078" w:type="dxa"/>
            <w:tcBorders>
              <w:top w:val="single" w:sz="6" w:space="0" w:color="auto"/>
              <w:left w:val="single" w:sz="4" w:space="0" w:color="auto"/>
              <w:bottom w:val="single" w:sz="6" w:space="0" w:color="auto"/>
              <w:right w:val="single" w:sz="6" w:space="0" w:color="auto"/>
            </w:tcBorders>
          </w:tcPr>
          <w:p w14:paraId="1AB0D78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w:t>
            </w:r>
          </w:p>
        </w:tc>
        <w:tc>
          <w:tcPr>
            <w:tcW w:w="4616" w:type="dxa"/>
            <w:gridSpan w:val="3"/>
            <w:tcBorders>
              <w:top w:val="single" w:sz="6" w:space="0" w:color="auto"/>
              <w:left w:val="single" w:sz="6" w:space="0" w:color="auto"/>
              <w:bottom w:val="single" w:sz="6" w:space="0" w:color="auto"/>
            </w:tcBorders>
          </w:tcPr>
          <w:p w14:paraId="0D4A21C1" w14:textId="3826076E"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接地及びボンディングの規定</w:t>
            </w:r>
          </w:p>
        </w:tc>
        <w:tc>
          <w:tcPr>
            <w:tcW w:w="2547" w:type="dxa"/>
            <w:tcBorders>
              <w:top w:val="single" w:sz="6" w:space="0" w:color="auto"/>
              <w:bottom w:val="single" w:sz="6" w:space="0" w:color="auto"/>
            </w:tcBorders>
          </w:tcPr>
          <w:p w14:paraId="6FFDA14F"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bottom w:val="single" w:sz="6" w:space="0" w:color="auto"/>
              <w:right w:val="single" w:sz="6" w:space="0" w:color="auto"/>
            </w:tcBorders>
          </w:tcPr>
          <w:p w14:paraId="70223661" w14:textId="77777777" w:rsidR="00E40D0B" w:rsidRPr="00CB5EB3" w:rsidRDefault="00E40D0B" w:rsidP="00E40D0B">
            <w:pPr>
              <w:pStyle w:val="aff4"/>
              <w:jc w:val="left"/>
              <w:rPr>
                <w:rFonts w:ascii="ＭＳ Ｐゴシック" w:hAnsi="ＭＳ Ｐゴシック"/>
                <w:b/>
                <w:color w:val="000000" w:themeColor="text1"/>
              </w:rPr>
            </w:pPr>
          </w:p>
        </w:tc>
        <w:tc>
          <w:tcPr>
            <w:tcW w:w="868" w:type="dxa"/>
            <w:tcBorders>
              <w:top w:val="single" w:sz="6" w:space="0" w:color="auto"/>
              <w:left w:val="single" w:sz="6" w:space="0" w:color="auto"/>
              <w:bottom w:val="single" w:sz="6" w:space="0" w:color="auto"/>
              <w:right w:val="single" w:sz="4" w:space="0" w:color="auto"/>
            </w:tcBorders>
          </w:tcPr>
          <w:p w14:paraId="6B8D099E"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E4C7458" w14:textId="77777777" w:rsidTr="00865474">
        <w:tblPrEx>
          <w:tblCellMar>
            <w:left w:w="28" w:type="dxa"/>
            <w:right w:w="28" w:type="dxa"/>
          </w:tblCellMar>
        </w:tblPrEx>
        <w:trPr>
          <w:cantSplit/>
          <w:trHeight w:val="270"/>
        </w:trPr>
        <w:tc>
          <w:tcPr>
            <w:tcW w:w="1078" w:type="dxa"/>
            <w:tcBorders>
              <w:top w:val="single" w:sz="6" w:space="0" w:color="auto"/>
              <w:left w:val="single" w:sz="4" w:space="0" w:color="auto"/>
              <w:right w:val="single" w:sz="6" w:space="0" w:color="auto"/>
            </w:tcBorders>
          </w:tcPr>
          <w:p w14:paraId="2EA0310F"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2.6.1</w:t>
            </w:r>
          </w:p>
        </w:tc>
        <w:tc>
          <w:tcPr>
            <w:tcW w:w="4616" w:type="dxa"/>
            <w:gridSpan w:val="3"/>
            <w:tcBorders>
              <w:top w:val="single" w:sz="6" w:space="0" w:color="auto"/>
              <w:left w:val="single" w:sz="6" w:space="0" w:color="auto"/>
              <w:bottom w:val="single" w:sz="6" w:space="0" w:color="auto"/>
            </w:tcBorders>
          </w:tcPr>
          <w:p w14:paraId="5286E1DE"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保護接地</w:t>
            </w:r>
          </w:p>
        </w:tc>
        <w:tc>
          <w:tcPr>
            <w:tcW w:w="2547" w:type="dxa"/>
            <w:tcBorders>
              <w:top w:val="single" w:sz="6" w:space="0" w:color="auto"/>
              <w:bottom w:val="single" w:sz="6" w:space="0" w:color="auto"/>
            </w:tcBorders>
          </w:tcPr>
          <w:p w14:paraId="1B93DE30"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bottom w:val="single" w:sz="6" w:space="0" w:color="auto"/>
              <w:right w:val="single" w:sz="6" w:space="0" w:color="auto"/>
            </w:tcBorders>
          </w:tcPr>
          <w:p w14:paraId="12BF976E" w14:textId="77777777" w:rsidR="00E40D0B" w:rsidRPr="00CB5EB3" w:rsidRDefault="00E40D0B" w:rsidP="00E40D0B">
            <w:pPr>
              <w:pStyle w:val="aff4"/>
              <w:jc w:val="left"/>
              <w:rPr>
                <w:rFonts w:ascii="ＭＳ Ｐゴシック" w:hAnsi="ＭＳ Ｐゴシック"/>
                <w:b/>
                <w:color w:val="000000" w:themeColor="text1"/>
              </w:rPr>
            </w:pPr>
          </w:p>
        </w:tc>
        <w:tc>
          <w:tcPr>
            <w:tcW w:w="868" w:type="dxa"/>
            <w:tcBorders>
              <w:top w:val="single" w:sz="6" w:space="0" w:color="auto"/>
              <w:left w:val="single" w:sz="6" w:space="0" w:color="auto"/>
              <w:bottom w:val="single" w:sz="4" w:space="0" w:color="auto"/>
              <w:right w:val="single" w:sz="4" w:space="0" w:color="auto"/>
            </w:tcBorders>
          </w:tcPr>
          <w:p w14:paraId="5B210F15"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18C8CED" w14:textId="77777777" w:rsidTr="00865474">
        <w:tblPrEx>
          <w:tblCellMar>
            <w:left w:w="28" w:type="dxa"/>
            <w:right w:w="28" w:type="dxa"/>
          </w:tblCellMar>
        </w:tblPrEx>
        <w:trPr>
          <w:cantSplit/>
          <w:trHeight w:val="1144"/>
        </w:trPr>
        <w:tc>
          <w:tcPr>
            <w:tcW w:w="1078" w:type="dxa"/>
            <w:tcBorders>
              <w:left w:val="single" w:sz="4" w:space="0" w:color="auto"/>
              <w:right w:val="single" w:sz="6" w:space="0" w:color="auto"/>
            </w:tcBorders>
          </w:tcPr>
          <w:p w14:paraId="76181408"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4" w:space="0" w:color="auto"/>
              <w:right w:val="single" w:sz="6" w:space="0" w:color="auto"/>
            </w:tcBorders>
          </w:tcPr>
          <w:p w14:paraId="14C55C5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次の</w:t>
            </w:r>
            <w:r w:rsidRPr="00CB5EB3">
              <w:rPr>
                <w:rFonts w:ascii="ＭＳ Ｐゴシック" w:hAnsi="ＭＳ Ｐゴシック"/>
                <w:color w:val="000000" w:themeColor="text1"/>
              </w:rPr>
              <w:t>部分は</w:t>
            </w:r>
            <w:r w:rsidRPr="00CB5EB3">
              <w:rPr>
                <w:rFonts w:ascii="ＭＳ Ｐゴシック" w:hAnsi="ＭＳ Ｐゴシック" w:hint="eastAsia"/>
                <w:color w:val="000000" w:themeColor="text1"/>
              </w:rPr>
              <w:t>主</w:t>
            </w:r>
            <w:r w:rsidRPr="00CB5EB3">
              <w:rPr>
                <w:rFonts w:ascii="ＭＳ Ｐゴシック" w:hAnsi="ＭＳ Ｐゴシック"/>
                <w:color w:val="000000" w:themeColor="text1"/>
              </w:rPr>
              <w:t>保護接地端子に確実に接続</w:t>
            </w:r>
            <w:r w:rsidRPr="00CB5EB3">
              <w:rPr>
                <w:rFonts w:ascii="ＭＳ Ｐゴシック" w:hAnsi="ＭＳ Ｐゴシック" w:hint="eastAsia"/>
                <w:color w:val="000000" w:themeColor="text1"/>
              </w:rPr>
              <w:t>しなけれ</w:t>
            </w:r>
            <w:r w:rsidRPr="00CB5EB3">
              <w:rPr>
                <w:rFonts w:ascii="ＭＳ Ｐゴシック" w:hAnsi="ＭＳ Ｐゴシック"/>
                <w:color w:val="000000" w:themeColor="text1"/>
              </w:rPr>
              <w:t>ばならない。</w:t>
            </w:r>
          </w:p>
          <w:p w14:paraId="72750D29" w14:textId="77777777" w:rsidR="00E40D0B" w:rsidRPr="00CB5EB3" w:rsidRDefault="00E40D0B" w:rsidP="00E40D0B">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color w:val="000000" w:themeColor="text1"/>
              </w:rPr>
              <w:t>a) 単一故障の場合，危険電圧が生じると想定されるアクセス可能な導電部。</w:t>
            </w:r>
          </w:p>
          <w:p w14:paraId="0F86D2A3" w14:textId="0439BFFB" w:rsidR="00E40D0B" w:rsidRPr="00647A29" w:rsidRDefault="00E40D0B" w:rsidP="00E40D0B">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b) </w:t>
            </w:r>
            <w:r w:rsidRPr="00CB5EB3">
              <w:rPr>
                <w:rFonts w:ascii="ＭＳ Ｐゴシック" w:hAnsi="ＭＳ Ｐゴシック"/>
                <w:color w:val="000000" w:themeColor="text1"/>
              </w:rPr>
              <w:t xml:space="preserve">2.9.4 d) </w:t>
            </w:r>
            <w:r w:rsidRPr="00CB5EB3">
              <w:rPr>
                <w:rFonts w:ascii="ＭＳ Ｐゴシック" w:hAnsi="ＭＳ Ｐゴシック" w:hint="eastAsia"/>
                <w:color w:val="000000" w:themeColor="text1"/>
              </w:rPr>
              <w:t>又は</w:t>
            </w:r>
            <w:r w:rsidRPr="00CB5EB3">
              <w:rPr>
                <w:rFonts w:ascii="ＭＳ Ｐゴシック" w:hAnsi="ＭＳ Ｐゴシック"/>
                <w:color w:val="000000" w:themeColor="text1"/>
              </w:rPr>
              <w:t>e) に</w:t>
            </w:r>
            <w:r w:rsidR="008D45D2">
              <w:rPr>
                <w:rFonts w:ascii="ＭＳ Ｐゴシック" w:hAnsi="ＭＳ Ｐゴシック" w:hint="eastAsia"/>
                <w:color w:val="000000" w:themeColor="text1"/>
              </w:rPr>
              <w:t>よって接地</w:t>
            </w:r>
            <w:bookmarkStart w:id="0" w:name="_GoBack"/>
            <w:bookmarkEnd w:id="0"/>
            <w:r w:rsidRPr="00CB5EB3">
              <w:rPr>
                <w:rFonts w:ascii="ＭＳ Ｐゴシック" w:hAnsi="ＭＳ Ｐゴシック" w:hint="eastAsia"/>
                <w:color w:val="000000" w:themeColor="text1"/>
              </w:rPr>
              <w:t>することが要求される部分。</w:t>
            </w:r>
          </w:p>
          <w:p w14:paraId="424B6AB1" w14:textId="77777777" w:rsidR="00E40D0B" w:rsidRPr="00CB5EB3" w:rsidRDefault="00E40D0B" w:rsidP="00E40D0B">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color w:val="000000" w:themeColor="text1"/>
              </w:rPr>
              <w:t>c)</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ネットワーク線又はケーブル分配システムを電源としない場合</w:t>
            </w:r>
            <w:r w:rsidRPr="00CB5EB3">
              <w:rPr>
                <w:rFonts w:ascii="ＭＳ Ｐゴシック" w:hAnsi="ＭＳ Ｐゴシック" w:hint="eastAsia"/>
                <w:color w:val="000000" w:themeColor="text1"/>
              </w:rPr>
              <w:t>は</w:t>
            </w:r>
            <w:r w:rsidRPr="00CB5EB3">
              <w:rPr>
                <w:rFonts w:ascii="ＭＳ Ｐゴシック" w:hAnsi="ＭＳ Ｐゴシック"/>
                <w:color w:val="000000" w:themeColor="text1"/>
              </w:rPr>
              <w:t>，2.</w:t>
            </w:r>
            <w:r w:rsidRPr="00CB5EB3">
              <w:rPr>
                <w:rFonts w:ascii="ＭＳ Ｐゴシック" w:hAnsi="ＭＳ Ｐゴシック" w:hint="eastAsia"/>
                <w:color w:val="000000" w:themeColor="text1"/>
              </w:rPr>
              <w:t>3.2.3 又は2.3.2</w:t>
            </w:r>
            <w:r w:rsidRPr="00CB5EB3">
              <w:rPr>
                <w:rFonts w:ascii="ＭＳ Ｐゴシック" w:hAnsi="ＭＳ Ｐゴシック"/>
                <w:color w:val="000000" w:themeColor="text1"/>
              </w:rPr>
              <w:t xml:space="preserve">.4 </w:t>
            </w:r>
            <w:r w:rsidRPr="00CB5EB3">
              <w:rPr>
                <w:rFonts w:ascii="ＭＳ Ｐゴシック" w:hAnsi="ＭＳ Ｐゴシック" w:hint="eastAsia"/>
                <w:color w:val="000000" w:themeColor="text1"/>
              </w:rPr>
              <w:t>によって</w:t>
            </w:r>
            <w:r w:rsidRPr="00CB5EB3">
              <w:rPr>
                <w:rFonts w:ascii="ＭＳ Ｐゴシック" w:hAnsi="ＭＳ Ｐゴシック"/>
                <w:color w:val="000000" w:themeColor="text1"/>
              </w:rPr>
              <w:t>接地することが要求されるSELV回路，TNV回路，及びアクセス可能な導電部。</w:t>
            </w:r>
          </w:p>
          <w:p w14:paraId="6248D9F9" w14:textId="77777777" w:rsidR="00E40D0B" w:rsidRPr="00CB5EB3" w:rsidRDefault="00E40D0B" w:rsidP="00E40D0B">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d) </w:t>
            </w:r>
            <w:r w:rsidRPr="00CB5EB3">
              <w:rPr>
                <w:rFonts w:ascii="ＭＳ Ｐゴシック" w:hAnsi="ＭＳ Ｐゴシック"/>
                <w:color w:val="000000" w:themeColor="text1"/>
              </w:rPr>
              <w:t>ネットワーク線又はケーブル分配システムを電源とする場合</w:t>
            </w:r>
            <w:r w:rsidRPr="00CB5EB3">
              <w:rPr>
                <w:rFonts w:ascii="ＭＳ Ｐゴシック" w:hAnsi="ＭＳ Ｐゴシック" w:hint="eastAsia"/>
                <w:color w:val="000000" w:themeColor="text1"/>
              </w:rPr>
              <w:t>は</w:t>
            </w:r>
            <w:r w:rsidRPr="00CB5EB3">
              <w:rPr>
                <w:rFonts w:ascii="ＭＳ Ｐゴシック" w:hAnsi="ＭＳ Ｐゴシック"/>
                <w:color w:val="000000" w:themeColor="text1"/>
              </w:rPr>
              <w:t>，2.</w:t>
            </w:r>
            <w:r w:rsidRPr="00CB5EB3">
              <w:rPr>
                <w:rFonts w:ascii="ＭＳ Ｐゴシック" w:hAnsi="ＭＳ Ｐゴシック" w:hint="eastAsia"/>
                <w:color w:val="000000" w:themeColor="text1"/>
              </w:rPr>
              <w:t>3.2.3 によって</w:t>
            </w:r>
            <w:r w:rsidRPr="00CB5EB3">
              <w:rPr>
                <w:rFonts w:ascii="ＭＳ Ｐゴシック" w:hAnsi="ＭＳ Ｐゴシック"/>
                <w:color w:val="000000" w:themeColor="text1"/>
              </w:rPr>
              <w:t>接地することが要求されるSELV回路，TNV回路，及びアクセス可能な導電部。</w:t>
            </w:r>
          </w:p>
          <w:p w14:paraId="1FDEFED9" w14:textId="77777777" w:rsidR="00E40D0B" w:rsidRPr="00CB5EB3" w:rsidRDefault="00E40D0B" w:rsidP="00E40D0B">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color w:val="000000" w:themeColor="text1"/>
              </w:rPr>
              <w:t>e) 単一故障においては危険電圧とはみなせないが，絶縁物に影響を与え得る過渡電圧を減衰させるために接地が要求される回路，変圧器の</w:t>
            </w:r>
            <w:r w:rsidRPr="00CB5EB3">
              <w:rPr>
                <w:rFonts w:ascii="ＭＳ Ｐゴシック" w:hAnsi="ＭＳ Ｐゴシック" w:hint="eastAsia"/>
                <w:color w:val="000000" w:themeColor="text1"/>
              </w:rPr>
              <w:t>遮蔽</w:t>
            </w:r>
            <w:r w:rsidRPr="00CB5EB3">
              <w:rPr>
                <w:rFonts w:ascii="ＭＳ Ｐゴシック" w:hAnsi="ＭＳ Ｐゴシック"/>
                <w:color w:val="000000" w:themeColor="text1"/>
              </w:rPr>
              <w:t>物及びコンポーネント（</w:t>
            </w:r>
            <w:r w:rsidRPr="00CB5EB3">
              <w:rPr>
                <w:rFonts w:ascii="ＭＳ Ｐゴシック" w:hAnsi="ＭＳ Ｐゴシック" w:hint="eastAsia"/>
                <w:color w:val="000000" w:themeColor="text1"/>
              </w:rPr>
              <w:t>例えば，</w:t>
            </w:r>
            <w:r w:rsidRPr="00CB5EB3">
              <w:rPr>
                <w:rFonts w:ascii="ＭＳ Ｐゴシック" w:hAnsi="ＭＳ Ｐゴシック"/>
                <w:color w:val="000000" w:themeColor="text1"/>
              </w:rPr>
              <w:t>サージ抑制器）。</w:t>
            </w:r>
          </w:p>
          <w:p w14:paraId="48E3990F" w14:textId="77777777" w:rsidR="00E40D0B" w:rsidRPr="00CB5EB3" w:rsidRDefault="00E40D0B" w:rsidP="00E40D0B">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color w:val="000000" w:themeColor="text1"/>
              </w:rPr>
              <w:t>f) ネットワーク線又はケーブル分配システムに流れるタッチカレントを減衰させるか又は除去するために接地することが要求されるSELV回路及びTNV回路。</w:t>
            </w:r>
          </w:p>
        </w:tc>
        <w:tc>
          <w:tcPr>
            <w:tcW w:w="2547" w:type="dxa"/>
            <w:tcBorders>
              <w:top w:val="single" w:sz="6" w:space="0" w:color="auto"/>
              <w:left w:val="single" w:sz="6" w:space="0" w:color="auto"/>
              <w:bottom w:val="single" w:sz="4" w:space="0" w:color="auto"/>
              <w:right w:val="single" w:sz="6" w:space="0" w:color="auto"/>
            </w:tcBorders>
          </w:tcPr>
          <w:p w14:paraId="5E73A033"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6" w:space="0" w:color="auto"/>
            </w:tcBorders>
          </w:tcPr>
          <w:p w14:paraId="14D5B6DF"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4" w:space="0" w:color="auto"/>
              <w:left w:val="single" w:sz="6" w:space="0" w:color="auto"/>
              <w:bottom w:val="single" w:sz="4" w:space="0" w:color="auto"/>
              <w:right w:val="single" w:sz="4" w:space="0" w:color="auto"/>
            </w:tcBorders>
          </w:tcPr>
          <w:p w14:paraId="65D54387"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55A356E" w14:textId="77777777" w:rsidTr="00865474">
        <w:tblPrEx>
          <w:tblCellMar>
            <w:left w:w="28" w:type="dxa"/>
            <w:right w:w="28" w:type="dxa"/>
          </w:tblCellMar>
        </w:tblPrEx>
        <w:trPr>
          <w:cantSplit/>
          <w:trHeight w:val="177"/>
        </w:trPr>
        <w:tc>
          <w:tcPr>
            <w:tcW w:w="1078" w:type="dxa"/>
            <w:tcBorders>
              <w:left w:val="single" w:sz="4" w:space="0" w:color="auto"/>
              <w:bottom w:val="single" w:sz="6" w:space="0" w:color="auto"/>
              <w:right w:val="single" w:sz="6" w:space="0" w:color="auto"/>
            </w:tcBorders>
          </w:tcPr>
          <w:p w14:paraId="480735BE"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57A5851A"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サービス従事者アクセスエリアにおいて，単一故障の場合に危険電圧</w:t>
            </w:r>
            <w:r w:rsidRPr="00CB5EB3">
              <w:rPr>
                <w:rFonts w:ascii="ＭＳ Ｐゴシック" w:hAnsi="ＭＳ Ｐゴシック" w:hint="eastAsia"/>
                <w:color w:val="000000" w:themeColor="text1"/>
              </w:rPr>
              <w:t>が</w:t>
            </w:r>
            <w:r w:rsidRPr="00CB5EB3">
              <w:rPr>
                <w:rFonts w:ascii="ＭＳ Ｐゴシック" w:hAnsi="ＭＳ Ｐゴシック"/>
                <w:color w:val="000000" w:themeColor="text1"/>
              </w:rPr>
              <w:t>発生</w:t>
            </w:r>
            <w:r w:rsidRPr="00CB5EB3">
              <w:rPr>
                <w:rFonts w:ascii="ＭＳ Ｐゴシック" w:hAnsi="ＭＳ Ｐゴシック" w:hint="eastAsia"/>
                <w:color w:val="000000" w:themeColor="text1"/>
              </w:rPr>
              <w:t>すると</w:t>
            </w:r>
            <w:r w:rsidRPr="00CB5EB3">
              <w:rPr>
                <w:rFonts w:ascii="ＭＳ Ｐゴシック" w:hAnsi="ＭＳ Ｐゴシック"/>
                <w:color w:val="000000" w:themeColor="text1"/>
              </w:rPr>
              <w:t>想定される導電部分は，</w:t>
            </w:r>
            <w:r w:rsidRPr="00CB5EB3">
              <w:rPr>
                <w:rFonts w:ascii="ＭＳ Ｐゴシック" w:hAnsi="ＭＳ Ｐゴシック" w:hint="eastAsia"/>
                <w:color w:val="000000" w:themeColor="text1"/>
              </w:rPr>
              <w:t>主</w:t>
            </w:r>
            <w:r w:rsidRPr="00CB5EB3">
              <w:rPr>
                <w:rFonts w:ascii="ＭＳ Ｐゴシック" w:hAnsi="ＭＳ Ｐゴシック"/>
                <w:color w:val="000000" w:themeColor="text1"/>
              </w:rPr>
              <w:t>保護接地端子に接続する。それが出来ない場合は，</w:t>
            </w:r>
            <w:r w:rsidRPr="00CB5EB3">
              <w:rPr>
                <w:rFonts w:ascii="ＭＳ Ｐゴシック" w:hAnsi="ＭＳ Ｐゴシック" w:hint="eastAsia"/>
                <w:color w:val="000000" w:themeColor="text1"/>
              </w:rPr>
              <w:t>サービス従事者に対し，危険電圧の有無を確認することが望ましい旨，</w:t>
            </w:r>
            <w:r w:rsidRPr="00CB5EB3">
              <w:rPr>
                <w:rFonts w:ascii="ＭＳ Ｐゴシック" w:hAnsi="ＭＳ Ｐゴシック"/>
                <w:color w:val="000000" w:themeColor="text1"/>
              </w:rPr>
              <w:t>適切</w:t>
            </w:r>
            <w:r w:rsidRPr="00CB5EB3">
              <w:rPr>
                <w:rFonts w:ascii="ＭＳ Ｐゴシック" w:hAnsi="ＭＳ Ｐゴシック" w:hint="eastAsia"/>
                <w:color w:val="000000" w:themeColor="text1"/>
              </w:rPr>
              <w:t>に</w:t>
            </w:r>
            <w:r w:rsidRPr="00CB5EB3">
              <w:rPr>
                <w:rFonts w:ascii="ＭＳ Ｐゴシック" w:hAnsi="ＭＳ Ｐゴシック"/>
                <w:color w:val="000000" w:themeColor="text1"/>
              </w:rPr>
              <w:t>表示</w:t>
            </w:r>
            <w:r w:rsidRPr="00CB5EB3">
              <w:rPr>
                <w:rFonts w:ascii="ＭＳ Ｐゴシック" w:hAnsi="ＭＳ Ｐゴシック" w:hint="eastAsia"/>
                <w:color w:val="000000" w:themeColor="text1"/>
              </w:rPr>
              <w:t>しなければならない。</w:t>
            </w:r>
          </w:p>
        </w:tc>
        <w:tc>
          <w:tcPr>
            <w:tcW w:w="2547" w:type="dxa"/>
            <w:tcBorders>
              <w:top w:val="single" w:sz="4" w:space="0" w:color="auto"/>
              <w:left w:val="single" w:sz="6" w:space="0" w:color="auto"/>
              <w:bottom w:val="single" w:sz="6" w:space="0" w:color="auto"/>
              <w:right w:val="single" w:sz="6" w:space="0" w:color="auto"/>
            </w:tcBorders>
          </w:tcPr>
          <w:p w14:paraId="03F01070"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2BB351EF"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195B0EF9"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89AF1E3" w14:textId="77777777" w:rsidTr="00865474">
        <w:tblPrEx>
          <w:tblCellMar>
            <w:left w:w="28" w:type="dxa"/>
            <w:right w:w="28" w:type="dxa"/>
          </w:tblCellMar>
        </w:tblPrEx>
        <w:trPr>
          <w:cantSplit/>
          <w:trHeight w:val="244"/>
        </w:trPr>
        <w:tc>
          <w:tcPr>
            <w:tcW w:w="1078" w:type="dxa"/>
            <w:tcBorders>
              <w:top w:val="single" w:sz="6" w:space="0" w:color="auto"/>
              <w:left w:val="single" w:sz="6" w:space="0" w:color="auto"/>
              <w:right w:val="single" w:sz="6" w:space="0" w:color="auto"/>
            </w:tcBorders>
          </w:tcPr>
          <w:p w14:paraId="00C0A80A"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2.6.2</w:t>
            </w:r>
          </w:p>
        </w:tc>
        <w:tc>
          <w:tcPr>
            <w:tcW w:w="8105" w:type="dxa"/>
            <w:gridSpan w:val="5"/>
            <w:tcBorders>
              <w:top w:val="single" w:sz="6" w:space="0" w:color="auto"/>
              <w:left w:val="single" w:sz="6" w:space="0" w:color="auto"/>
              <w:bottom w:val="single" w:sz="4" w:space="0" w:color="auto"/>
              <w:right w:val="single" w:sz="6" w:space="0" w:color="auto"/>
            </w:tcBorders>
          </w:tcPr>
          <w:p w14:paraId="79FB2A65" w14:textId="77777777" w:rsidR="00E40D0B" w:rsidRPr="00CB5EB3" w:rsidRDefault="00E40D0B" w:rsidP="00024FBD">
            <w:pPr>
              <w:pStyle w:val="aff4"/>
              <w:ind w:leftChars="28" w:left="62"/>
              <w:jc w:val="left"/>
              <w:rPr>
                <w:rFonts w:ascii="ＭＳ Ｐゴシック" w:hAnsi="ＭＳ Ｐゴシック"/>
                <w:b/>
                <w:color w:val="000000" w:themeColor="text1"/>
              </w:rPr>
            </w:pPr>
            <w:r w:rsidRPr="00CB5EB3">
              <w:rPr>
                <w:rFonts w:ascii="ＭＳ Ｐゴシック" w:hAnsi="ＭＳ Ｐゴシック"/>
                <w:b/>
                <w:color w:val="000000" w:themeColor="text1"/>
              </w:rPr>
              <w:t>機能接地</w:t>
            </w:r>
          </w:p>
          <w:p w14:paraId="33966FB0"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アクセス可能な導電部の機能接地</w:t>
            </w:r>
          </w:p>
        </w:tc>
        <w:tc>
          <w:tcPr>
            <w:tcW w:w="868" w:type="dxa"/>
            <w:tcBorders>
              <w:top w:val="single" w:sz="6" w:space="0" w:color="auto"/>
              <w:left w:val="single" w:sz="6" w:space="0" w:color="auto"/>
              <w:bottom w:val="single" w:sz="4" w:space="0" w:color="auto"/>
              <w:right w:val="single" w:sz="4" w:space="0" w:color="auto"/>
            </w:tcBorders>
          </w:tcPr>
          <w:p w14:paraId="2D476FDB"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66C3668" w14:textId="77777777" w:rsidTr="00865474">
        <w:tblPrEx>
          <w:tblCellMar>
            <w:left w:w="28" w:type="dxa"/>
            <w:right w:w="28" w:type="dxa"/>
          </w:tblCellMar>
        </w:tblPrEx>
        <w:trPr>
          <w:cantSplit/>
          <w:trHeight w:val="56"/>
        </w:trPr>
        <w:tc>
          <w:tcPr>
            <w:tcW w:w="1078" w:type="dxa"/>
            <w:tcBorders>
              <w:left w:val="single" w:sz="6" w:space="0" w:color="auto"/>
              <w:right w:val="single" w:sz="6" w:space="0" w:color="auto"/>
            </w:tcBorders>
          </w:tcPr>
          <w:p w14:paraId="5B3E5653"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01828539"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機能接地回路は</w:t>
            </w:r>
            <w:r w:rsidRPr="00CB5EB3">
              <w:rPr>
                <w:rFonts w:ascii="ＭＳ Ｐゴシック" w:hAnsi="ＭＳ Ｐゴシック" w:hint="eastAsia"/>
                <w:color w:val="000000" w:themeColor="text1"/>
              </w:rPr>
              <w:t>次のいずれかにより</w:t>
            </w:r>
            <w:r w:rsidRPr="00CB5EB3">
              <w:rPr>
                <w:rFonts w:ascii="ＭＳ Ｐゴシック" w:hAnsi="ＭＳ Ｐゴシック"/>
                <w:color w:val="000000" w:themeColor="text1"/>
              </w:rPr>
              <w:t>危険電圧部分から適切に分離しなければならない。</w:t>
            </w:r>
          </w:p>
          <w:p w14:paraId="073D91BC" w14:textId="77777777" w:rsidR="00E40D0B" w:rsidRPr="00CB5EB3" w:rsidRDefault="00E40D0B" w:rsidP="00E40D0B">
            <w:pPr>
              <w:pStyle w:val="aff4"/>
              <w:ind w:left="121" w:hangingChars="55" w:hanging="121"/>
              <w:jc w:val="left"/>
              <w:rPr>
                <w:rFonts w:ascii="ＭＳ Ｐゴシック" w:hAnsi="ＭＳ Ｐゴシック"/>
                <w:color w:val="000000" w:themeColor="text1"/>
              </w:rPr>
            </w:pPr>
            <w:r w:rsidRPr="00CB5EB3">
              <w:rPr>
                <w:rFonts w:ascii="ＭＳ Ｐゴシック" w:hAnsi="ＭＳ Ｐゴシック" w:hint="eastAsia"/>
                <w:color w:val="000000" w:themeColor="text1"/>
              </w:rPr>
              <w:t>・二重絶縁又は強化絶縁</w:t>
            </w:r>
          </w:p>
          <w:p w14:paraId="600C8B59" w14:textId="77777777" w:rsidR="00E40D0B" w:rsidRPr="00CB5EB3" w:rsidRDefault="00E40D0B" w:rsidP="00E40D0B">
            <w:pPr>
              <w:pStyle w:val="aff4"/>
              <w:ind w:left="121" w:hangingChars="55" w:hanging="121"/>
              <w:jc w:val="left"/>
              <w:rPr>
                <w:rFonts w:ascii="ＭＳ Ｐゴシック" w:hAnsi="ＭＳ Ｐゴシック"/>
                <w:color w:val="000000" w:themeColor="text1"/>
              </w:rPr>
            </w:pPr>
            <w:r w:rsidRPr="00CB5EB3">
              <w:rPr>
                <w:rFonts w:ascii="ＭＳ Ｐゴシック" w:hAnsi="ＭＳ Ｐゴシック" w:hint="eastAsia"/>
                <w:color w:val="000000" w:themeColor="text1"/>
              </w:rPr>
              <w:t>・危険電圧部分から分離し保護接地した遮蔽物，又は他の保護接地した導体部</w:t>
            </w:r>
          </w:p>
        </w:tc>
        <w:tc>
          <w:tcPr>
            <w:tcW w:w="2547" w:type="dxa"/>
            <w:tcBorders>
              <w:top w:val="single" w:sz="4" w:space="0" w:color="auto"/>
              <w:left w:val="single" w:sz="6" w:space="0" w:color="auto"/>
              <w:bottom w:val="single" w:sz="6" w:space="0" w:color="auto"/>
              <w:right w:val="single" w:sz="6" w:space="0" w:color="auto"/>
            </w:tcBorders>
          </w:tcPr>
          <w:p w14:paraId="5C4AC78F"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3BD6A299"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3428A5C5"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CE956B3" w14:textId="77777777" w:rsidTr="00865474">
        <w:tblPrEx>
          <w:tblCellMar>
            <w:left w:w="28" w:type="dxa"/>
            <w:right w:w="28" w:type="dxa"/>
          </w:tblCellMar>
        </w:tblPrEx>
        <w:trPr>
          <w:cantSplit/>
        </w:trPr>
        <w:tc>
          <w:tcPr>
            <w:tcW w:w="1078" w:type="dxa"/>
            <w:tcBorders>
              <w:left w:val="single" w:sz="6" w:space="0" w:color="auto"/>
              <w:right w:val="single" w:sz="6" w:space="0" w:color="auto"/>
            </w:tcBorders>
          </w:tcPr>
          <w:p w14:paraId="50700454"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7462EE78"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機能接地だけに用</w:t>
            </w:r>
            <w:r w:rsidRPr="00CB5EB3">
              <w:rPr>
                <w:rFonts w:ascii="ＭＳ Ｐゴシック" w:hAnsi="ＭＳ Ｐゴシック" w:hint="eastAsia"/>
                <w:color w:val="000000" w:themeColor="text1"/>
              </w:rPr>
              <w:t>いる</w:t>
            </w:r>
            <w:r w:rsidRPr="00CB5EB3">
              <w:rPr>
                <w:rFonts w:ascii="ＭＳ Ｐゴシック" w:hAnsi="ＭＳ Ｐゴシック"/>
                <w:color w:val="000000" w:themeColor="text1"/>
              </w:rPr>
              <w:t>配線端子に記号</w:t>
            </w:r>
            <w:r w:rsidRPr="00CB5EB3">
              <w:rPr>
                <w:rFonts w:ascii="ＭＳ Ｐゴシック" w:hAnsi="ＭＳ Ｐゴシック"/>
                <w:noProof/>
                <w:color w:val="000000" w:themeColor="text1"/>
              </w:rPr>
              <w:drawing>
                <wp:inline distT="0" distB="0" distL="0" distR="0" wp14:anchorId="630B63D5" wp14:editId="4701C12A">
                  <wp:extent cx="213995" cy="17843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CB5EB3">
              <w:rPr>
                <w:rFonts w:ascii="ＭＳ Ｐゴシック" w:hAnsi="ＭＳ Ｐゴシック"/>
                <w:color w:val="000000" w:themeColor="text1"/>
              </w:rPr>
              <w:t>又は</w:t>
            </w:r>
            <w:r w:rsidRPr="00CB5EB3">
              <w:rPr>
                <w:rFonts w:ascii="ＭＳ Ｐゴシック" w:hAnsi="ＭＳ Ｐゴシック"/>
                <w:noProof/>
                <w:color w:val="000000" w:themeColor="text1"/>
              </w:rPr>
              <w:drawing>
                <wp:inline distT="0" distB="0" distL="0" distR="0" wp14:anchorId="295C397B" wp14:editId="5215F9A0">
                  <wp:extent cx="189865" cy="142240"/>
                  <wp:effectExtent l="0" t="0" r="63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42240"/>
                          </a:xfrm>
                          <a:prstGeom prst="rect">
                            <a:avLst/>
                          </a:prstGeom>
                          <a:noFill/>
                          <a:ln>
                            <a:noFill/>
                          </a:ln>
                        </pic:spPr>
                      </pic:pic>
                    </a:graphicData>
                  </a:graphic>
                </wp:inline>
              </w:drawing>
            </w:r>
            <w:r w:rsidRPr="00CB5EB3">
              <w:rPr>
                <w:rFonts w:ascii="ＭＳ Ｐゴシック" w:hAnsi="ＭＳ Ｐゴシック"/>
                <w:color w:val="000000" w:themeColor="text1"/>
              </w:rPr>
              <w:t>を表示してはならない。ただし</w:t>
            </w:r>
            <w:r w:rsidRPr="00CB5EB3">
              <w:rPr>
                <w:rFonts w:ascii="ＭＳ Ｐゴシック" w:hAnsi="ＭＳ Ｐゴシック" w:hint="eastAsia"/>
                <w:color w:val="000000" w:themeColor="text1"/>
              </w:rPr>
              <w:t>，その配線端子がコンポーネント又は部分組立品に備わっている場合は，</w:t>
            </w:r>
            <w:r w:rsidRPr="00CB5EB3">
              <w:rPr>
                <w:rFonts w:ascii="ＭＳ Ｐゴシック" w:hAnsi="ＭＳ Ｐゴシック"/>
                <w:color w:val="000000" w:themeColor="text1"/>
              </w:rPr>
              <w:t>記号</w:t>
            </w:r>
            <w:r w:rsidRPr="00CB5EB3">
              <w:rPr>
                <w:rFonts w:ascii="ＭＳ Ｐゴシック" w:hAnsi="ＭＳ Ｐゴシック"/>
                <w:noProof/>
                <w:color w:val="000000" w:themeColor="text1"/>
              </w:rPr>
              <w:drawing>
                <wp:inline distT="0" distB="0" distL="0" distR="0" wp14:anchorId="30165614" wp14:editId="63F106C5">
                  <wp:extent cx="213995" cy="17843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CB5EB3">
              <w:rPr>
                <w:rFonts w:ascii="ＭＳ Ｐゴシック" w:hAnsi="ＭＳ Ｐゴシック" w:hint="eastAsia"/>
                <w:color w:val="000000" w:themeColor="text1"/>
              </w:rPr>
              <w:t>を用いても良い。</w:t>
            </w:r>
          </w:p>
        </w:tc>
        <w:tc>
          <w:tcPr>
            <w:tcW w:w="2547" w:type="dxa"/>
            <w:tcBorders>
              <w:top w:val="single" w:sz="6" w:space="0" w:color="auto"/>
              <w:left w:val="single" w:sz="6" w:space="0" w:color="auto"/>
              <w:bottom w:val="single" w:sz="6" w:space="0" w:color="auto"/>
              <w:right w:val="single" w:sz="6" w:space="0" w:color="auto"/>
            </w:tcBorders>
          </w:tcPr>
          <w:p w14:paraId="12635746"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0817DEA4"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16C4F4A0"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F6E2AC9" w14:textId="77777777" w:rsidTr="00865474">
        <w:tblPrEx>
          <w:tblCellMar>
            <w:left w:w="28" w:type="dxa"/>
            <w:right w:w="28" w:type="dxa"/>
          </w:tblCellMar>
        </w:tblPrEx>
        <w:trPr>
          <w:cantSplit/>
        </w:trPr>
        <w:tc>
          <w:tcPr>
            <w:tcW w:w="1078" w:type="dxa"/>
            <w:tcBorders>
              <w:left w:val="single" w:sz="6" w:space="0" w:color="auto"/>
              <w:right w:val="single" w:sz="6" w:space="0" w:color="auto"/>
            </w:tcBorders>
          </w:tcPr>
          <w:p w14:paraId="3EAFC9D3"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78DE715A"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事前組立てコンポーネント（例 複数導体接続ケーブル又はEMCフィルタ）を除いて，内部機能接地導体には，緑／黄色の絶縁被覆を用</w:t>
            </w:r>
            <w:r w:rsidRPr="00CB5EB3">
              <w:rPr>
                <w:rFonts w:ascii="ＭＳ Ｐゴシック" w:hAnsi="ＭＳ Ｐゴシック" w:hint="eastAsia"/>
                <w:color w:val="000000" w:themeColor="text1"/>
              </w:rPr>
              <w:t>いて</w:t>
            </w:r>
            <w:r w:rsidRPr="00CB5EB3">
              <w:rPr>
                <w:rFonts w:ascii="ＭＳ Ｐゴシック" w:hAnsi="ＭＳ Ｐゴシック"/>
                <w:color w:val="000000" w:themeColor="text1"/>
              </w:rPr>
              <w:t>はならない。</w:t>
            </w:r>
          </w:p>
        </w:tc>
        <w:tc>
          <w:tcPr>
            <w:tcW w:w="2547" w:type="dxa"/>
            <w:tcBorders>
              <w:top w:val="single" w:sz="6" w:space="0" w:color="auto"/>
              <w:left w:val="single" w:sz="6" w:space="0" w:color="auto"/>
              <w:bottom w:val="single" w:sz="6" w:space="0" w:color="auto"/>
              <w:right w:val="single" w:sz="6" w:space="0" w:color="auto"/>
            </w:tcBorders>
          </w:tcPr>
          <w:p w14:paraId="08AF7166"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4D9E1884"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451F5E37"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FA405B1" w14:textId="77777777" w:rsidTr="00865474">
        <w:tblPrEx>
          <w:tblCellMar>
            <w:left w:w="28" w:type="dxa"/>
            <w:right w:w="28" w:type="dxa"/>
          </w:tblCellMar>
        </w:tblPrEx>
        <w:trPr>
          <w:cantSplit/>
          <w:trHeight w:val="556"/>
        </w:trPr>
        <w:tc>
          <w:tcPr>
            <w:tcW w:w="1078" w:type="dxa"/>
            <w:tcBorders>
              <w:left w:val="single" w:sz="6" w:space="0" w:color="auto"/>
              <w:bottom w:val="single" w:sz="4" w:space="0" w:color="auto"/>
              <w:right w:val="single" w:sz="6" w:space="0" w:color="auto"/>
            </w:tcBorders>
          </w:tcPr>
          <w:p w14:paraId="206C53D0"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76D81086" w14:textId="2575B962" w:rsidR="00E40D0B" w:rsidRPr="00647A29" w:rsidRDefault="00E40D0B" w:rsidP="00E40D0B">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電源コードを持つ機器であって</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緑／黄の絶縁被覆の導体を機能接地の接続だけに用いる場合，次による。</w:t>
            </w:r>
          </w:p>
          <w:p w14:paraId="59FEED33" w14:textId="77777777" w:rsidR="00E40D0B" w:rsidRPr="00CB5EB3" w:rsidRDefault="00E40D0B" w:rsidP="00E40D0B">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・機器は記号</w:t>
            </w:r>
            <w:r w:rsidRPr="00CB5EB3">
              <w:rPr>
                <w:rFonts w:ascii="ＭＳ Ｐゴシック" w:hAnsi="ＭＳ Ｐゴシック" w:cs="Arial"/>
                <w:noProof/>
                <w:color w:val="000000" w:themeColor="text1"/>
                <w:szCs w:val="22"/>
              </w:rPr>
              <w:drawing>
                <wp:inline distT="0" distB="0" distL="0" distR="0" wp14:anchorId="24347AED" wp14:editId="0C5CA24E">
                  <wp:extent cx="141605" cy="126365"/>
                  <wp:effectExtent l="0" t="0" r="0" b="6985"/>
                  <wp:docPr id="2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605" cy="126365"/>
                          </a:xfrm>
                          <a:prstGeom prst="rect">
                            <a:avLst/>
                          </a:prstGeom>
                          <a:noFill/>
                          <a:ln>
                            <a:noFill/>
                          </a:ln>
                        </pic:spPr>
                      </pic:pic>
                    </a:graphicData>
                  </a:graphic>
                </wp:inline>
              </w:drawing>
            </w:r>
            <w:r w:rsidRPr="00CB5EB3">
              <w:rPr>
                <w:rFonts w:ascii="ＭＳ Ｐゴシック" w:hAnsi="ＭＳ Ｐゴシック" w:cs="Arial" w:hint="eastAsia"/>
                <w:color w:val="000000" w:themeColor="text1"/>
                <w:szCs w:val="22"/>
              </w:rPr>
              <w:t>を表示してはならない。</w:t>
            </w:r>
          </w:p>
          <w:p w14:paraId="23DE9592" w14:textId="77777777" w:rsidR="00E40D0B" w:rsidRPr="00CB5EB3" w:rsidRDefault="00E40D0B" w:rsidP="00E40D0B">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・機器は下記の記号を表示してもよい。</w:t>
            </w:r>
          </w:p>
          <w:p w14:paraId="2D1CC5ED" w14:textId="77777777" w:rsidR="00E40D0B" w:rsidRPr="00CB5EB3" w:rsidRDefault="00E40D0B" w:rsidP="00E40D0B">
            <w:pPr>
              <w:rPr>
                <w:rFonts w:ascii="ＭＳ Ｐゴシック" w:hAnsi="ＭＳ Ｐゴシック" w:cs="Arial"/>
                <w:color w:val="000000" w:themeColor="text1"/>
                <w:szCs w:val="22"/>
              </w:rPr>
            </w:pPr>
          </w:p>
          <w:p w14:paraId="43E1DE4D" w14:textId="77777777" w:rsidR="00E40D0B" w:rsidRPr="00CB5EB3" w:rsidRDefault="00E40D0B" w:rsidP="00E40D0B">
            <w:pPr>
              <w:rPr>
                <w:rFonts w:ascii="ＭＳ Ｐゴシック" w:hAnsi="ＭＳ Ｐゴシック" w:cs="Arial"/>
                <w:color w:val="000000" w:themeColor="text1"/>
                <w:szCs w:val="22"/>
              </w:rPr>
            </w:pPr>
          </w:p>
          <w:p w14:paraId="4B1A1B92" w14:textId="77777777" w:rsidR="00E40D0B" w:rsidRPr="00CB5EB3" w:rsidRDefault="00E40D0B" w:rsidP="00E40D0B">
            <w:pPr>
              <w:rPr>
                <w:rFonts w:ascii="ＭＳ Ｐゴシック" w:hAnsi="ＭＳ Ｐゴシック" w:cs="Arial"/>
                <w:color w:val="000000" w:themeColor="text1"/>
                <w:szCs w:val="22"/>
              </w:rPr>
            </w:pPr>
          </w:p>
          <w:p w14:paraId="43A08396" w14:textId="77777777" w:rsidR="00E40D0B" w:rsidRPr="00CB5EB3" w:rsidRDefault="00E40D0B" w:rsidP="00E40D0B">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xml:space="preserve">　この記号はクラスⅠ機器に使用してはならな</w:t>
            </w:r>
          </w:p>
          <w:p w14:paraId="7FE4D945" w14:textId="77777777" w:rsidR="00E40D0B" w:rsidRPr="00CB5EB3" w:rsidRDefault="00E40D0B" w:rsidP="00E40D0B">
            <w:pPr>
              <w:rPr>
                <w:rFonts w:ascii="ＭＳ Ｐゴシック" w:hAnsi="ＭＳ Ｐゴシック" w:cs="Arial"/>
                <w:color w:val="000000" w:themeColor="text1"/>
                <w:szCs w:val="22"/>
              </w:rPr>
            </w:pPr>
            <w:r w:rsidRPr="00CB5EB3">
              <w:rPr>
                <w:rFonts w:ascii="Times New Roman"/>
                <w:noProof/>
                <w:color w:val="000000" w:themeColor="text1"/>
              </w:rPr>
              <w:drawing>
                <wp:anchor distT="0" distB="0" distL="114300" distR="114300" simplePos="0" relativeHeight="251676672" behindDoc="1" locked="0" layoutInCell="1" allowOverlap="1" wp14:anchorId="58CB3365" wp14:editId="067F9837">
                  <wp:simplePos x="0" y="0"/>
                  <wp:positionH relativeFrom="column">
                    <wp:posOffset>113030</wp:posOffset>
                  </wp:positionH>
                  <wp:positionV relativeFrom="paragraph">
                    <wp:posOffset>-684530</wp:posOffset>
                  </wp:positionV>
                  <wp:extent cx="387985" cy="387985"/>
                  <wp:effectExtent l="0" t="0" r="0" b="0"/>
                  <wp:wrapTight wrapText="bothSides">
                    <wp:wrapPolygon edited="0">
                      <wp:start x="0" y="0"/>
                      <wp:lineTo x="0" y="20151"/>
                      <wp:lineTo x="20151" y="20151"/>
                      <wp:lineTo x="20151" y="0"/>
                      <wp:lineTo x="0" y="0"/>
                    </wp:wrapPolygon>
                  </wp:wrapTight>
                  <wp:docPr id="2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pic:spPr>
                      </pic:pic>
                    </a:graphicData>
                  </a:graphic>
                  <wp14:sizeRelH relativeFrom="page">
                    <wp14:pctWidth>0</wp14:pctWidth>
                  </wp14:sizeRelH>
                  <wp14:sizeRelV relativeFrom="page">
                    <wp14:pctHeight>0</wp14:pctHeight>
                  </wp14:sizeRelV>
                </wp:anchor>
              </w:drawing>
            </w:r>
            <w:r w:rsidRPr="00CB5EB3">
              <w:rPr>
                <w:rFonts w:ascii="ＭＳ Ｐゴシック" w:hAnsi="ＭＳ Ｐゴシック" w:cs="Arial" w:hint="eastAsia"/>
                <w:color w:val="000000" w:themeColor="text1"/>
                <w:szCs w:val="22"/>
              </w:rPr>
              <w:t xml:space="preserve">　い。</w:t>
            </w:r>
          </w:p>
          <w:p w14:paraId="09702CB9" w14:textId="61BD7AB9" w:rsidR="00E40D0B" w:rsidRPr="00CB5EB3" w:rsidRDefault="00E40D0B" w:rsidP="00E40D0B">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xml:space="preserve">　機能接地導体の機器側での終端に関して</w:t>
            </w:r>
            <w:r w:rsidR="00D60A6D" w:rsidRPr="00CB5EB3">
              <w:rPr>
                <w:rFonts w:ascii="ＭＳ Ｐゴシック" w:hAnsi="ＭＳ Ｐゴシック" w:cs="Arial" w:hint="eastAsia"/>
                <w:color w:val="000000" w:themeColor="text1"/>
                <w:szCs w:val="22"/>
              </w:rPr>
              <w:t>，</w:t>
            </w:r>
          </w:p>
          <w:p w14:paraId="2F70640A"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s="Times New Roman" w:hint="eastAsia"/>
                <w:color w:val="000000" w:themeColor="text1"/>
                <w:szCs w:val="20"/>
              </w:rPr>
              <w:t xml:space="preserve">　3.1.9以外の要求事項はない。</w:t>
            </w:r>
          </w:p>
        </w:tc>
        <w:tc>
          <w:tcPr>
            <w:tcW w:w="2547" w:type="dxa"/>
            <w:tcBorders>
              <w:top w:val="single" w:sz="6" w:space="0" w:color="auto"/>
              <w:left w:val="single" w:sz="6" w:space="0" w:color="auto"/>
              <w:bottom w:val="single" w:sz="6" w:space="0" w:color="auto"/>
              <w:right w:val="single" w:sz="6" w:space="0" w:color="auto"/>
            </w:tcBorders>
          </w:tcPr>
          <w:p w14:paraId="05BA9B45"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62E34C0E"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44E99272"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B679B04" w14:textId="77777777" w:rsidTr="00865474">
        <w:tblPrEx>
          <w:tblCellMar>
            <w:left w:w="28" w:type="dxa"/>
            <w:right w:w="28" w:type="dxa"/>
          </w:tblCellMar>
        </w:tblPrEx>
        <w:tc>
          <w:tcPr>
            <w:tcW w:w="1078" w:type="dxa"/>
            <w:tcBorders>
              <w:left w:val="single" w:sz="4" w:space="0" w:color="auto"/>
              <w:bottom w:val="single" w:sz="6" w:space="0" w:color="auto"/>
              <w:right w:val="single" w:sz="6" w:space="0" w:color="auto"/>
            </w:tcBorders>
          </w:tcPr>
          <w:p w14:paraId="627B2ED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2.6.3</w:t>
            </w:r>
          </w:p>
        </w:tc>
        <w:tc>
          <w:tcPr>
            <w:tcW w:w="8105" w:type="dxa"/>
            <w:gridSpan w:val="5"/>
            <w:tcBorders>
              <w:top w:val="single" w:sz="6" w:space="0" w:color="auto"/>
              <w:left w:val="single" w:sz="6" w:space="0" w:color="auto"/>
              <w:bottom w:val="single" w:sz="6" w:space="0" w:color="auto"/>
              <w:right w:val="single" w:sz="6" w:space="0" w:color="auto"/>
            </w:tcBorders>
          </w:tcPr>
          <w:p w14:paraId="2ABFE7C3"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保護接地と保護ボンディング導体</w:t>
            </w:r>
          </w:p>
        </w:tc>
        <w:tc>
          <w:tcPr>
            <w:tcW w:w="868" w:type="dxa"/>
            <w:tcBorders>
              <w:top w:val="single" w:sz="6" w:space="0" w:color="auto"/>
              <w:left w:val="single" w:sz="6" w:space="0" w:color="auto"/>
              <w:bottom w:val="single" w:sz="6" w:space="0" w:color="auto"/>
              <w:right w:val="single" w:sz="4" w:space="0" w:color="auto"/>
            </w:tcBorders>
          </w:tcPr>
          <w:p w14:paraId="1F2AE388" w14:textId="77777777" w:rsidR="00E40D0B" w:rsidRPr="00CB5EB3" w:rsidRDefault="00E40D0B" w:rsidP="00865474">
            <w:pPr>
              <w:pStyle w:val="aff4"/>
              <w:rPr>
                <w:rFonts w:ascii="ＭＳ Ｐゴシック" w:hAnsi="ＭＳ Ｐゴシック"/>
                <w:color w:val="000000" w:themeColor="text1"/>
                <w:highlight w:val="red"/>
              </w:rPr>
            </w:pPr>
          </w:p>
        </w:tc>
      </w:tr>
      <w:tr w:rsidR="00E40D0B" w:rsidRPr="00CB5EB3" w14:paraId="710FC0B7" w14:textId="77777777" w:rsidTr="00C91477">
        <w:tblPrEx>
          <w:tblCellMar>
            <w:left w:w="28" w:type="dxa"/>
            <w:right w:w="28" w:type="dxa"/>
          </w:tblCellMar>
        </w:tblPrEx>
        <w:trPr>
          <w:cantSplit/>
          <w:trHeight w:val="989"/>
        </w:trPr>
        <w:tc>
          <w:tcPr>
            <w:tcW w:w="1078" w:type="dxa"/>
            <w:tcBorders>
              <w:top w:val="single" w:sz="6" w:space="0" w:color="auto"/>
              <w:left w:val="single" w:sz="4" w:space="0" w:color="auto"/>
              <w:bottom w:val="single" w:sz="4" w:space="0" w:color="auto"/>
              <w:right w:val="single" w:sz="6" w:space="0" w:color="auto"/>
            </w:tcBorders>
          </w:tcPr>
          <w:p w14:paraId="60B2D4A6"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2.6.3.1</w:t>
            </w:r>
          </w:p>
        </w:tc>
        <w:tc>
          <w:tcPr>
            <w:tcW w:w="4616" w:type="dxa"/>
            <w:gridSpan w:val="3"/>
            <w:tcBorders>
              <w:top w:val="single" w:sz="6" w:space="0" w:color="auto"/>
              <w:left w:val="single" w:sz="6" w:space="0" w:color="auto"/>
              <w:bottom w:val="single" w:sz="4" w:space="0" w:color="auto"/>
              <w:right w:val="single" w:sz="6" w:space="0" w:color="auto"/>
            </w:tcBorders>
          </w:tcPr>
          <w:p w14:paraId="4794C93C"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一般要求</w:t>
            </w:r>
            <w:r w:rsidRPr="00CB5EB3">
              <w:rPr>
                <w:rFonts w:ascii="ＭＳ Ｐゴシック" w:hAnsi="ＭＳ Ｐゴシック" w:hint="eastAsia"/>
                <w:b/>
                <w:color w:val="000000" w:themeColor="text1"/>
              </w:rPr>
              <w:t>事項</w:t>
            </w:r>
          </w:p>
          <w:p w14:paraId="31F8CFF9"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保護接地導体及び保護ボンディング導体は，十分な電流容量をもっていなければならない。</w:t>
            </w:r>
          </w:p>
          <w:p w14:paraId="314F60B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また，機能接地導体の電流容量は，通常動作状態で流れる実際の電流に対して適切でなければならない</w:t>
            </w:r>
            <w:r w:rsidRPr="00CB5EB3">
              <w:rPr>
                <w:rFonts w:ascii="ＭＳ Ｐゴシック" w:hAnsi="ＭＳ Ｐゴシック" w:hint="eastAsia"/>
                <w:color w:val="000000" w:themeColor="text1"/>
              </w:rPr>
              <w:t>。</w:t>
            </w:r>
          </w:p>
        </w:tc>
        <w:tc>
          <w:tcPr>
            <w:tcW w:w="2547" w:type="dxa"/>
            <w:tcBorders>
              <w:top w:val="single" w:sz="6" w:space="0" w:color="auto"/>
              <w:left w:val="single" w:sz="6" w:space="0" w:color="auto"/>
              <w:bottom w:val="single" w:sz="4" w:space="0" w:color="auto"/>
              <w:right w:val="single" w:sz="6" w:space="0" w:color="auto"/>
            </w:tcBorders>
          </w:tcPr>
          <w:p w14:paraId="4D3F3855"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6" w:space="0" w:color="auto"/>
            </w:tcBorders>
          </w:tcPr>
          <w:p w14:paraId="0D60F085"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6" w:space="0" w:color="auto"/>
              <w:left w:val="single" w:sz="6" w:space="0" w:color="auto"/>
              <w:bottom w:val="single" w:sz="4" w:space="0" w:color="auto"/>
              <w:right w:val="single" w:sz="4" w:space="0" w:color="auto"/>
            </w:tcBorders>
          </w:tcPr>
          <w:p w14:paraId="5AF7D769"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7C2CD46" w14:textId="77777777" w:rsidTr="00C91477">
        <w:tblPrEx>
          <w:tblCellMar>
            <w:left w:w="28" w:type="dxa"/>
            <w:right w:w="28" w:type="dxa"/>
          </w:tblCellMar>
        </w:tblPrEx>
        <w:trPr>
          <w:cantSplit/>
          <w:trHeight w:val="989"/>
        </w:trPr>
        <w:tc>
          <w:tcPr>
            <w:tcW w:w="1078" w:type="dxa"/>
            <w:tcBorders>
              <w:top w:val="single" w:sz="4" w:space="0" w:color="auto"/>
              <w:left w:val="single" w:sz="4" w:space="0" w:color="auto"/>
              <w:bottom w:val="single" w:sz="4" w:space="0" w:color="auto"/>
              <w:right w:val="single" w:sz="6" w:space="0" w:color="auto"/>
            </w:tcBorders>
          </w:tcPr>
          <w:p w14:paraId="04612A1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2.6.3.2</w:t>
            </w:r>
          </w:p>
        </w:tc>
        <w:tc>
          <w:tcPr>
            <w:tcW w:w="4616" w:type="dxa"/>
            <w:gridSpan w:val="3"/>
            <w:tcBorders>
              <w:top w:val="single" w:sz="4" w:space="0" w:color="auto"/>
              <w:left w:val="single" w:sz="6" w:space="0" w:color="auto"/>
              <w:bottom w:val="single" w:sz="4" w:space="0" w:color="auto"/>
              <w:right w:val="single" w:sz="6" w:space="0" w:color="auto"/>
            </w:tcBorders>
          </w:tcPr>
          <w:p w14:paraId="1E976BC6"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保護接地導体の寸法</w:t>
            </w:r>
          </w:p>
          <w:p w14:paraId="320E5B1B"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電源コードの保護接地導体の寸法は，表3Bに適合しなければならない。</w:t>
            </w:r>
          </w:p>
          <w:p w14:paraId="6BC9DBEB" w14:textId="77777777" w:rsidR="00E40D0B" w:rsidRPr="00CB5EB3" w:rsidRDefault="00E40D0B" w:rsidP="00E40D0B">
            <w:pPr>
              <w:pStyle w:val="aff4"/>
              <w:jc w:val="left"/>
              <w:rPr>
                <w:rFonts w:ascii="ＭＳ Ｐゴシック" w:hAnsi="ＭＳ Ｐゴシック"/>
                <w:color w:val="000000" w:themeColor="text1"/>
                <w:u w:val="dottedHeavy"/>
              </w:rPr>
            </w:pPr>
            <w:r w:rsidRPr="00CB5EB3">
              <w:rPr>
                <w:rFonts w:ascii="ＭＳ Ｐゴシック" w:hAnsi="ＭＳ Ｐゴシック"/>
                <w:color w:val="000000" w:themeColor="text1"/>
                <w:u w:val="dottedHeavy"/>
              </w:rPr>
              <w:t>クラス0I機器の保護接地用口出線導体及び接地接続線であって単</w:t>
            </w:r>
            <w:r w:rsidRPr="00CB5EB3">
              <w:rPr>
                <w:rFonts w:ascii="ＭＳ Ｐゴシック" w:hAnsi="ＭＳ Ｐゴシック" w:hint="eastAsia"/>
                <w:color w:val="000000" w:themeColor="text1"/>
                <w:u w:val="dottedHeavy"/>
              </w:rPr>
              <w:t>芯</w:t>
            </w:r>
            <w:r w:rsidRPr="00CB5EB3">
              <w:rPr>
                <w:rFonts w:ascii="ＭＳ Ｐゴシック" w:hAnsi="ＭＳ Ｐゴシック"/>
                <w:color w:val="000000" w:themeColor="text1"/>
                <w:u w:val="dottedHeavy"/>
              </w:rPr>
              <w:t>の場合は，</w:t>
            </w:r>
            <w:r w:rsidRPr="00CB5EB3">
              <w:rPr>
                <w:rFonts w:ascii="ＭＳ Ｐゴシック" w:hAnsi="ＭＳ Ｐゴシック" w:hint="eastAsia"/>
                <w:color w:val="000000" w:themeColor="text1"/>
                <w:u w:val="dottedHeavy"/>
              </w:rPr>
              <w:t>次のいずれかでなければならない。</w:t>
            </w:r>
          </w:p>
          <w:p w14:paraId="3A06C0A8" w14:textId="77777777" w:rsidR="00E40D0B" w:rsidRPr="00CB5EB3" w:rsidRDefault="00E40D0B" w:rsidP="00E40D0B">
            <w:pPr>
              <w:pStyle w:val="aff4"/>
              <w:ind w:left="198" w:hangingChars="90" w:hanging="198"/>
              <w:jc w:val="left"/>
              <w:rPr>
                <w:rFonts w:ascii="ＭＳ Ｐゴシック" w:hAnsi="ＭＳ Ｐゴシック"/>
                <w:color w:val="000000" w:themeColor="text1"/>
                <w:u w:val="dottedHeavy"/>
              </w:rPr>
            </w:pPr>
            <w:r w:rsidRPr="00CB5EB3">
              <w:rPr>
                <w:rFonts w:ascii="ＭＳ Ｐゴシック" w:hAnsi="ＭＳ Ｐゴシック" w:hint="eastAsia"/>
                <w:color w:val="000000" w:themeColor="text1"/>
                <w:u w:val="dottedHeavy"/>
              </w:rPr>
              <w:t>- 直径1.6 mm の軟銅線又はこれと同等以上の強さ及び太さをもち，容易に腐食しない金属線</w:t>
            </w:r>
          </w:p>
          <w:p w14:paraId="3019B14B"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u w:val="dottedHeavy"/>
              </w:rPr>
              <w:t>- 断面積が1.25mm</w:t>
            </w:r>
            <w:r w:rsidRPr="00CB5EB3">
              <w:rPr>
                <w:rFonts w:ascii="ＭＳ Ｐゴシック" w:hAnsi="ＭＳ Ｐゴシック" w:hint="eastAsia"/>
                <w:color w:val="000000" w:themeColor="text1"/>
                <w:u w:val="dottedHeavy"/>
                <w:vertAlign w:val="superscript"/>
              </w:rPr>
              <w:t>2</w:t>
            </w:r>
            <w:r w:rsidRPr="00CB5EB3">
              <w:rPr>
                <w:rFonts w:ascii="ＭＳ Ｐゴシック" w:hAnsi="ＭＳ Ｐゴシック" w:hint="eastAsia"/>
                <w:color w:val="000000" w:themeColor="text1"/>
                <w:u w:val="dottedHeavy"/>
              </w:rPr>
              <w:t xml:space="preserve"> 以上の単芯コード又は単芯キャブタイヤケーブル</w:t>
            </w:r>
          </w:p>
        </w:tc>
        <w:tc>
          <w:tcPr>
            <w:tcW w:w="2547" w:type="dxa"/>
            <w:tcBorders>
              <w:top w:val="single" w:sz="4" w:space="0" w:color="auto"/>
              <w:left w:val="single" w:sz="6" w:space="0" w:color="auto"/>
              <w:bottom w:val="single" w:sz="4" w:space="0" w:color="auto"/>
              <w:right w:val="single" w:sz="6" w:space="0" w:color="auto"/>
            </w:tcBorders>
          </w:tcPr>
          <w:p w14:paraId="64B34FED"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4E0E3474"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11FF1B90"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02D1197D"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定格電流</w:t>
            </w:r>
            <w:r w:rsidRPr="00CB5EB3">
              <w:rPr>
                <w:rFonts w:ascii="ＭＳ Ｐゴシック" w:hAnsi="ＭＳ Ｐゴシック" w:hint="eastAsia"/>
                <w:color w:val="000000" w:themeColor="text1"/>
              </w:rPr>
              <w:t xml:space="preserve"> </w:t>
            </w:r>
            <w:r w:rsidRPr="00CB5EB3">
              <w:rPr>
                <w:rFonts w:ascii="ＭＳ Ｐゴシック" w:hAnsi="ＭＳ Ｐゴシック" w:hint="eastAsia"/>
                <w:color w:val="000000" w:themeColor="text1"/>
                <w:u w:val="single"/>
              </w:rPr>
              <w:t xml:space="preserve">              </w:t>
            </w:r>
            <w:r w:rsidRPr="00CB5EB3">
              <w:rPr>
                <w:rFonts w:ascii="ＭＳ Ｐゴシック" w:hAnsi="ＭＳ Ｐゴシック"/>
                <w:color w:val="000000" w:themeColor="text1"/>
              </w:rPr>
              <w:t>(A)</w:t>
            </w:r>
          </w:p>
          <w:p w14:paraId="2ACB9067"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5E6F778A"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断面積 </w:t>
            </w:r>
            <w:r w:rsidRPr="00CB5EB3">
              <w:rPr>
                <w:rFonts w:ascii="ＭＳ Ｐゴシック" w:hAnsi="ＭＳ Ｐゴシック" w:hint="eastAsia"/>
                <w:color w:val="000000" w:themeColor="text1"/>
                <w:u w:val="single"/>
              </w:rPr>
              <w:t xml:space="preserve">              </w:t>
            </w:r>
            <w:r w:rsidRPr="00CB5EB3">
              <w:rPr>
                <w:rFonts w:ascii="ＭＳ Ｐゴシック" w:hAnsi="ＭＳ Ｐゴシック"/>
                <w:color w:val="000000" w:themeColor="text1"/>
              </w:rPr>
              <w:t>(㎜</w:t>
            </w:r>
            <w:r w:rsidRPr="00CB5EB3">
              <w:rPr>
                <w:rFonts w:ascii="ＭＳ Ｐゴシック" w:hAnsi="ＭＳ Ｐゴシック"/>
                <w:color w:val="000000" w:themeColor="text1"/>
                <w:vertAlign w:val="superscript"/>
              </w:rPr>
              <w:t>2</w:t>
            </w:r>
            <w:r w:rsidRPr="00CB5EB3">
              <w:rPr>
                <w:rFonts w:ascii="ＭＳ Ｐゴシック" w:hAnsi="ＭＳ Ｐゴシック"/>
                <w:color w:val="000000" w:themeColor="text1"/>
              </w:rPr>
              <w:t>)</w:t>
            </w:r>
          </w:p>
          <w:p w14:paraId="7549DBD8"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2D83F132"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AWG </w:t>
            </w:r>
            <w:r w:rsidRPr="00CB5EB3">
              <w:rPr>
                <w:rFonts w:ascii="ＭＳ Ｐゴシック" w:hAnsi="ＭＳ Ｐゴシック" w:hint="eastAsia"/>
                <w:color w:val="000000" w:themeColor="text1"/>
                <w:u w:val="single"/>
              </w:rPr>
              <w:t xml:space="preserve">              )</w:t>
            </w:r>
          </w:p>
        </w:tc>
        <w:tc>
          <w:tcPr>
            <w:tcW w:w="942" w:type="dxa"/>
            <w:tcBorders>
              <w:top w:val="single" w:sz="4" w:space="0" w:color="auto"/>
              <w:left w:val="single" w:sz="6" w:space="0" w:color="auto"/>
              <w:bottom w:val="single" w:sz="4" w:space="0" w:color="auto"/>
              <w:right w:val="single" w:sz="6" w:space="0" w:color="auto"/>
            </w:tcBorders>
          </w:tcPr>
          <w:p w14:paraId="39C8CB3A"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4" w:space="0" w:color="auto"/>
              <w:left w:val="single" w:sz="6" w:space="0" w:color="auto"/>
              <w:bottom w:val="single" w:sz="4" w:space="0" w:color="auto"/>
              <w:right w:val="single" w:sz="4" w:space="0" w:color="auto"/>
            </w:tcBorders>
          </w:tcPr>
          <w:p w14:paraId="67295585"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F25A90F" w14:textId="77777777" w:rsidTr="00C91477">
        <w:tblPrEx>
          <w:tblCellMar>
            <w:left w:w="28" w:type="dxa"/>
            <w:right w:w="28" w:type="dxa"/>
          </w:tblCellMar>
        </w:tblPrEx>
        <w:trPr>
          <w:cantSplit/>
          <w:trHeight w:val="1520"/>
        </w:trPr>
        <w:tc>
          <w:tcPr>
            <w:tcW w:w="1078" w:type="dxa"/>
            <w:tcBorders>
              <w:top w:val="single" w:sz="4" w:space="0" w:color="auto"/>
              <w:left w:val="single" w:sz="4" w:space="0" w:color="auto"/>
              <w:bottom w:val="single" w:sz="4" w:space="0" w:color="auto"/>
              <w:right w:val="single" w:sz="6" w:space="0" w:color="auto"/>
            </w:tcBorders>
          </w:tcPr>
          <w:p w14:paraId="4749B6D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lastRenderedPageBreak/>
              <w:t>2.6.3.3</w:t>
            </w:r>
          </w:p>
        </w:tc>
        <w:tc>
          <w:tcPr>
            <w:tcW w:w="4616" w:type="dxa"/>
            <w:gridSpan w:val="3"/>
            <w:tcBorders>
              <w:top w:val="single" w:sz="4" w:space="0" w:color="auto"/>
              <w:left w:val="single" w:sz="6" w:space="0" w:color="auto"/>
              <w:bottom w:val="single" w:sz="4" w:space="0" w:color="auto"/>
              <w:right w:val="single" w:sz="6" w:space="0" w:color="auto"/>
            </w:tcBorders>
          </w:tcPr>
          <w:p w14:paraId="71F94494"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保護ボンディング導体の寸法</w:t>
            </w:r>
          </w:p>
          <w:p w14:paraId="02C8CB1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寸法は，次の</w:t>
            </w:r>
            <w:r w:rsidRPr="00CB5EB3">
              <w:rPr>
                <w:rFonts w:ascii="ＭＳ Ｐゴシック" w:hAnsi="ＭＳ Ｐゴシック" w:hint="eastAsia"/>
                <w:color w:val="000000" w:themeColor="text1"/>
              </w:rPr>
              <w:t>いずれか</w:t>
            </w:r>
            <w:r w:rsidRPr="00CB5EB3">
              <w:rPr>
                <w:rFonts w:ascii="ＭＳ Ｐゴシック" w:hAnsi="ＭＳ Ｐゴシック"/>
                <w:color w:val="000000" w:themeColor="text1"/>
              </w:rPr>
              <w:t>に適合しなければならない。</w:t>
            </w:r>
          </w:p>
          <w:p w14:paraId="6C25005C"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表3B</w:t>
            </w:r>
          </w:p>
          <w:p w14:paraId="628BA7AF" w14:textId="77777777" w:rsidR="00E40D0B" w:rsidRPr="00CB5EB3" w:rsidRDefault="00E40D0B" w:rsidP="00E40D0B">
            <w:pPr>
              <w:pStyle w:val="aff4"/>
              <w:ind w:left="152" w:hangingChars="69" w:hanging="152"/>
              <w:jc w:val="left"/>
              <w:rPr>
                <w:rFonts w:ascii="ＭＳ Ｐゴシック" w:hAnsi="ＭＳ Ｐゴシック"/>
                <w:color w:val="000000" w:themeColor="text1"/>
              </w:rPr>
            </w:pPr>
            <w:r w:rsidRPr="00CB5EB3">
              <w:rPr>
                <w:rFonts w:ascii="ＭＳ Ｐゴシック" w:hAnsi="ＭＳ Ｐゴシック"/>
                <w:color w:val="000000" w:themeColor="text1"/>
              </w:rPr>
              <w:t>- 2.6.3.4の要求であって，</w:t>
            </w:r>
            <w:r w:rsidRPr="00CB5EB3">
              <w:rPr>
                <w:rFonts w:ascii="ＭＳ Ｐゴシック" w:hAnsi="ＭＳ Ｐゴシック" w:hint="eastAsia"/>
                <w:color w:val="000000" w:themeColor="text1"/>
              </w:rPr>
              <w:t>か</w:t>
            </w:r>
            <w:r w:rsidRPr="00CB5EB3">
              <w:rPr>
                <w:rFonts w:ascii="ＭＳ Ｐゴシック" w:hAnsi="ＭＳ Ｐゴシック"/>
                <w:color w:val="000000" w:themeColor="text1"/>
              </w:rPr>
              <w:t>つ</w:t>
            </w:r>
            <w:r w:rsidRPr="00CB5EB3">
              <w:rPr>
                <w:rFonts w:ascii="ＭＳ Ｐゴシック" w:hAnsi="ＭＳ Ｐゴシック" w:hint="eastAsia"/>
                <w:color w:val="000000" w:themeColor="text1"/>
              </w:rPr>
              <w:t>その回路の</w:t>
            </w:r>
            <w:r w:rsidRPr="00CB5EB3">
              <w:rPr>
                <w:rFonts w:ascii="ＭＳ Ｐゴシック" w:hAnsi="ＭＳ Ｐゴシック"/>
                <w:color w:val="000000" w:themeColor="text1"/>
              </w:rPr>
              <w:t>保護電流定格が 16 A を超える場合，表2D</w:t>
            </w:r>
          </w:p>
          <w:p w14:paraId="22ACC276" w14:textId="77777777" w:rsidR="00E40D0B" w:rsidRPr="00CB5EB3" w:rsidRDefault="00E40D0B" w:rsidP="00E40D0B">
            <w:pPr>
              <w:pStyle w:val="aff4"/>
              <w:ind w:left="152" w:hangingChars="69" w:hanging="152"/>
              <w:jc w:val="left"/>
              <w:rPr>
                <w:rFonts w:ascii="ＭＳ Ｐゴシック" w:hAnsi="ＭＳ Ｐゴシック"/>
                <w:color w:val="000000" w:themeColor="text1"/>
              </w:rPr>
            </w:pPr>
            <w:r w:rsidRPr="00CB5EB3">
              <w:rPr>
                <w:rFonts w:ascii="ＭＳ Ｐゴシック" w:hAnsi="ＭＳ Ｐゴシック"/>
                <w:color w:val="000000" w:themeColor="text1"/>
              </w:rPr>
              <w:t>- コンポーネント</w:t>
            </w:r>
            <w:r w:rsidRPr="00CB5EB3">
              <w:rPr>
                <w:rFonts w:ascii="ＭＳ Ｐゴシック" w:hAnsi="ＭＳ Ｐゴシック" w:hint="eastAsia"/>
                <w:color w:val="000000" w:themeColor="text1"/>
              </w:rPr>
              <w:t>だけ</w:t>
            </w:r>
            <w:r w:rsidRPr="00CB5EB3">
              <w:rPr>
                <w:rFonts w:ascii="ＭＳ Ｐゴシック" w:hAnsi="ＭＳ Ｐゴシック"/>
                <w:color w:val="000000" w:themeColor="text1"/>
              </w:rPr>
              <w:t>の場合，</w:t>
            </w:r>
            <w:r w:rsidRPr="00CB5EB3">
              <w:rPr>
                <w:rFonts w:ascii="ＭＳ Ｐゴシック" w:hAnsi="ＭＳ Ｐゴシック" w:hint="eastAsia"/>
                <w:color w:val="000000" w:themeColor="text1"/>
              </w:rPr>
              <w:t>コンポーネントへの</w:t>
            </w:r>
            <w:r w:rsidRPr="00CB5EB3">
              <w:rPr>
                <w:rFonts w:ascii="ＭＳ Ｐゴシック" w:hAnsi="ＭＳ Ｐゴシック"/>
                <w:color w:val="000000" w:themeColor="text1"/>
              </w:rPr>
              <w:t>電源供給用導体以上の寸法</w:t>
            </w:r>
          </w:p>
          <w:p w14:paraId="58ACF33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保護電流定格は，次のa)，b)又はc)の適用可能な一番小さいものを採用しなければならない。</w:t>
            </w:r>
          </w:p>
          <w:p w14:paraId="7DFAA631" w14:textId="77777777" w:rsidR="00E40D0B" w:rsidRPr="00CB5EB3" w:rsidRDefault="00E40D0B" w:rsidP="00E40D0B">
            <w:pPr>
              <w:ind w:left="227" w:hangingChars="103" w:hanging="227"/>
              <w:rPr>
                <w:rFonts w:ascii="ＭＳ Ｐゴシック" w:hAnsi="ＭＳ Ｐゴシック"/>
                <w:color w:val="000000" w:themeColor="text1"/>
              </w:rPr>
            </w:pPr>
            <w:r w:rsidRPr="00CB5EB3">
              <w:rPr>
                <w:rFonts w:ascii="ＭＳ Ｐゴシック" w:hAnsi="ＭＳ Ｐゴシック" w:hint="eastAsia"/>
                <w:color w:val="000000" w:themeColor="text1"/>
              </w:rPr>
              <w:t>a) タイプA プラグ接続形機器の場合，その保護電流定格は，機器を保護するために外部（例 建造物内の配線，主電源のプラグ又は機器のラック）に備えられた最小16 A の過電流保護デバイスの定格とする。</w:t>
            </w:r>
          </w:p>
          <w:p w14:paraId="13C6AE9F" w14:textId="77777777" w:rsidR="00E40D0B" w:rsidRPr="00CB5EB3" w:rsidRDefault="00E40D0B" w:rsidP="00E40D0B">
            <w:pPr>
              <w:ind w:left="227" w:hangingChars="103" w:hanging="227"/>
              <w:rPr>
                <w:rFonts w:ascii="ＭＳ Ｐゴシック" w:hAnsi="ＭＳ Ｐゴシック"/>
                <w:color w:val="000000" w:themeColor="text1"/>
              </w:rPr>
            </w:pPr>
            <w:r w:rsidRPr="00CB5EB3">
              <w:rPr>
                <w:rFonts w:ascii="ＭＳ Ｐゴシック" w:hAnsi="ＭＳ Ｐゴシック" w:hint="eastAsia"/>
                <w:color w:val="000000" w:themeColor="text1"/>
              </w:rPr>
              <w:t>b) タイプB プラグ接続形機器及び恒久接続形機器（2.7.1 参照）の場合，その保護電流定格は，機器の外部に備えるために機器設置指示書に示した過電流保護デバイスの最大定格（1.7.2.3 参照）。</w:t>
            </w:r>
          </w:p>
          <w:p w14:paraId="4825D750" w14:textId="77777777" w:rsidR="00E40D0B" w:rsidRPr="00CB5EB3" w:rsidRDefault="00E40D0B" w:rsidP="00E40D0B">
            <w:pPr>
              <w:ind w:left="227" w:hangingChars="103" w:hanging="227"/>
              <w:rPr>
                <w:rFonts w:ascii="ＭＳ Ｐゴシック" w:hAnsi="ＭＳ Ｐゴシック"/>
                <w:color w:val="000000" w:themeColor="text1"/>
              </w:rPr>
            </w:pPr>
            <w:r w:rsidRPr="00CB5EB3">
              <w:rPr>
                <w:rFonts w:ascii="ＭＳ Ｐゴシック" w:hAnsi="ＭＳ Ｐゴシック" w:hint="eastAsia"/>
                <w:color w:val="000000" w:themeColor="text1"/>
              </w:rPr>
              <w:t>c) a)又はb)の場合も，過電流保護デバイスが機器の中又は一部として備えられているときは，その保護電流定格は，接地が要求される回路又は部分を保護する過電流保護デバイスの定格とする。</w:t>
            </w:r>
          </w:p>
        </w:tc>
        <w:tc>
          <w:tcPr>
            <w:tcW w:w="2547" w:type="dxa"/>
            <w:tcBorders>
              <w:top w:val="single" w:sz="4" w:space="0" w:color="auto"/>
              <w:left w:val="single" w:sz="6" w:space="0" w:color="auto"/>
              <w:bottom w:val="single" w:sz="4" w:space="0" w:color="auto"/>
              <w:right w:val="single" w:sz="6" w:space="0" w:color="auto"/>
            </w:tcBorders>
          </w:tcPr>
          <w:p w14:paraId="6EC1F1D3"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21671CB9"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定格電流</w:t>
            </w:r>
            <w:r w:rsidRPr="00CB5EB3">
              <w:rPr>
                <w:rFonts w:ascii="ＭＳ Ｐゴシック" w:hAnsi="ＭＳ Ｐゴシック" w:hint="eastAsia"/>
                <w:color w:val="000000" w:themeColor="text1"/>
              </w:rPr>
              <w:t xml:space="preserve"> </w:t>
            </w:r>
            <w:r w:rsidRPr="00CB5EB3">
              <w:rPr>
                <w:rFonts w:ascii="ＭＳ Ｐゴシック" w:hAnsi="ＭＳ Ｐゴシック" w:hint="eastAsia"/>
                <w:color w:val="000000" w:themeColor="text1"/>
                <w:u w:val="single"/>
              </w:rPr>
              <w:t xml:space="preserve">              </w:t>
            </w:r>
            <w:r w:rsidRPr="00CB5EB3">
              <w:rPr>
                <w:rFonts w:ascii="ＭＳ Ｐゴシック" w:hAnsi="ＭＳ Ｐゴシック"/>
                <w:color w:val="000000" w:themeColor="text1"/>
              </w:rPr>
              <w:t>(A)</w:t>
            </w:r>
          </w:p>
          <w:p w14:paraId="0BC59C6F"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370EFCC8"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断面積 </w:t>
            </w:r>
            <w:r w:rsidRPr="00CB5EB3">
              <w:rPr>
                <w:rFonts w:ascii="ＭＳ Ｐゴシック" w:hAnsi="ＭＳ Ｐゴシック" w:hint="eastAsia"/>
                <w:color w:val="000000" w:themeColor="text1"/>
                <w:u w:val="single"/>
              </w:rPr>
              <w:t xml:space="preserve">              </w:t>
            </w:r>
            <w:r w:rsidRPr="00CB5EB3">
              <w:rPr>
                <w:rFonts w:ascii="ＭＳ Ｐゴシック" w:hAnsi="ＭＳ Ｐゴシック"/>
                <w:color w:val="000000" w:themeColor="text1"/>
              </w:rPr>
              <w:t>(㎜</w:t>
            </w:r>
            <w:r w:rsidRPr="00CB5EB3">
              <w:rPr>
                <w:rFonts w:ascii="ＭＳ Ｐゴシック" w:hAnsi="ＭＳ Ｐゴシック"/>
                <w:color w:val="000000" w:themeColor="text1"/>
                <w:vertAlign w:val="superscript"/>
              </w:rPr>
              <w:t>2</w:t>
            </w:r>
            <w:r w:rsidRPr="00CB5EB3">
              <w:rPr>
                <w:rFonts w:ascii="ＭＳ Ｐゴシック" w:hAnsi="ＭＳ Ｐゴシック"/>
                <w:color w:val="000000" w:themeColor="text1"/>
              </w:rPr>
              <w:t>)</w:t>
            </w:r>
          </w:p>
          <w:p w14:paraId="55044FCF" w14:textId="77777777" w:rsidR="00E40D0B" w:rsidRPr="00CB5EB3" w:rsidRDefault="00E40D0B" w:rsidP="00024FBD">
            <w:pPr>
              <w:pStyle w:val="aff4"/>
              <w:ind w:leftChars="28" w:left="62"/>
              <w:jc w:val="left"/>
              <w:rPr>
                <w:rFonts w:ascii="ＭＳ Ｐゴシック" w:hAnsi="ＭＳ Ｐゴシック"/>
                <w:color w:val="000000" w:themeColor="text1"/>
              </w:rPr>
            </w:pPr>
          </w:p>
          <w:p w14:paraId="21769929"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AWG </w:t>
            </w:r>
            <w:r w:rsidRPr="00CB5EB3">
              <w:rPr>
                <w:rFonts w:ascii="ＭＳ Ｐゴシック" w:hAnsi="ＭＳ Ｐゴシック" w:hint="eastAsia"/>
                <w:color w:val="000000" w:themeColor="text1"/>
                <w:u w:val="single"/>
              </w:rPr>
              <w:t xml:space="preserve">              )</w:t>
            </w:r>
          </w:p>
        </w:tc>
        <w:tc>
          <w:tcPr>
            <w:tcW w:w="942" w:type="dxa"/>
            <w:tcBorders>
              <w:top w:val="single" w:sz="4" w:space="0" w:color="auto"/>
              <w:left w:val="single" w:sz="6" w:space="0" w:color="auto"/>
              <w:bottom w:val="single" w:sz="4" w:space="0" w:color="auto"/>
              <w:right w:val="single" w:sz="6" w:space="0" w:color="auto"/>
            </w:tcBorders>
          </w:tcPr>
          <w:p w14:paraId="5DDE6F04"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4" w:space="0" w:color="auto"/>
              <w:left w:val="single" w:sz="6" w:space="0" w:color="auto"/>
              <w:bottom w:val="single" w:sz="4" w:space="0" w:color="auto"/>
              <w:right w:val="single" w:sz="4" w:space="0" w:color="auto"/>
            </w:tcBorders>
          </w:tcPr>
          <w:p w14:paraId="3955E457"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9982B15" w14:textId="77777777" w:rsidTr="00C91477">
        <w:tblPrEx>
          <w:tblCellMar>
            <w:left w:w="28" w:type="dxa"/>
            <w:right w:w="28" w:type="dxa"/>
          </w:tblCellMar>
        </w:tblPrEx>
        <w:trPr>
          <w:cantSplit/>
          <w:trHeight w:val="2795"/>
        </w:trPr>
        <w:tc>
          <w:tcPr>
            <w:tcW w:w="1078" w:type="dxa"/>
            <w:tcBorders>
              <w:top w:val="single" w:sz="4" w:space="0" w:color="auto"/>
              <w:left w:val="single" w:sz="4" w:space="0" w:color="auto"/>
              <w:bottom w:val="single" w:sz="6" w:space="0" w:color="auto"/>
              <w:right w:val="single" w:sz="6" w:space="0" w:color="auto"/>
            </w:tcBorders>
          </w:tcPr>
          <w:p w14:paraId="52D37AEA"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2.6.3.4</w:t>
            </w:r>
          </w:p>
        </w:tc>
        <w:tc>
          <w:tcPr>
            <w:tcW w:w="4616" w:type="dxa"/>
            <w:gridSpan w:val="3"/>
            <w:tcBorders>
              <w:top w:val="single" w:sz="4" w:space="0" w:color="auto"/>
              <w:left w:val="single" w:sz="6" w:space="0" w:color="auto"/>
              <w:right w:val="single" w:sz="6" w:space="0" w:color="auto"/>
            </w:tcBorders>
          </w:tcPr>
          <w:p w14:paraId="161F5461"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接地導体及びその接続箇所の抵抗値</w:t>
            </w:r>
          </w:p>
          <w:p w14:paraId="4AF4B9E5"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接地導体</w:t>
            </w:r>
            <w:r w:rsidRPr="00CB5EB3">
              <w:rPr>
                <w:rFonts w:ascii="ＭＳ Ｐゴシック" w:hAnsi="ＭＳ Ｐゴシック" w:hint="eastAsia"/>
                <w:color w:val="000000" w:themeColor="text1"/>
              </w:rPr>
              <w:t>及び</w:t>
            </w:r>
            <w:r w:rsidRPr="00CB5EB3">
              <w:rPr>
                <w:rFonts w:ascii="ＭＳ Ｐゴシック" w:hAnsi="ＭＳ Ｐゴシック"/>
                <w:color w:val="000000" w:themeColor="text1"/>
              </w:rPr>
              <w:t>その接続箇所は，過大な抵抗値をもってはならない。以下の</w:t>
            </w:r>
            <w:r w:rsidRPr="00CB5EB3">
              <w:rPr>
                <w:rFonts w:ascii="ＭＳ Ｐゴシック" w:hAnsi="ＭＳ Ｐゴシック" w:hint="eastAsia"/>
                <w:color w:val="000000" w:themeColor="text1"/>
              </w:rPr>
              <w:t>いずれか</w:t>
            </w:r>
            <w:r w:rsidRPr="00CB5EB3">
              <w:rPr>
                <w:rFonts w:ascii="ＭＳ Ｐゴシック" w:hAnsi="ＭＳ Ｐゴシック"/>
                <w:color w:val="000000" w:themeColor="text1"/>
              </w:rPr>
              <w:t>に適合しなければならない。</w:t>
            </w:r>
          </w:p>
          <w:p w14:paraId="298C69EC"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保護ボンディング導体であって，表3Bと表3Eの寸法</w:t>
            </w:r>
          </w:p>
          <w:p w14:paraId="0AC85383" w14:textId="77777777" w:rsidR="00E40D0B" w:rsidRPr="00CB5EB3" w:rsidRDefault="00E40D0B" w:rsidP="00E40D0B">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表3B</w:t>
            </w:r>
            <w:r w:rsidRPr="00CB5EB3">
              <w:rPr>
                <w:rFonts w:ascii="ＭＳ Ｐゴシック" w:hAnsi="ＭＳ Ｐゴシック" w:hint="eastAsia"/>
                <w:color w:val="000000" w:themeColor="text1"/>
              </w:rPr>
              <w:t>又は</w:t>
            </w:r>
            <w:r w:rsidRPr="00CB5EB3">
              <w:rPr>
                <w:rFonts w:ascii="ＭＳ Ｐゴシック" w:hAnsi="ＭＳ Ｐゴシック"/>
                <w:color w:val="000000" w:themeColor="text1"/>
              </w:rPr>
              <w:t>表3E</w:t>
            </w:r>
            <w:r w:rsidRPr="00CB5EB3">
              <w:rPr>
                <w:rFonts w:ascii="ＭＳ Ｐゴシック" w:hAnsi="ＭＳ Ｐゴシック" w:hint="eastAsia"/>
                <w:color w:val="000000" w:themeColor="text1"/>
              </w:rPr>
              <w:t>の最小導体寸法に適合しない</w:t>
            </w:r>
            <w:r w:rsidRPr="00CB5EB3">
              <w:rPr>
                <w:rFonts w:ascii="ＭＳ Ｐゴシック" w:hAnsi="ＭＳ Ｐゴシック"/>
                <w:color w:val="000000" w:themeColor="text1"/>
              </w:rPr>
              <w:t>保護ボンディング導体</w:t>
            </w:r>
            <w:r w:rsidRPr="00CB5EB3">
              <w:rPr>
                <w:rFonts w:ascii="ＭＳ Ｐゴシック" w:hAnsi="ＭＳ Ｐゴシック" w:hint="eastAsia"/>
                <w:color w:val="000000" w:themeColor="text1"/>
              </w:rPr>
              <w:t>は，</w:t>
            </w:r>
            <w:r w:rsidRPr="00CB5EB3">
              <w:rPr>
                <w:rFonts w:ascii="ＭＳ Ｐゴシック" w:hAnsi="ＭＳ Ｐゴシック"/>
                <w:color w:val="000000" w:themeColor="text1"/>
              </w:rPr>
              <w:t>次の該当する</w:t>
            </w:r>
            <w:r w:rsidRPr="00CB5EB3">
              <w:rPr>
                <w:rFonts w:ascii="ＭＳ Ｐゴシック" w:hAnsi="ＭＳ Ｐゴシック" w:hint="eastAsia"/>
                <w:color w:val="000000" w:themeColor="text1"/>
              </w:rPr>
              <w:t>試験によって判定する。</w:t>
            </w:r>
          </w:p>
          <w:p w14:paraId="423874B9" w14:textId="77777777" w:rsidR="00E40D0B" w:rsidRPr="00CB5EB3" w:rsidRDefault="00E40D0B" w:rsidP="00E40D0B">
            <w:pPr>
              <w:pStyle w:val="aff4"/>
              <w:ind w:leftChars="90" w:left="451" w:hangingChars="115" w:hanging="253"/>
              <w:jc w:val="left"/>
              <w:rPr>
                <w:rFonts w:ascii="ＭＳ Ｐゴシック" w:hAnsi="ＭＳ Ｐゴシック"/>
                <w:color w:val="000000" w:themeColor="text1"/>
              </w:rPr>
            </w:pPr>
            <w:r w:rsidRPr="00CB5EB3">
              <w:rPr>
                <w:rFonts w:ascii="ＭＳ Ｐゴシック" w:hAnsi="ＭＳ Ｐゴシック"/>
                <w:color w:val="000000" w:themeColor="text1"/>
              </w:rPr>
              <w:t>a)</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 xml:space="preserve">供試回路の保護電流定格が16 A以下の場合，保護電流定格の200 % </w:t>
            </w:r>
            <w:r w:rsidRPr="00CB5EB3">
              <w:rPr>
                <w:rFonts w:ascii="ＭＳ Ｐゴシック" w:hAnsi="ＭＳ Ｐゴシック" w:hint="eastAsia"/>
                <w:color w:val="000000" w:themeColor="text1"/>
              </w:rPr>
              <w:t>の試験電流</w:t>
            </w:r>
            <w:r w:rsidRPr="00CB5EB3">
              <w:rPr>
                <w:rFonts w:ascii="ＭＳ Ｐゴシック" w:hAnsi="ＭＳ Ｐゴシック"/>
                <w:color w:val="000000" w:themeColor="text1"/>
              </w:rPr>
              <w:t>を120 秒間流し，抵抗値は， 0.1 Ω以下。さらに，試験後，保護ボンディング導体に損傷があってはならない。</w:t>
            </w:r>
          </w:p>
          <w:p w14:paraId="0AE2B686" w14:textId="77777777" w:rsidR="00E40D0B" w:rsidRPr="00CB5EB3" w:rsidRDefault="00E40D0B" w:rsidP="00E40D0B">
            <w:pPr>
              <w:pStyle w:val="aff4"/>
              <w:ind w:leftChars="90" w:left="451" w:hangingChars="115" w:hanging="253"/>
              <w:jc w:val="left"/>
              <w:rPr>
                <w:rFonts w:ascii="ＭＳ Ｐゴシック" w:hAnsi="ＭＳ Ｐゴシック"/>
                <w:color w:val="000000" w:themeColor="text1"/>
              </w:rPr>
            </w:pPr>
            <w:r w:rsidRPr="00CB5EB3">
              <w:rPr>
                <w:rFonts w:ascii="ＭＳ Ｐゴシック" w:hAnsi="ＭＳ Ｐゴシック"/>
                <w:color w:val="000000" w:themeColor="text1"/>
              </w:rPr>
              <w:t>b)</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交流主電源から</w:t>
            </w:r>
            <w:r w:rsidRPr="00CB5EB3">
              <w:rPr>
                <w:rFonts w:ascii="ＭＳ Ｐゴシック" w:hAnsi="ＭＳ Ｐゴシック" w:hint="eastAsia"/>
                <w:color w:val="000000" w:themeColor="text1"/>
              </w:rPr>
              <w:t>給電</w:t>
            </w:r>
            <w:r w:rsidRPr="00CB5EB3">
              <w:rPr>
                <w:rFonts w:ascii="ＭＳ Ｐゴシック" w:hAnsi="ＭＳ Ｐゴシック"/>
                <w:color w:val="000000" w:themeColor="text1"/>
              </w:rPr>
              <w:t>される機器で，供試回路の保護電流定格が16 Aを超える場合，</w:t>
            </w:r>
            <w:r w:rsidRPr="00CB5EB3">
              <w:rPr>
                <w:rFonts w:ascii="ＭＳ Ｐゴシック" w:hAnsi="ＭＳ Ｐゴシック" w:hint="eastAsia"/>
                <w:color w:val="000000" w:themeColor="text1"/>
              </w:rPr>
              <w:t>試験電流は</w:t>
            </w:r>
            <w:r w:rsidRPr="00CB5EB3">
              <w:rPr>
                <w:rFonts w:ascii="ＭＳ Ｐゴシック" w:hAnsi="ＭＳ Ｐゴシック"/>
                <w:color w:val="000000" w:themeColor="text1"/>
              </w:rPr>
              <w:t>保護電流定格の200 % で，表2Eの試験時間を適用し，電圧降下が2.5 V以下。試験後，保護ボンディング導体に損傷があってはならない。</w:t>
            </w:r>
          </w:p>
          <w:p w14:paraId="3680F9F0" w14:textId="77777777" w:rsidR="00E40D0B" w:rsidRPr="00CB5EB3" w:rsidRDefault="00E40D0B" w:rsidP="00E40D0B">
            <w:pPr>
              <w:pStyle w:val="aff4"/>
              <w:ind w:leftChars="90" w:left="451" w:hangingChars="115" w:hanging="253"/>
              <w:jc w:val="left"/>
              <w:rPr>
                <w:rFonts w:ascii="ＭＳ Ｐゴシック" w:hAnsi="ＭＳ Ｐゴシック"/>
                <w:color w:val="000000" w:themeColor="text1"/>
              </w:rPr>
            </w:pPr>
            <w:r w:rsidRPr="00CB5EB3">
              <w:rPr>
                <w:rFonts w:ascii="ＭＳ Ｐゴシック" w:hAnsi="ＭＳ Ｐゴシック"/>
                <w:color w:val="000000" w:themeColor="text1"/>
              </w:rPr>
              <w:t>c)</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上記 b) の代替として，試験は，保護ボンディング導体の</w:t>
            </w:r>
            <w:r w:rsidRPr="00CB5EB3">
              <w:rPr>
                <w:rFonts w:ascii="ＭＳ Ｐゴシック" w:hAnsi="ＭＳ Ｐゴシック" w:hint="eastAsia"/>
                <w:color w:val="000000" w:themeColor="text1"/>
              </w:rPr>
              <w:t>故障</w:t>
            </w:r>
            <w:r w:rsidRPr="00CB5EB3">
              <w:rPr>
                <w:rFonts w:ascii="ＭＳ Ｐゴシック" w:hAnsi="ＭＳ Ｐゴシック"/>
                <w:color w:val="000000" w:themeColor="text1"/>
              </w:rPr>
              <w:t>電流を制限する過電流保護デバイスの時間-電流特性に基づいてもよい。試験は，保護電流定格の 200 % で，時間-電流特性の 200 % に相当する時間（もしその時間が示されていない場合，200 % に最も近い時間）を適用し，電圧降下が2.5 V以下。試験後，保護ボンディング導体に損傷があってはならない。</w:t>
            </w:r>
          </w:p>
          <w:p w14:paraId="0D013C11" w14:textId="77777777" w:rsidR="00E40D0B" w:rsidRPr="00CB5EB3" w:rsidRDefault="00E40D0B" w:rsidP="00E40D0B">
            <w:pPr>
              <w:pStyle w:val="aff4"/>
              <w:ind w:leftChars="90" w:left="451" w:hangingChars="115" w:hanging="253"/>
              <w:jc w:val="left"/>
              <w:rPr>
                <w:rFonts w:ascii="ＭＳ Ｐゴシック" w:hAnsi="ＭＳ Ｐゴシック"/>
                <w:color w:val="000000" w:themeColor="text1"/>
              </w:rPr>
            </w:pPr>
            <w:r w:rsidRPr="00CB5EB3">
              <w:rPr>
                <w:rFonts w:ascii="ＭＳ Ｐゴシック" w:hAnsi="ＭＳ Ｐゴシック"/>
                <w:color w:val="000000" w:themeColor="text1"/>
              </w:rPr>
              <w:t>d)</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直流主電源から</w:t>
            </w:r>
            <w:r w:rsidRPr="00CB5EB3">
              <w:rPr>
                <w:rFonts w:ascii="ＭＳ Ｐゴシック" w:hAnsi="ＭＳ Ｐゴシック" w:hint="eastAsia"/>
                <w:color w:val="000000" w:themeColor="text1"/>
              </w:rPr>
              <w:t>給電</w:t>
            </w:r>
            <w:r w:rsidRPr="00CB5EB3">
              <w:rPr>
                <w:rFonts w:ascii="ＭＳ Ｐゴシック" w:hAnsi="ＭＳ Ｐゴシック"/>
                <w:color w:val="000000" w:themeColor="text1"/>
              </w:rPr>
              <w:t>される機器で，供試回路の保護電流定格が16 Aを超える場合，試験電流及び時間は，製造業者</w:t>
            </w:r>
            <w:r w:rsidRPr="00CB5EB3">
              <w:rPr>
                <w:rFonts w:ascii="ＭＳ Ｐゴシック" w:hAnsi="ＭＳ Ｐゴシック" w:hint="eastAsia"/>
                <w:color w:val="000000" w:themeColor="text1"/>
              </w:rPr>
              <w:t>が明示した値とし，</w:t>
            </w:r>
            <w:r w:rsidRPr="00CB5EB3">
              <w:rPr>
                <w:rFonts w:ascii="ＭＳ Ｐゴシック" w:hAnsi="ＭＳ Ｐゴシック"/>
                <w:color w:val="000000" w:themeColor="text1"/>
              </w:rPr>
              <w:t>電圧降下が2.5 V以下。試験後，保護ボンディング導体に損傷があってはならない。</w:t>
            </w:r>
          </w:p>
          <w:p w14:paraId="0369FD6B" w14:textId="77777777" w:rsidR="00E40D0B" w:rsidRPr="00CB5EB3" w:rsidRDefault="00E40D0B" w:rsidP="00E40D0B">
            <w:pPr>
              <w:pStyle w:val="aff4"/>
              <w:ind w:leftChars="90" w:left="451" w:hangingChars="115" w:hanging="253"/>
              <w:jc w:val="left"/>
              <w:rPr>
                <w:rFonts w:ascii="ＭＳ Ｐゴシック" w:hAnsi="ＭＳ Ｐゴシック"/>
                <w:color w:val="000000" w:themeColor="text1"/>
              </w:rPr>
            </w:pPr>
            <w:r w:rsidRPr="00CB5EB3">
              <w:rPr>
                <w:rFonts w:ascii="ＭＳ Ｐゴシック" w:hAnsi="ＭＳ Ｐゴシック"/>
                <w:color w:val="000000" w:themeColor="text1"/>
              </w:rPr>
              <w:t>e)</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2.6.1 d)に適合するために備えられた保護ボンディング導体</w:t>
            </w:r>
            <w:r w:rsidRPr="00CB5EB3">
              <w:rPr>
                <w:rFonts w:ascii="ＭＳ Ｐゴシック" w:hAnsi="ＭＳ Ｐゴシック" w:hint="eastAsia"/>
                <w:color w:val="000000" w:themeColor="text1"/>
              </w:rPr>
              <w:t>の場合，</w:t>
            </w:r>
            <w:r w:rsidRPr="00CB5EB3">
              <w:rPr>
                <w:rFonts w:ascii="ＭＳ Ｐゴシック" w:hAnsi="ＭＳ Ｐゴシック"/>
                <w:color w:val="000000" w:themeColor="text1"/>
              </w:rPr>
              <w:t>試験電流は，ネットワーク線又はケーブル分配システムの通常使用状態で</w:t>
            </w:r>
            <w:r w:rsidRPr="00CB5EB3">
              <w:rPr>
                <w:rFonts w:ascii="ＭＳ Ｐゴシック" w:hAnsi="ＭＳ Ｐゴシック" w:hint="eastAsia"/>
                <w:color w:val="000000" w:themeColor="text1"/>
              </w:rPr>
              <w:t>得られる</w:t>
            </w:r>
            <w:r w:rsidRPr="00CB5EB3">
              <w:rPr>
                <w:rFonts w:ascii="ＭＳ Ｐゴシック" w:hAnsi="ＭＳ Ｐゴシック"/>
                <w:color w:val="000000" w:themeColor="text1"/>
              </w:rPr>
              <w:t xml:space="preserve">最大電流の 150 % ，最小 </w:t>
            </w:r>
            <w:r w:rsidRPr="00CB5EB3">
              <w:rPr>
                <w:rFonts w:ascii="ＭＳ Ｐゴシック" w:hAnsi="ＭＳ Ｐゴシック" w:hint="eastAsia"/>
                <w:color w:val="000000" w:themeColor="text1"/>
              </w:rPr>
              <w:t xml:space="preserve">でも </w:t>
            </w:r>
            <w:r w:rsidRPr="00CB5EB3">
              <w:rPr>
                <w:rFonts w:ascii="ＭＳ Ｐゴシック" w:hAnsi="ＭＳ Ｐゴシック"/>
                <w:color w:val="000000" w:themeColor="text1"/>
              </w:rPr>
              <w:t>2 A を，120 秒間流し，電圧降下が2.5 V以下。</w:t>
            </w:r>
          </w:p>
        </w:tc>
        <w:tc>
          <w:tcPr>
            <w:tcW w:w="2547" w:type="dxa"/>
            <w:tcBorders>
              <w:top w:val="single" w:sz="4" w:space="0" w:color="auto"/>
              <w:left w:val="single" w:sz="6" w:space="0" w:color="auto"/>
              <w:right w:val="single" w:sz="6" w:space="0" w:color="auto"/>
            </w:tcBorders>
          </w:tcPr>
          <w:p w14:paraId="142BAFEA"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right w:val="single" w:sz="6" w:space="0" w:color="auto"/>
            </w:tcBorders>
          </w:tcPr>
          <w:p w14:paraId="6B0866C4"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4" w:space="0" w:color="auto"/>
              <w:left w:val="single" w:sz="6" w:space="0" w:color="auto"/>
              <w:right w:val="single" w:sz="4" w:space="0" w:color="auto"/>
            </w:tcBorders>
          </w:tcPr>
          <w:p w14:paraId="3C5B675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BF20179" w14:textId="77777777" w:rsidTr="00865474">
        <w:tblPrEx>
          <w:tblCellMar>
            <w:left w:w="28" w:type="dxa"/>
            <w:right w:w="28" w:type="dxa"/>
          </w:tblCellMar>
        </w:tblPrEx>
        <w:trPr>
          <w:cantSplit/>
          <w:trHeight w:val="231"/>
        </w:trPr>
        <w:tc>
          <w:tcPr>
            <w:tcW w:w="1078" w:type="dxa"/>
            <w:tcBorders>
              <w:top w:val="single" w:sz="6" w:space="0" w:color="auto"/>
              <w:left w:val="single" w:sz="4" w:space="0" w:color="auto"/>
              <w:right w:val="single" w:sz="6" w:space="0" w:color="auto"/>
            </w:tcBorders>
          </w:tcPr>
          <w:p w14:paraId="7DB97A2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2.6.3.5</w:t>
            </w:r>
          </w:p>
        </w:tc>
        <w:tc>
          <w:tcPr>
            <w:tcW w:w="8105" w:type="dxa"/>
            <w:gridSpan w:val="5"/>
            <w:tcBorders>
              <w:top w:val="single" w:sz="6" w:space="0" w:color="auto"/>
              <w:left w:val="single" w:sz="6" w:space="0" w:color="auto"/>
              <w:bottom w:val="single" w:sz="4" w:space="0" w:color="auto"/>
              <w:right w:val="single" w:sz="6" w:space="0" w:color="auto"/>
            </w:tcBorders>
          </w:tcPr>
          <w:p w14:paraId="4F8F11FD"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絶縁物の色</w:t>
            </w:r>
          </w:p>
        </w:tc>
        <w:tc>
          <w:tcPr>
            <w:tcW w:w="868" w:type="dxa"/>
            <w:tcBorders>
              <w:top w:val="single" w:sz="6" w:space="0" w:color="auto"/>
              <w:left w:val="single" w:sz="6" w:space="0" w:color="auto"/>
              <w:bottom w:val="single" w:sz="4" w:space="0" w:color="auto"/>
              <w:right w:val="single" w:sz="4" w:space="0" w:color="auto"/>
            </w:tcBorders>
          </w:tcPr>
          <w:p w14:paraId="3EB1F432"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28957BF" w14:textId="77777777" w:rsidTr="00865474">
        <w:tblPrEx>
          <w:tblCellMar>
            <w:left w:w="28" w:type="dxa"/>
            <w:right w:w="28" w:type="dxa"/>
          </w:tblCellMar>
        </w:tblPrEx>
        <w:trPr>
          <w:cantSplit/>
          <w:trHeight w:val="630"/>
        </w:trPr>
        <w:tc>
          <w:tcPr>
            <w:tcW w:w="1078" w:type="dxa"/>
            <w:tcBorders>
              <w:left w:val="single" w:sz="4" w:space="0" w:color="auto"/>
              <w:right w:val="single" w:sz="6" w:space="0" w:color="auto"/>
            </w:tcBorders>
          </w:tcPr>
          <w:p w14:paraId="1E2F5A99"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19B358A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電源コードの保護接地導体の絶縁物は，緑／黄でなければならない。</w:t>
            </w:r>
          </w:p>
          <w:p w14:paraId="105DCE6D" w14:textId="77777777" w:rsidR="00E40D0B" w:rsidRPr="00CB5EB3" w:rsidRDefault="00E40D0B" w:rsidP="00E40D0B">
            <w:pPr>
              <w:pStyle w:val="aff4"/>
              <w:jc w:val="left"/>
              <w:rPr>
                <w:rFonts w:ascii="ＭＳ Ｐゴシック" w:hAnsi="ＭＳ Ｐゴシック"/>
                <w:color w:val="000000" w:themeColor="text1"/>
                <w:u w:val="dottedHeavy"/>
              </w:rPr>
            </w:pPr>
            <w:r w:rsidRPr="00CB5EB3">
              <w:rPr>
                <w:rFonts w:ascii="ＭＳ Ｐゴシック" w:hAnsi="ＭＳ Ｐゴシック" w:hint="eastAsia"/>
                <w:color w:val="000000" w:themeColor="text1"/>
                <w:u w:val="dottedHeavy"/>
              </w:rPr>
              <w:t>ただ</w:t>
            </w:r>
            <w:r w:rsidRPr="00CB5EB3">
              <w:rPr>
                <w:rFonts w:ascii="ＭＳ Ｐゴシック" w:hAnsi="ＭＳ Ｐゴシック"/>
                <w:color w:val="000000" w:themeColor="text1"/>
                <w:u w:val="dottedHeavy"/>
              </w:rPr>
              <w:t>し，プラグ</w:t>
            </w:r>
            <w:r w:rsidRPr="00CB5EB3">
              <w:rPr>
                <w:rFonts w:ascii="ＭＳ Ｐゴシック" w:hAnsi="ＭＳ Ｐゴシック" w:hint="eastAsia"/>
                <w:color w:val="000000" w:themeColor="text1"/>
                <w:u w:val="dottedHeavy"/>
              </w:rPr>
              <w:t>及び</w:t>
            </w:r>
            <w:r w:rsidRPr="00CB5EB3">
              <w:rPr>
                <w:rFonts w:ascii="ＭＳ Ｐゴシック" w:hAnsi="ＭＳ Ｐゴシック"/>
                <w:color w:val="000000" w:themeColor="text1"/>
                <w:u w:val="dottedHeavy"/>
              </w:rPr>
              <w:t>コネクタと</w:t>
            </w:r>
            <w:r w:rsidRPr="00CB5EB3">
              <w:rPr>
                <w:rFonts w:ascii="ＭＳ Ｐゴシック" w:hAnsi="ＭＳ Ｐゴシック" w:hint="eastAsia"/>
                <w:color w:val="000000" w:themeColor="text1"/>
                <w:u w:val="dottedHeavy"/>
              </w:rPr>
              <w:t>ともに</w:t>
            </w:r>
            <w:r w:rsidRPr="00CB5EB3">
              <w:rPr>
                <w:rFonts w:ascii="ＭＳ Ｐゴシック" w:hAnsi="ＭＳ Ｐゴシック"/>
                <w:color w:val="000000" w:themeColor="text1"/>
                <w:u w:val="dottedHeavy"/>
              </w:rPr>
              <w:t>一体成</w:t>
            </w:r>
            <w:r w:rsidRPr="00CB5EB3">
              <w:rPr>
                <w:rFonts w:ascii="ＭＳ Ｐゴシック" w:hAnsi="ＭＳ Ｐゴシック" w:hint="eastAsia"/>
                <w:color w:val="000000" w:themeColor="text1"/>
                <w:u w:val="dottedHeavy"/>
              </w:rPr>
              <w:t>形した電源コードの</w:t>
            </w:r>
            <w:r w:rsidRPr="00CB5EB3">
              <w:rPr>
                <w:rFonts w:ascii="ＭＳ Ｐゴシック" w:hAnsi="ＭＳ Ｐゴシック"/>
                <w:color w:val="000000" w:themeColor="text1"/>
                <w:u w:val="dottedHeavy"/>
              </w:rPr>
              <w:t>シースで覆われた内部の導体は除く。</w:t>
            </w:r>
          </w:p>
        </w:tc>
        <w:tc>
          <w:tcPr>
            <w:tcW w:w="2547" w:type="dxa"/>
            <w:tcBorders>
              <w:top w:val="single" w:sz="4" w:space="0" w:color="auto"/>
              <w:left w:val="single" w:sz="6" w:space="0" w:color="auto"/>
              <w:bottom w:val="single" w:sz="6" w:space="0" w:color="auto"/>
              <w:right w:val="single" w:sz="6" w:space="0" w:color="auto"/>
            </w:tcBorders>
          </w:tcPr>
          <w:p w14:paraId="79C4DC73"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104A121B"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04A53FB3"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06533879" w14:textId="77777777" w:rsidTr="00865474">
        <w:tblPrEx>
          <w:tblCellMar>
            <w:left w:w="28" w:type="dxa"/>
            <w:right w:w="28" w:type="dxa"/>
          </w:tblCellMar>
        </w:tblPrEx>
        <w:trPr>
          <w:cantSplit/>
        </w:trPr>
        <w:tc>
          <w:tcPr>
            <w:tcW w:w="1078" w:type="dxa"/>
            <w:tcBorders>
              <w:left w:val="single" w:sz="4" w:space="0" w:color="auto"/>
              <w:bottom w:val="single" w:sz="6" w:space="0" w:color="auto"/>
              <w:right w:val="single" w:sz="6" w:space="0" w:color="auto"/>
            </w:tcBorders>
          </w:tcPr>
          <w:p w14:paraId="79F80A2F"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3BAB9813"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保護ボンディング導体</w:t>
            </w:r>
            <w:r w:rsidRPr="00CB5EB3">
              <w:rPr>
                <w:rFonts w:ascii="ＭＳ Ｐゴシック" w:hAnsi="ＭＳ Ｐゴシック" w:hint="eastAsia"/>
                <w:color w:val="000000" w:themeColor="text1"/>
              </w:rPr>
              <w:t>が</w:t>
            </w:r>
            <w:r w:rsidRPr="00CB5EB3">
              <w:rPr>
                <w:rFonts w:ascii="ＭＳ Ｐゴシック" w:hAnsi="ＭＳ Ｐゴシック"/>
                <w:color w:val="000000" w:themeColor="text1"/>
              </w:rPr>
              <w:t>絶縁</w:t>
            </w:r>
            <w:r w:rsidRPr="00CB5EB3">
              <w:rPr>
                <w:rFonts w:ascii="ＭＳ Ｐゴシック" w:hAnsi="ＭＳ Ｐゴシック" w:hint="eastAsia"/>
                <w:color w:val="000000" w:themeColor="text1"/>
              </w:rPr>
              <w:t>されている</w:t>
            </w:r>
            <w:r w:rsidRPr="00CB5EB3">
              <w:rPr>
                <w:rFonts w:ascii="ＭＳ Ｐゴシック" w:hAnsi="ＭＳ Ｐゴシック"/>
                <w:color w:val="000000" w:themeColor="text1"/>
              </w:rPr>
              <w:t>場合，その</w:t>
            </w:r>
            <w:r w:rsidRPr="00CB5EB3">
              <w:rPr>
                <w:rFonts w:ascii="ＭＳ Ｐゴシック" w:hAnsi="ＭＳ Ｐゴシック" w:hint="eastAsia"/>
                <w:color w:val="000000" w:themeColor="text1"/>
              </w:rPr>
              <w:t>絶縁物の</w:t>
            </w:r>
            <w:r w:rsidRPr="00CB5EB3">
              <w:rPr>
                <w:rFonts w:ascii="ＭＳ Ｐゴシック" w:hAnsi="ＭＳ Ｐゴシック"/>
                <w:color w:val="000000" w:themeColor="text1"/>
              </w:rPr>
              <w:t>色は</w:t>
            </w:r>
            <w:r w:rsidRPr="00CB5EB3">
              <w:rPr>
                <w:rFonts w:ascii="ＭＳ Ｐゴシック" w:hAnsi="ＭＳ Ｐゴシック" w:hint="eastAsia"/>
                <w:color w:val="000000" w:themeColor="text1"/>
              </w:rPr>
              <w:t>，次の場合を除き，</w:t>
            </w:r>
            <w:r w:rsidRPr="00CB5EB3">
              <w:rPr>
                <w:rFonts w:ascii="ＭＳ Ｐゴシック" w:hAnsi="ＭＳ Ｐゴシック"/>
                <w:color w:val="000000" w:themeColor="text1"/>
              </w:rPr>
              <w:t>緑／黄でなければならない。</w:t>
            </w:r>
          </w:p>
          <w:p w14:paraId="40F5D310" w14:textId="77777777" w:rsidR="00E40D0B" w:rsidRPr="00CB5EB3" w:rsidRDefault="00E40D0B" w:rsidP="00E40D0B">
            <w:pPr>
              <w:pStyle w:val="aff4"/>
              <w:ind w:left="180" w:hangingChars="82" w:hanging="180"/>
              <w:jc w:val="left"/>
              <w:rPr>
                <w:rFonts w:ascii="ＭＳ Ｐゴシック" w:hAnsi="ＭＳ Ｐゴシック"/>
                <w:color w:val="000000" w:themeColor="text1"/>
              </w:rPr>
            </w:pPr>
            <w:r w:rsidRPr="00CB5EB3">
              <w:rPr>
                <w:rFonts w:ascii="ＭＳ Ｐゴシック" w:hAnsi="ＭＳ Ｐゴシック"/>
                <w:color w:val="000000" w:themeColor="text1"/>
              </w:rPr>
              <w:t>- 接地編組線の場合は緑／黄か又は透明でなければならない。</w:t>
            </w:r>
          </w:p>
          <w:p w14:paraId="31AEF590" w14:textId="77777777" w:rsidR="00E40D0B" w:rsidRPr="00CB5EB3" w:rsidRDefault="00E40D0B" w:rsidP="00E40D0B">
            <w:pPr>
              <w:pStyle w:val="aff4"/>
              <w:ind w:left="180" w:hangingChars="82" w:hanging="180"/>
              <w:jc w:val="left"/>
              <w:rPr>
                <w:rFonts w:ascii="ＭＳ Ｐゴシック" w:hAnsi="ＭＳ Ｐゴシック"/>
                <w:color w:val="000000" w:themeColor="text1"/>
              </w:rPr>
            </w:pPr>
            <w:r w:rsidRPr="00CB5EB3">
              <w:rPr>
                <w:rFonts w:ascii="ＭＳ Ｐゴシック" w:hAnsi="ＭＳ Ｐゴシック"/>
                <w:color w:val="000000" w:themeColor="text1"/>
              </w:rPr>
              <w:t>- 組立品の保護ボンディング導体については，誤解が生じない場合，色の規定はない。</w:t>
            </w:r>
          </w:p>
        </w:tc>
        <w:tc>
          <w:tcPr>
            <w:tcW w:w="2547" w:type="dxa"/>
            <w:tcBorders>
              <w:top w:val="single" w:sz="6" w:space="0" w:color="auto"/>
              <w:left w:val="single" w:sz="6" w:space="0" w:color="auto"/>
              <w:bottom w:val="single" w:sz="6" w:space="0" w:color="auto"/>
              <w:right w:val="single" w:sz="6" w:space="0" w:color="auto"/>
            </w:tcBorders>
          </w:tcPr>
          <w:p w14:paraId="200F6C9B"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0AC6413E"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72C18D3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F84FDA1" w14:textId="77777777" w:rsidTr="00865474">
        <w:tblPrEx>
          <w:tblCellMar>
            <w:left w:w="28" w:type="dxa"/>
            <w:right w:w="28" w:type="dxa"/>
          </w:tblCellMar>
        </w:tblPrEx>
        <w:tc>
          <w:tcPr>
            <w:tcW w:w="1078" w:type="dxa"/>
            <w:tcBorders>
              <w:top w:val="single" w:sz="6" w:space="0" w:color="auto"/>
              <w:left w:val="single" w:sz="4" w:space="0" w:color="auto"/>
              <w:bottom w:val="single" w:sz="6" w:space="0" w:color="auto"/>
              <w:right w:val="single" w:sz="6" w:space="0" w:color="auto"/>
            </w:tcBorders>
          </w:tcPr>
          <w:p w14:paraId="41AA2424"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2.6.4</w:t>
            </w:r>
          </w:p>
        </w:tc>
        <w:tc>
          <w:tcPr>
            <w:tcW w:w="8105" w:type="dxa"/>
            <w:gridSpan w:val="5"/>
            <w:tcBorders>
              <w:top w:val="single" w:sz="6" w:space="0" w:color="auto"/>
              <w:left w:val="single" w:sz="6" w:space="0" w:color="auto"/>
              <w:bottom w:val="single" w:sz="6" w:space="0" w:color="auto"/>
              <w:right w:val="single" w:sz="6" w:space="0" w:color="auto"/>
            </w:tcBorders>
          </w:tcPr>
          <w:p w14:paraId="37395D09"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端子</w:t>
            </w:r>
          </w:p>
        </w:tc>
        <w:tc>
          <w:tcPr>
            <w:tcW w:w="868" w:type="dxa"/>
            <w:tcBorders>
              <w:top w:val="single" w:sz="6" w:space="0" w:color="auto"/>
              <w:left w:val="single" w:sz="6" w:space="0" w:color="auto"/>
              <w:bottom w:val="single" w:sz="6" w:space="0" w:color="auto"/>
              <w:right w:val="single" w:sz="4" w:space="0" w:color="auto"/>
            </w:tcBorders>
          </w:tcPr>
          <w:p w14:paraId="2EB2E19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FFEB04D" w14:textId="77777777" w:rsidTr="00865474">
        <w:tblPrEx>
          <w:tblCellMar>
            <w:left w:w="28" w:type="dxa"/>
            <w:right w:w="28" w:type="dxa"/>
          </w:tblCellMar>
        </w:tblPrEx>
        <w:tc>
          <w:tcPr>
            <w:tcW w:w="1078" w:type="dxa"/>
            <w:tcBorders>
              <w:top w:val="single" w:sz="6" w:space="0" w:color="auto"/>
              <w:left w:val="single" w:sz="4" w:space="0" w:color="auto"/>
              <w:bottom w:val="single" w:sz="6" w:space="0" w:color="auto"/>
              <w:right w:val="single" w:sz="6" w:space="0" w:color="auto"/>
            </w:tcBorders>
          </w:tcPr>
          <w:p w14:paraId="4C02BD9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2.6.4.1</w:t>
            </w:r>
          </w:p>
        </w:tc>
        <w:tc>
          <w:tcPr>
            <w:tcW w:w="8105" w:type="dxa"/>
            <w:gridSpan w:val="5"/>
            <w:tcBorders>
              <w:top w:val="single" w:sz="6" w:space="0" w:color="auto"/>
              <w:left w:val="single" w:sz="6" w:space="0" w:color="auto"/>
              <w:bottom w:val="single" w:sz="6" w:space="0" w:color="auto"/>
              <w:right w:val="single" w:sz="6" w:space="0" w:color="auto"/>
            </w:tcBorders>
          </w:tcPr>
          <w:p w14:paraId="202F205F"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一般要求事項</w:t>
            </w:r>
          </w:p>
          <w:p w14:paraId="4AF994EF"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2.6.1 a), b)</w:t>
            </w:r>
            <w:r w:rsidRPr="00CB5EB3">
              <w:rPr>
                <w:rFonts w:ascii="ＭＳ Ｐゴシック" w:hAnsi="ＭＳ Ｐゴシック" w:hint="eastAsia"/>
                <w:color w:val="000000" w:themeColor="text1"/>
              </w:rPr>
              <w:t>及び</w:t>
            </w:r>
            <w:r w:rsidRPr="00CB5EB3">
              <w:rPr>
                <w:rFonts w:ascii="ＭＳ Ｐゴシック" w:hAnsi="ＭＳ Ｐゴシック"/>
                <w:color w:val="000000" w:themeColor="text1"/>
              </w:rPr>
              <w:t xml:space="preserve"> c)に適合するために設けた保護接地端子に適用する。</w:t>
            </w:r>
          </w:p>
        </w:tc>
        <w:tc>
          <w:tcPr>
            <w:tcW w:w="868" w:type="dxa"/>
            <w:tcBorders>
              <w:top w:val="single" w:sz="6" w:space="0" w:color="auto"/>
              <w:left w:val="single" w:sz="6" w:space="0" w:color="auto"/>
              <w:bottom w:val="single" w:sz="6" w:space="0" w:color="auto"/>
              <w:right w:val="single" w:sz="4" w:space="0" w:color="auto"/>
            </w:tcBorders>
          </w:tcPr>
          <w:p w14:paraId="63D3660B" w14:textId="77777777" w:rsidR="00E40D0B" w:rsidRPr="00CB5EB3" w:rsidRDefault="00E40D0B" w:rsidP="00865474">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E40D0B" w:rsidRPr="00CB5EB3" w14:paraId="68FA3225" w14:textId="77777777" w:rsidTr="00865474">
        <w:tblPrEx>
          <w:tblCellMar>
            <w:left w:w="28" w:type="dxa"/>
            <w:right w:w="28" w:type="dxa"/>
          </w:tblCellMar>
        </w:tblPrEx>
        <w:trPr>
          <w:cantSplit/>
          <w:trHeight w:val="309"/>
        </w:trPr>
        <w:tc>
          <w:tcPr>
            <w:tcW w:w="1078" w:type="dxa"/>
            <w:tcBorders>
              <w:top w:val="single" w:sz="6" w:space="0" w:color="auto"/>
              <w:left w:val="single" w:sz="4" w:space="0" w:color="auto"/>
              <w:right w:val="single" w:sz="6" w:space="0" w:color="auto"/>
            </w:tcBorders>
          </w:tcPr>
          <w:p w14:paraId="28BE60E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2.6.4.2</w:t>
            </w:r>
          </w:p>
        </w:tc>
        <w:tc>
          <w:tcPr>
            <w:tcW w:w="8105" w:type="dxa"/>
            <w:gridSpan w:val="5"/>
            <w:tcBorders>
              <w:top w:val="single" w:sz="6" w:space="0" w:color="auto"/>
              <w:left w:val="single" w:sz="6" w:space="0" w:color="auto"/>
              <w:bottom w:val="single" w:sz="4" w:space="0" w:color="auto"/>
              <w:right w:val="single" w:sz="6" w:space="0" w:color="auto"/>
            </w:tcBorders>
          </w:tcPr>
          <w:p w14:paraId="2A992D9B"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保護接地及び保護ボンディング端子</w:t>
            </w:r>
          </w:p>
        </w:tc>
        <w:tc>
          <w:tcPr>
            <w:tcW w:w="868" w:type="dxa"/>
            <w:tcBorders>
              <w:top w:val="single" w:sz="6" w:space="0" w:color="auto"/>
              <w:left w:val="single" w:sz="6" w:space="0" w:color="auto"/>
              <w:bottom w:val="single" w:sz="4" w:space="0" w:color="auto"/>
              <w:right w:val="single" w:sz="4" w:space="0" w:color="auto"/>
            </w:tcBorders>
          </w:tcPr>
          <w:p w14:paraId="51774E0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E018895" w14:textId="77777777" w:rsidTr="00865474">
        <w:tblPrEx>
          <w:tblCellMar>
            <w:left w:w="28" w:type="dxa"/>
            <w:right w:w="28" w:type="dxa"/>
          </w:tblCellMar>
        </w:tblPrEx>
        <w:trPr>
          <w:cantSplit/>
          <w:trHeight w:val="53"/>
        </w:trPr>
        <w:tc>
          <w:tcPr>
            <w:tcW w:w="1078" w:type="dxa"/>
            <w:tcBorders>
              <w:left w:val="single" w:sz="4" w:space="0" w:color="auto"/>
              <w:right w:val="single" w:sz="6" w:space="0" w:color="auto"/>
            </w:tcBorders>
          </w:tcPr>
          <w:p w14:paraId="6162A515"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2064093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保護接地をもつことを要求</w:t>
            </w:r>
            <w:r w:rsidRPr="00CB5EB3">
              <w:rPr>
                <w:rFonts w:ascii="ＭＳ Ｐゴシック" w:hAnsi="ＭＳ Ｐゴシック" w:hint="eastAsia"/>
                <w:color w:val="000000" w:themeColor="text1"/>
              </w:rPr>
              <w:t>する</w:t>
            </w:r>
            <w:r w:rsidRPr="00CB5EB3">
              <w:rPr>
                <w:rFonts w:ascii="ＭＳ Ｐゴシック" w:hAnsi="ＭＳ Ｐゴシック"/>
                <w:color w:val="000000" w:themeColor="text1"/>
              </w:rPr>
              <w:t>機器は，主保護接地端子をもたなければならない。</w:t>
            </w:r>
          </w:p>
        </w:tc>
        <w:tc>
          <w:tcPr>
            <w:tcW w:w="2547" w:type="dxa"/>
            <w:tcBorders>
              <w:top w:val="single" w:sz="4" w:space="0" w:color="auto"/>
              <w:left w:val="single" w:sz="6" w:space="0" w:color="auto"/>
              <w:bottom w:val="single" w:sz="4" w:space="0" w:color="auto"/>
              <w:right w:val="single" w:sz="6" w:space="0" w:color="auto"/>
            </w:tcBorders>
          </w:tcPr>
          <w:p w14:paraId="38C19297"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75217302"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4" w:space="0" w:color="auto"/>
              <w:right w:val="single" w:sz="4" w:space="0" w:color="auto"/>
            </w:tcBorders>
          </w:tcPr>
          <w:p w14:paraId="1F4610DC"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F8B80C2" w14:textId="77777777" w:rsidTr="00865474">
        <w:tblPrEx>
          <w:tblCellMar>
            <w:left w:w="28" w:type="dxa"/>
            <w:right w:w="28" w:type="dxa"/>
          </w:tblCellMar>
        </w:tblPrEx>
        <w:trPr>
          <w:cantSplit/>
          <w:trHeight w:val="810"/>
        </w:trPr>
        <w:tc>
          <w:tcPr>
            <w:tcW w:w="1078" w:type="dxa"/>
            <w:tcBorders>
              <w:left w:val="single" w:sz="4" w:space="0" w:color="auto"/>
              <w:right w:val="single" w:sz="6" w:space="0" w:color="auto"/>
            </w:tcBorders>
          </w:tcPr>
          <w:p w14:paraId="7BE1B2F6"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1C9B8AB8"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着脱式電源コードをもつ機器</w:t>
            </w:r>
            <w:r w:rsidRPr="00CB5EB3">
              <w:rPr>
                <w:rFonts w:ascii="ＭＳ Ｐゴシック" w:hAnsi="ＭＳ Ｐゴシック" w:hint="eastAsia"/>
                <w:color w:val="000000" w:themeColor="text1"/>
              </w:rPr>
              <w:t>の場合</w:t>
            </w:r>
            <w:r w:rsidRPr="00CB5EB3">
              <w:rPr>
                <w:rFonts w:ascii="ＭＳ Ｐゴシック" w:hAnsi="ＭＳ Ｐゴシック"/>
                <w:color w:val="000000" w:themeColor="text1"/>
              </w:rPr>
              <w:t>，機器用インレットの接地端子</w:t>
            </w:r>
            <w:r w:rsidRPr="00CB5EB3">
              <w:rPr>
                <w:rFonts w:ascii="ＭＳ Ｐゴシック" w:hAnsi="ＭＳ Ｐゴシック" w:hint="eastAsia"/>
                <w:color w:val="000000" w:themeColor="text1"/>
              </w:rPr>
              <w:t>を</w:t>
            </w:r>
            <w:r w:rsidRPr="00CB5EB3">
              <w:rPr>
                <w:rFonts w:ascii="ＭＳ Ｐゴシック" w:hAnsi="ＭＳ Ｐゴシック"/>
                <w:color w:val="000000" w:themeColor="text1"/>
              </w:rPr>
              <w:t>主保護接地端子とみな</w:t>
            </w:r>
            <w:r w:rsidRPr="00CB5EB3">
              <w:rPr>
                <w:rFonts w:ascii="ＭＳ Ｐゴシック" w:hAnsi="ＭＳ Ｐゴシック" w:hint="eastAsia"/>
                <w:color w:val="000000" w:themeColor="text1"/>
              </w:rPr>
              <w:t>す</w:t>
            </w:r>
            <w:r w:rsidRPr="00CB5EB3">
              <w:rPr>
                <w:rFonts w:ascii="ＭＳ Ｐゴシック" w:hAnsi="ＭＳ Ｐゴシック"/>
                <w:color w:val="000000" w:themeColor="text1"/>
              </w:rPr>
              <w:t>。</w:t>
            </w:r>
          </w:p>
          <w:p w14:paraId="1625785B" w14:textId="2036B79E" w:rsidR="00E40D0B" w:rsidRPr="00CB5EB3" w:rsidRDefault="00E40D0B" w:rsidP="00E40D0B">
            <w:pPr>
              <w:pStyle w:val="aff4"/>
              <w:jc w:val="left"/>
              <w:rPr>
                <w:rFonts w:ascii="ＭＳ Ｐゴシック" w:hAnsi="ＭＳ Ｐゴシック"/>
                <w:color w:val="000000" w:themeColor="text1"/>
                <w:u w:val="dottedHeavy"/>
              </w:rPr>
            </w:pPr>
            <w:r w:rsidRPr="00CB5EB3">
              <w:rPr>
                <w:rFonts w:ascii="ＭＳ Ｐゴシック" w:hAnsi="ＭＳ Ｐゴシック"/>
                <w:color w:val="000000" w:themeColor="text1"/>
                <w:u w:val="dottedHeavy"/>
              </w:rPr>
              <w:t>ただし，クラス0I機器であって別に保護接地端子を備えている場合は，この保護接地端子を主保護接地端子とすることができる。</w:t>
            </w:r>
          </w:p>
        </w:tc>
        <w:tc>
          <w:tcPr>
            <w:tcW w:w="2547" w:type="dxa"/>
            <w:tcBorders>
              <w:top w:val="single" w:sz="4" w:space="0" w:color="auto"/>
              <w:left w:val="single" w:sz="6" w:space="0" w:color="auto"/>
              <w:bottom w:val="single" w:sz="4" w:space="0" w:color="auto"/>
              <w:right w:val="single" w:sz="6" w:space="0" w:color="auto"/>
            </w:tcBorders>
          </w:tcPr>
          <w:p w14:paraId="368707C9"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754283DB"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4" w:space="0" w:color="auto"/>
              <w:right w:val="single" w:sz="4" w:space="0" w:color="auto"/>
            </w:tcBorders>
          </w:tcPr>
          <w:p w14:paraId="13C96099"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DC6D218" w14:textId="77777777" w:rsidTr="00865474">
        <w:tblPrEx>
          <w:tblCellMar>
            <w:left w:w="28" w:type="dxa"/>
            <w:right w:w="28" w:type="dxa"/>
          </w:tblCellMar>
        </w:tblPrEx>
        <w:trPr>
          <w:cantSplit/>
          <w:trHeight w:val="810"/>
        </w:trPr>
        <w:tc>
          <w:tcPr>
            <w:tcW w:w="1078" w:type="dxa"/>
            <w:tcBorders>
              <w:left w:val="single" w:sz="4" w:space="0" w:color="auto"/>
              <w:right w:val="single" w:sz="6" w:space="0" w:color="auto"/>
            </w:tcBorders>
          </w:tcPr>
          <w:p w14:paraId="15D76EA4"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04BC4D18"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機器が複数の電源供給接続をもつ場合は，それぞれの電源供給接続に関連</w:t>
            </w:r>
            <w:r w:rsidRPr="00CB5EB3">
              <w:rPr>
                <w:rFonts w:ascii="ＭＳ Ｐゴシック" w:hAnsi="ＭＳ Ｐゴシック" w:hint="eastAsia"/>
                <w:color w:val="000000" w:themeColor="text1"/>
              </w:rPr>
              <w:t>する</w:t>
            </w:r>
            <w:r w:rsidRPr="00CB5EB3">
              <w:rPr>
                <w:rFonts w:ascii="ＭＳ Ｐゴシック" w:hAnsi="ＭＳ Ｐゴシック"/>
                <w:color w:val="000000" w:themeColor="text1"/>
              </w:rPr>
              <w:t>主保護接地端子を</w:t>
            </w:r>
            <w:r w:rsidRPr="00CB5EB3">
              <w:rPr>
                <w:rFonts w:ascii="ＭＳ Ｐゴシック" w:hAnsi="ＭＳ Ｐゴシック" w:hint="eastAsia"/>
                <w:color w:val="000000" w:themeColor="text1"/>
              </w:rPr>
              <w:t>もってもよい</w:t>
            </w:r>
            <w:r w:rsidRPr="00CB5EB3">
              <w:rPr>
                <w:rFonts w:ascii="ＭＳ Ｐゴシック" w:hAnsi="ＭＳ Ｐゴシック"/>
                <w:color w:val="000000" w:themeColor="text1"/>
              </w:rPr>
              <w:t>。この場合，端子は関連</w:t>
            </w:r>
            <w:r w:rsidRPr="00CB5EB3">
              <w:rPr>
                <w:rFonts w:ascii="ＭＳ Ｐゴシック" w:hAnsi="ＭＳ Ｐゴシック" w:hint="eastAsia"/>
                <w:color w:val="000000" w:themeColor="text1"/>
              </w:rPr>
              <w:t>する</w:t>
            </w:r>
            <w:r w:rsidRPr="00CB5EB3">
              <w:rPr>
                <w:rFonts w:ascii="ＭＳ Ｐゴシック" w:hAnsi="ＭＳ Ｐゴシック"/>
                <w:color w:val="000000" w:themeColor="text1"/>
              </w:rPr>
              <w:t>電源供給入力の定格に従って寸法を決めなければならない。</w:t>
            </w:r>
          </w:p>
        </w:tc>
        <w:tc>
          <w:tcPr>
            <w:tcW w:w="2547" w:type="dxa"/>
            <w:tcBorders>
              <w:top w:val="single" w:sz="4" w:space="0" w:color="auto"/>
              <w:left w:val="single" w:sz="6" w:space="0" w:color="auto"/>
              <w:bottom w:val="single" w:sz="4" w:space="0" w:color="auto"/>
              <w:right w:val="single" w:sz="6" w:space="0" w:color="auto"/>
            </w:tcBorders>
          </w:tcPr>
          <w:p w14:paraId="46E63815"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09025779"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4" w:space="0" w:color="auto"/>
              <w:left w:val="single" w:sz="6" w:space="0" w:color="auto"/>
              <w:bottom w:val="single" w:sz="4" w:space="0" w:color="auto"/>
              <w:right w:val="single" w:sz="4" w:space="0" w:color="auto"/>
            </w:tcBorders>
          </w:tcPr>
          <w:p w14:paraId="39E26844"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030906E6" w14:textId="77777777" w:rsidTr="00865474">
        <w:tblPrEx>
          <w:tblCellMar>
            <w:left w:w="28" w:type="dxa"/>
            <w:right w:w="28" w:type="dxa"/>
          </w:tblCellMar>
        </w:tblPrEx>
        <w:trPr>
          <w:cantSplit/>
          <w:trHeight w:val="617"/>
        </w:trPr>
        <w:tc>
          <w:tcPr>
            <w:tcW w:w="1078" w:type="dxa"/>
            <w:tcBorders>
              <w:left w:val="single" w:sz="4" w:space="0" w:color="auto"/>
              <w:right w:val="single" w:sz="6" w:space="0" w:color="auto"/>
            </w:tcBorders>
          </w:tcPr>
          <w:p w14:paraId="0F76B0F2"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576EFFAA"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端子は，</w:t>
            </w:r>
            <w:r w:rsidRPr="00CB5EB3">
              <w:rPr>
                <w:rFonts w:ascii="ＭＳ Ｐゴシック" w:hAnsi="ＭＳ Ｐゴシック" w:hint="eastAsia"/>
                <w:color w:val="000000" w:themeColor="text1"/>
              </w:rPr>
              <w:t>導体の偶然による緩み</w:t>
            </w:r>
            <w:r w:rsidRPr="00CB5EB3">
              <w:rPr>
                <w:rFonts w:ascii="ＭＳ Ｐゴシック" w:hAnsi="ＭＳ Ｐゴシック"/>
                <w:color w:val="000000" w:themeColor="text1"/>
              </w:rPr>
              <w:t>に対処するように設計しなければならない。</w:t>
            </w:r>
          </w:p>
        </w:tc>
        <w:tc>
          <w:tcPr>
            <w:tcW w:w="2547" w:type="dxa"/>
            <w:tcBorders>
              <w:top w:val="single" w:sz="4" w:space="0" w:color="auto"/>
              <w:left w:val="single" w:sz="6" w:space="0" w:color="auto"/>
              <w:bottom w:val="single" w:sz="6" w:space="0" w:color="auto"/>
              <w:right w:val="single" w:sz="6" w:space="0" w:color="auto"/>
            </w:tcBorders>
          </w:tcPr>
          <w:p w14:paraId="58530F19"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057712F8"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441F6240"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642A4B1E" w14:textId="77777777" w:rsidTr="00865474">
        <w:tblPrEx>
          <w:tblCellMar>
            <w:left w:w="28" w:type="dxa"/>
            <w:right w:w="28" w:type="dxa"/>
          </w:tblCellMar>
        </w:tblPrEx>
        <w:trPr>
          <w:cantSplit/>
          <w:trHeight w:val="905"/>
        </w:trPr>
        <w:tc>
          <w:tcPr>
            <w:tcW w:w="1078" w:type="dxa"/>
            <w:tcBorders>
              <w:left w:val="single" w:sz="4" w:space="0" w:color="auto"/>
              <w:right w:val="single" w:sz="6" w:space="0" w:color="auto"/>
            </w:tcBorders>
          </w:tcPr>
          <w:p w14:paraId="0C5A4A46"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7EE0130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ピラー</w:t>
            </w:r>
            <w:r w:rsidRPr="00CB5EB3">
              <w:rPr>
                <w:rFonts w:ascii="ＭＳ Ｐゴシック" w:hAnsi="ＭＳ Ｐゴシック" w:hint="eastAsia"/>
                <w:color w:val="000000" w:themeColor="text1"/>
              </w:rPr>
              <w:t>形</w:t>
            </w:r>
            <w:r w:rsidRPr="00CB5EB3">
              <w:rPr>
                <w:rFonts w:ascii="ＭＳ Ｐゴシック" w:hAnsi="ＭＳ Ｐゴシック"/>
                <w:color w:val="000000" w:themeColor="text1"/>
              </w:rPr>
              <w:t>，スタッド</w:t>
            </w:r>
            <w:r w:rsidRPr="00CB5EB3">
              <w:rPr>
                <w:rFonts w:ascii="ＭＳ Ｐゴシック" w:hAnsi="ＭＳ Ｐゴシック" w:hint="eastAsia"/>
                <w:color w:val="000000" w:themeColor="text1"/>
              </w:rPr>
              <w:t>形</w:t>
            </w:r>
            <w:r w:rsidRPr="00CB5EB3">
              <w:rPr>
                <w:rFonts w:ascii="ＭＳ Ｐゴシック" w:hAnsi="ＭＳ Ｐゴシック"/>
                <w:color w:val="000000" w:themeColor="text1"/>
              </w:rPr>
              <w:t>又はねじ式の保護接地</w:t>
            </w:r>
            <w:r w:rsidRPr="00CB5EB3">
              <w:rPr>
                <w:rFonts w:ascii="ＭＳ Ｐゴシック" w:hAnsi="ＭＳ Ｐゴシック" w:hint="eastAsia"/>
                <w:color w:val="000000" w:themeColor="text1"/>
              </w:rPr>
              <w:t>及び</w:t>
            </w:r>
            <w:r w:rsidRPr="00CB5EB3">
              <w:rPr>
                <w:rFonts w:ascii="ＭＳ Ｐゴシック" w:hAnsi="ＭＳ Ｐゴシック"/>
                <w:color w:val="000000" w:themeColor="text1"/>
              </w:rPr>
              <w:t>保護ボンディング端子は，表3Eの最小要求寸法に適合しなければならない。</w:t>
            </w:r>
          </w:p>
        </w:tc>
        <w:tc>
          <w:tcPr>
            <w:tcW w:w="2547" w:type="dxa"/>
            <w:tcBorders>
              <w:top w:val="single" w:sz="4" w:space="0" w:color="auto"/>
              <w:left w:val="single" w:sz="6" w:space="0" w:color="auto"/>
              <w:bottom w:val="single" w:sz="6" w:space="0" w:color="auto"/>
              <w:right w:val="single" w:sz="6" w:space="0" w:color="auto"/>
            </w:tcBorders>
          </w:tcPr>
          <w:p w14:paraId="7547F6AF"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64CF9D2B"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4" w:space="0" w:color="auto"/>
              <w:left w:val="single" w:sz="6" w:space="0" w:color="auto"/>
              <w:bottom w:val="single" w:sz="6" w:space="0" w:color="auto"/>
              <w:right w:val="single" w:sz="4" w:space="0" w:color="auto"/>
            </w:tcBorders>
          </w:tcPr>
          <w:p w14:paraId="0BCD75BB"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7F086EF1" w14:textId="77777777" w:rsidTr="00865474">
        <w:tblPrEx>
          <w:tblCellMar>
            <w:left w:w="28" w:type="dxa"/>
            <w:right w:w="28" w:type="dxa"/>
          </w:tblCellMar>
        </w:tblPrEx>
        <w:trPr>
          <w:cantSplit/>
        </w:trPr>
        <w:tc>
          <w:tcPr>
            <w:tcW w:w="1078" w:type="dxa"/>
            <w:tcBorders>
              <w:left w:val="single" w:sz="4" w:space="0" w:color="auto"/>
              <w:right w:val="single" w:sz="6" w:space="0" w:color="auto"/>
            </w:tcBorders>
          </w:tcPr>
          <w:p w14:paraId="4590A2FA"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58C92BEF"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表</w:t>
            </w:r>
            <w:r w:rsidRPr="00CB5EB3">
              <w:rPr>
                <w:rFonts w:ascii="ＭＳ Ｐゴシック" w:hAnsi="ＭＳ Ｐゴシック" w:hint="eastAsia"/>
                <w:color w:val="000000" w:themeColor="text1"/>
              </w:rPr>
              <w:t>3</w:t>
            </w:r>
            <w:r w:rsidRPr="00CB5EB3">
              <w:rPr>
                <w:rFonts w:ascii="ＭＳ Ｐゴシック" w:hAnsi="ＭＳ Ｐゴシック"/>
                <w:color w:val="000000" w:themeColor="text1"/>
              </w:rPr>
              <w:t>E</w:t>
            </w:r>
            <w:r w:rsidRPr="00CB5EB3">
              <w:rPr>
                <w:rFonts w:ascii="ＭＳ Ｐゴシック" w:hAnsi="ＭＳ Ｐゴシック" w:hint="eastAsia"/>
                <w:color w:val="000000" w:themeColor="text1"/>
              </w:rPr>
              <w:t>に従わない</w:t>
            </w:r>
            <w:r w:rsidRPr="00CB5EB3">
              <w:rPr>
                <w:rFonts w:ascii="ＭＳ Ｐゴシック" w:hAnsi="ＭＳ Ｐゴシック"/>
                <w:color w:val="000000" w:themeColor="text1"/>
              </w:rPr>
              <w:t>保護ボンディング</w:t>
            </w:r>
            <w:r w:rsidRPr="00CB5EB3">
              <w:rPr>
                <w:rFonts w:ascii="ＭＳ Ｐゴシック" w:hAnsi="ＭＳ Ｐゴシック" w:hint="eastAsia"/>
                <w:color w:val="000000" w:themeColor="text1"/>
              </w:rPr>
              <w:t>導体用</w:t>
            </w:r>
            <w:r w:rsidRPr="00CB5EB3">
              <w:rPr>
                <w:rFonts w:ascii="ＭＳ Ｐゴシック" w:hAnsi="ＭＳ Ｐゴシック"/>
                <w:color w:val="000000" w:themeColor="text1"/>
              </w:rPr>
              <w:t>端子の場合は，その端子を用いた保護ボンディング導体の経路に対し2.6.3.4の試験を</w:t>
            </w:r>
            <w:r w:rsidRPr="00CB5EB3">
              <w:rPr>
                <w:rFonts w:ascii="ＭＳ Ｐゴシック" w:hAnsi="ＭＳ Ｐゴシック" w:hint="eastAsia"/>
                <w:color w:val="000000" w:themeColor="text1"/>
              </w:rPr>
              <w:t>適用する</w:t>
            </w:r>
            <w:r w:rsidRPr="00CB5EB3">
              <w:rPr>
                <w:rFonts w:ascii="ＭＳ Ｐゴシック" w:hAnsi="ＭＳ Ｐゴシック"/>
                <w:color w:val="000000" w:themeColor="text1"/>
              </w:rPr>
              <w:t>。</w:t>
            </w:r>
          </w:p>
        </w:tc>
        <w:tc>
          <w:tcPr>
            <w:tcW w:w="2547" w:type="dxa"/>
            <w:tcBorders>
              <w:top w:val="single" w:sz="6" w:space="0" w:color="auto"/>
              <w:left w:val="single" w:sz="6" w:space="0" w:color="auto"/>
              <w:bottom w:val="single" w:sz="6" w:space="0" w:color="auto"/>
              <w:right w:val="single" w:sz="6" w:space="0" w:color="auto"/>
            </w:tcBorders>
          </w:tcPr>
          <w:p w14:paraId="38A744DE"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0409D8B6"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6" w:space="0" w:color="auto"/>
              <w:left w:val="single" w:sz="6" w:space="0" w:color="auto"/>
              <w:bottom w:val="single" w:sz="6" w:space="0" w:color="auto"/>
              <w:right w:val="single" w:sz="4" w:space="0" w:color="auto"/>
            </w:tcBorders>
          </w:tcPr>
          <w:p w14:paraId="08CB6C5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38A9A3A" w14:textId="77777777" w:rsidTr="00865474">
        <w:tblPrEx>
          <w:tblCellMar>
            <w:left w:w="28" w:type="dxa"/>
            <w:right w:w="28" w:type="dxa"/>
          </w:tblCellMar>
        </w:tblPrEx>
        <w:trPr>
          <w:cantSplit/>
        </w:trPr>
        <w:tc>
          <w:tcPr>
            <w:tcW w:w="1078" w:type="dxa"/>
            <w:tcBorders>
              <w:left w:val="single" w:sz="4" w:space="0" w:color="auto"/>
              <w:bottom w:val="single" w:sz="4" w:space="0" w:color="auto"/>
              <w:right w:val="single" w:sz="6" w:space="0" w:color="auto"/>
            </w:tcBorders>
          </w:tcPr>
          <w:p w14:paraId="019500E0"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4" w:space="0" w:color="auto"/>
              <w:right w:val="single" w:sz="6" w:space="0" w:color="auto"/>
            </w:tcBorders>
          </w:tcPr>
          <w:p w14:paraId="4C4F4573"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恒久接続形機器の主保護接地端子は，</w:t>
            </w:r>
          </w:p>
          <w:p w14:paraId="18282FD6" w14:textId="77777777" w:rsidR="00E40D0B" w:rsidRPr="00CB5EB3" w:rsidRDefault="00E40D0B" w:rsidP="00E40D0B">
            <w:pPr>
              <w:pStyle w:val="aff4"/>
              <w:ind w:left="227" w:hangingChars="103" w:hanging="227"/>
              <w:jc w:val="left"/>
              <w:rPr>
                <w:rFonts w:ascii="ＭＳ Ｐゴシック" w:hAnsi="ＭＳ Ｐゴシック"/>
                <w:color w:val="000000" w:themeColor="text1"/>
              </w:rPr>
            </w:pPr>
            <w:r w:rsidRPr="00CB5EB3">
              <w:rPr>
                <w:rFonts w:ascii="ＭＳ Ｐゴシック" w:hAnsi="ＭＳ Ｐゴシック"/>
                <w:color w:val="000000" w:themeColor="text1"/>
              </w:rPr>
              <w:t>－電源接続時に容易にアクセス</w:t>
            </w:r>
            <w:r w:rsidRPr="00CB5EB3">
              <w:rPr>
                <w:rFonts w:ascii="ＭＳ Ｐゴシック" w:hAnsi="ＭＳ Ｐゴシック" w:hint="eastAsia"/>
                <w:color w:val="000000" w:themeColor="text1"/>
              </w:rPr>
              <w:t>可能な</w:t>
            </w:r>
            <w:r w:rsidRPr="00CB5EB3">
              <w:rPr>
                <w:rFonts w:ascii="ＭＳ Ｐゴシック" w:hAnsi="ＭＳ Ｐゴシック"/>
                <w:color w:val="000000" w:themeColor="text1"/>
              </w:rPr>
              <w:t>位置に</w:t>
            </w:r>
            <w:r w:rsidRPr="00CB5EB3">
              <w:rPr>
                <w:rFonts w:ascii="ＭＳ Ｐゴシック" w:hAnsi="ＭＳ Ｐゴシック" w:hint="eastAsia"/>
                <w:color w:val="000000" w:themeColor="text1"/>
              </w:rPr>
              <w:t>なければならない。</w:t>
            </w:r>
          </w:p>
          <w:p w14:paraId="58BFE8A0" w14:textId="77777777" w:rsidR="00E40D0B" w:rsidRPr="00CB5EB3" w:rsidRDefault="00E40D0B" w:rsidP="00E40D0B">
            <w:pPr>
              <w:pStyle w:val="aff4"/>
              <w:ind w:left="227" w:hangingChars="103" w:hanging="227"/>
              <w:jc w:val="left"/>
              <w:rPr>
                <w:rFonts w:ascii="ＭＳ Ｐゴシック" w:hAnsi="ＭＳ Ｐゴシック"/>
                <w:color w:val="000000" w:themeColor="text1"/>
              </w:rPr>
            </w:pPr>
            <w:r w:rsidRPr="00CB5EB3">
              <w:rPr>
                <w:rFonts w:ascii="ＭＳ Ｐゴシック" w:hAnsi="ＭＳ Ｐゴシック"/>
                <w:color w:val="000000" w:themeColor="text1"/>
              </w:rPr>
              <w:t>－保護接地導体が7 mm</w:t>
            </w:r>
            <w:r w:rsidRPr="00CB5EB3">
              <w:rPr>
                <w:rFonts w:ascii="ＭＳ Ｐゴシック" w:hAnsi="ＭＳ Ｐゴシック"/>
                <w:color w:val="000000" w:themeColor="text1"/>
                <w:vertAlign w:val="superscript"/>
              </w:rPr>
              <w:t>2</w:t>
            </w:r>
            <w:r w:rsidRPr="00CB5EB3">
              <w:rPr>
                <w:rFonts w:ascii="ＭＳ Ｐゴシック" w:hAnsi="ＭＳ Ｐゴシック"/>
                <w:color w:val="000000" w:themeColor="text1"/>
              </w:rPr>
              <w:t>（直径 3 mm） を超える場合，ピラー</w:t>
            </w:r>
            <w:r w:rsidRPr="00CB5EB3">
              <w:rPr>
                <w:rFonts w:ascii="ＭＳ Ｐゴシック" w:hAnsi="ＭＳ Ｐゴシック" w:hint="eastAsia"/>
                <w:color w:val="000000" w:themeColor="text1"/>
              </w:rPr>
              <w:t>形</w:t>
            </w:r>
            <w:r w:rsidRPr="00CB5EB3">
              <w:rPr>
                <w:rFonts w:ascii="ＭＳ Ｐゴシック" w:hAnsi="ＭＳ Ｐゴシック"/>
                <w:color w:val="000000" w:themeColor="text1"/>
              </w:rPr>
              <w:t>，スタッド</w:t>
            </w:r>
            <w:r w:rsidRPr="00CB5EB3">
              <w:rPr>
                <w:rFonts w:ascii="ＭＳ Ｐゴシック" w:hAnsi="ＭＳ Ｐゴシック" w:hint="eastAsia"/>
                <w:color w:val="000000" w:themeColor="text1"/>
              </w:rPr>
              <w:t>形，</w:t>
            </w:r>
            <w:r w:rsidRPr="00CB5EB3">
              <w:rPr>
                <w:rFonts w:ascii="ＭＳ Ｐゴシック" w:hAnsi="ＭＳ Ｐゴシック"/>
                <w:color w:val="000000" w:themeColor="text1"/>
              </w:rPr>
              <w:t>ねじ</w:t>
            </w:r>
            <w:r w:rsidRPr="00CB5EB3">
              <w:rPr>
                <w:rFonts w:ascii="ＭＳ Ｐゴシック" w:hAnsi="ＭＳ Ｐゴシック" w:hint="eastAsia"/>
                <w:color w:val="000000" w:themeColor="text1"/>
              </w:rPr>
              <w:t>式</w:t>
            </w:r>
            <w:r w:rsidRPr="00CB5EB3">
              <w:rPr>
                <w:rFonts w:ascii="ＭＳ Ｐゴシック" w:hAnsi="ＭＳ Ｐゴシック"/>
                <w:color w:val="000000" w:themeColor="text1"/>
              </w:rPr>
              <w:t>，ボルト</w:t>
            </w:r>
            <w:r w:rsidRPr="00CB5EB3">
              <w:rPr>
                <w:rFonts w:ascii="ＭＳ Ｐゴシック" w:hAnsi="ＭＳ Ｐゴシック" w:hint="eastAsia"/>
                <w:color w:val="000000" w:themeColor="text1"/>
              </w:rPr>
              <w:t>式</w:t>
            </w:r>
            <w:r w:rsidRPr="00CB5EB3">
              <w:rPr>
                <w:rFonts w:ascii="ＭＳ Ｐゴシック" w:hAnsi="ＭＳ Ｐゴシック"/>
                <w:color w:val="000000" w:themeColor="text1"/>
              </w:rPr>
              <w:t>又は類似の端子を必要な固定</w:t>
            </w:r>
            <w:r w:rsidRPr="00CB5EB3">
              <w:rPr>
                <w:rFonts w:ascii="ＭＳ Ｐゴシック" w:hAnsi="ＭＳ Ｐゴシック" w:hint="eastAsia"/>
                <w:color w:val="000000" w:themeColor="text1"/>
              </w:rPr>
              <w:t>手段とともに，</w:t>
            </w:r>
            <w:r w:rsidRPr="00CB5EB3">
              <w:rPr>
                <w:rFonts w:ascii="ＭＳ Ｐゴシック" w:hAnsi="ＭＳ Ｐゴシック"/>
                <w:color w:val="000000" w:themeColor="text1"/>
              </w:rPr>
              <w:t>工場出荷</w:t>
            </w:r>
            <w:r w:rsidRPr="00CB5EB3">
              <w:rPr>
                <w:rFonts w:ascii="ＭＳ Ｐゴシック" w:hAnsi="ＭＳ Ｐゴシック" w:hint="eastAsia"/>
                <w:color w:val="000000" w:themeColor="text1"/>
              </w:rPr>
              <w:t>時に備えてい</w:t>
            </w:r>
            <w:r w:rsidRPr="00CB5EB3">
              <w:rPr>
                <w:rFonts w:ascii="ＭＳ Ｐゴシック" w:hAnsi="ＭＳ Ｐゴシック"/>
                <w:color w:val="000000" w:themeColor="text1"/>
              </w:rPr>
              <w:t>なければならない。</w:t>
            </w:r>
          </w:p>
        </w:tc>
        <w:tc>
          <w:tcPr>
            <w:tcW w:w="2547" w:type="dxa"/>
            <w:tcBorders>
              <w:top w:val="single" w:sz="6" w:space="0" w:color="auto"/>
              <w:left w:val="single" w:sz="6" w:space="0" w:color="auto"/>
              <w:bottom w:val="single" w:sz="6" w:space="0" w:color="auto"/>
              <w:right w:val="single" w:sz="6" w:space="0" w:color="auto"/>
            </w:tcBorders>
          </w:tcPr>
          <w:p w14:paraId="554C31B1"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671B3EE5"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6" w:space="0" w:color="auto"/>
              <w:left w:val="single" w:sz="6" w:space="0" w:color="auto"/>
              <w:bottom w:val="single" w:sz="6" w:space="0" w:color="auto"/>
              <w:right w:val="single" w:sz="4" w:space="0" w:color="auto"/>
            </w:tcBorders>
          </w:tcPr>
          <w:p w14:paraId="1B48D11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47D90A7" w14:textId="77777777" w:rsidTr="00D32899">
        <w:tblPrEx>
          <w:tblCellMar>
            <w:left w:w="28" w:type="dxa"/>
            <w:right w:w="28" w:type="dxa"/>
          </w:tblCellMar>
        </w:tblPrEx>
        <w:trPr>
          <w:cantSplit/>
          <w:trHeight w:val="3138"/>
        </w:trPr>
        <w:tc>
          <w:tcPr>
            <w:tcW w:w="1078" w:type="dxa"/>
            <w:tcBorders>
              <w:top w:val="single" w:sz="4" w:space="0" w:color="auto"/>
              <w:left w:val="single" w:sz="4" w:space="0" w:color="auto"/>
              <w:bottom w:val="single" w:sz="4" w:space="0" w:color="auto"/>
              <w:right w:val="single" w:sz="4" w:space="0" w:color="auto"/>
            </w:tcBorders>
          </w:tcPr>
          <w:p w14:paraId="074B7D5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2.6.4.3</w:t>
            </w:r>
          </w:p>
        </w:tc>
        <w:tc>
          <w:tcPr>
            <w:tcW w:w="4616" w:type="dxa"/>
            <w:gridSpan w:val="3"/>
            <w:tcBorders>
              <w:left w:val="single" w:sz="4" w:space="0" w:color="auto"/>
              <w:bottom w:val="single" w:sz="4" w:space="0" w:color="auto"/>
              <w:right w:val="single" w:sz="4" w:space="0" w:color="auto"/>
            </w:tcBorders>
          </w:tcPr>
          <w:p w14:paraId="7615078A"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保護ボンディング導体からの保護接地導体の分離</w:t>
            </w:r>
          </w:p>
          <w:p w14:paraId="1FCF2029"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バスバーにおいて，保護接地</w:t>
            </w:r>
            <w:r w:rsidRPr="00CB5EB3">
              <w:rPr>
                <w:rFonts w:ascii="ＭＳ Ｐゴシック" w:hAnsi="ＭＳ Ｐゴシック" w:hint="eastAsia"/>
                <w:color w:val="000000" w:themeColor="text1"/>
              </w:rPr>
              <w:t>導体用</w:t>
            </w:r>
            <w:r w:rsidRPr="00CB5EB3">
              <w:rPr>
                <w:rFonts w:ascii="ＭＳ Ｐゴシック" w:hAnsi="ＭＳ Ｐゴシック"/>
                <w:color w:val="000000" w:themeColor="text1"/>
              </w:rPr>
              <w:t>端子は，保護ボンディング導体用端子と分離していなければならない。</w:t>
            </w:r>
          </w:p>
          <w:p w14:paraId="6811957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なお</w:t>
            </w:r>
            <w:r w:rsidRPr="00CB5EB3">
              <w:rPr>
                <w:rFonts w:ascii="ＭＳ Ｐゴシック" w:hAnsi="ＭＳ Ｐゴシック"/>
                <w:color w:val="000000" w:themeColor="text1"/>
              </w:rPr>
              <w:t>，非着脱式電源コードをもつ恒久接続形機器及び特殊な非着脱式電源コードをもつプラグ接続形機器で，保護接地導体用の配線端子</w:t>
            </w:r>
            <w:r w:rsidRPr="00CB5EB3">
              <w:rPr>
                <w:rFonts w:ascii="ＭＳ Ｐゴシック" w:hAnsi="ＭＳ Ｐゴシック" w:hint="eastAsia"/>
                <w:color w:val="000000" w:themeColor="text1"/>
              </w:rPr>
              <w:t>を</w:t>
            </w:r>
            <w:r w:rsidRPr="00CB5EB3">
              <w:rPr>
                <w:rFonts w:ascii="ＭＳ Ｐゴシック" w:hAnsi="ＭＳ Ｐゴシック"/>
                <w:color w:val="000000" w:themeColor="text1"/>
              </w:rPr>
              <w:t>保護ボンディング導体の配線端子からナット</w:t>
            </w:r>
            <w:r w:rsidRPr="00CB5EB3">
              <w:rPr>
                <w:rFonts w:ascii="ＭＳ Ｐゴシック" w:hAnsi="ＭＳ Ｐゴシック" w:hint="eastAsia"/>
                <w:color w:val="000000" w:themeColor="text1"/>
              </w:rPr>
              <w:t>によって</w:t>
            </w:r>
            <w:r w:rsidRPr="00CB5EB3">
              <w:rPr>
                <w:rFonts w:ascii="ＭＳ Ｐゴシック" w:hAnsi="ＭＳ Ｐゴシック"/>
                <w:color w:val="000000" w:themeColor="text1"/>
              </w:rPr>
              <w:t>分離</w:t>
            </w:r>
            <w:r w:rsidRPr="00CB5EB3">
              <w:rPr>
                <w:rFonts w:ascii="ＭＳ Ｐゴシック" w:hAnsi="ＭＳ Ｐゴシック" w:hint="eastAsia"/>
                <w:color w:val="000000" w:themeColor="text1"/>
              </w:rPr>
              <w:t>する</w:t>
            </w:r>
            <w:r w:rsidRPr="00CB5EB3">
              <w:rPr>
                <w:rFonts w:ascii="ＭＳ Ｐゴシック" w:hAnsi="ＭＳ Ｐゴシック"/>
                <w:color w:val="000000" w:themeColor="text1"/>
              </w:rPr>
              <w:t>場合</w:t>
            </w:r>
            <w:r w:rsidRPr="00CB5EB3">
              <w:rPr>
                <w:rFonts w:ascii="ＭＳ Ｐゴシック" w:hAnsi="ＭＳ Ｐゴシック" w:hint="eastAsia"/>
                <w:color w:val="000000" w:themeColor="text1"/>
              </w:rPr>
              <w:t>は</w:t>
            </w:r>
            <w:r w:rsidRPr="00CB5EB3">
              <w:rPr>
                <w:rFonts w:ascii="ＭＳ Ｐゴシック" w:hAnsi="ＭＳ Ｐゴシック"/>
                <w:color w:val="000000" w:themeColor="text1"/>
              </w:rPr>
              <w:t>，ねじ</w:t>
            </w:r>
            <w:r w:rsidRPr="00CB5EB3">
              <w:rPr>
                <w:rFonts w:ascii="ＭＳ Ｐゴシック" w:hAnsi="ＭＳ Ｐゴシック" w:hint="eastAsia"/>
                <w:color w:val="000000" w:themeColor="text1"/>
              </w:rPr>
              <w:t>式</w:t>
            </w:r>
            <w:r w:rsidRPr="00CB5EB3">
              <w:rPr>
                <w:rFonts w:ascii="ＭＳ Ｐゴシック" w:hAnsi="ＭＳ Ｐゴシック"/>
                <w:color w:val="000000" w:themeColor="text1"/>
              </w:rPr>
              <w:t>又はスタッド</w:t>
            </w:r>
            <w:r w:rsidRPr="00CB5EB3">
              <w:rPr>
                <w:rFonts w:ascii="ＭＳ Ｐゴシック" w:hAnsi="ＭＳ Ｐゴシック" w:hint="eastAsia"/>
                <w:color w:val="000000" w:themeColor="text1"/>
              </w:rPr>
              <w:t>形</w:t>
            </w:r>
            <w:r w:rsidRPr="00CB5EB3">
              <w:rPr>
                <w:rFonts w:ascii="ＭＳ Ｐゴシック" w:hAnsi="ＭＳ Ｐゴシック"/>
                <w:color w:val="000000" w:themeColor="text1"/>
              </w:rPr>
              <w:t>の単一配線端子</w:t>
            </w:r>
            <w:r w:rsidRPr="00CB5EB3">
              <w:rPr>
                <w:rFonts w:ascii="ＭＳ Ｐゴシック" w:hAnsi="ＭＳ Ｐゴシック" w:hint="eastAsia"/>
                <w:color w:val="000000" w:themeColor="text1"/>
              </w:rPr>
              <w:t>を</w:t>
            </w:r>
            <w:r w:rsidRPr="00CB5EB3">
              <w:rPr>
                <w:rFonts w:ascii="ＭＳ Ｐゴシック" w:hAnsi="ＭＳ Ｐゴシック"/>
                <w:color w:val="000000" w:themeColor="text1"/>
              </w:rPr>
              <w:t>許容</w:t>
            </w:r>
            <w:r w:rsidRPr="00CB5EB3">
              <w:rPr>
                <w:rFonts w:ascii="ＭＳ Ｐゴシック" w:hAnsi="ＭＳ Ｐゴシック" w:hint="eastAsia"/>
                <w:color w:val="000000" w:themeColor="text1"/>
              </w:rPr>
              <w:t>する</w:t>
            </w:r>
            <w:r w:rsidRPr="00CB5EB3">
              <w:rPr>
                <w:rFonts w:ascii="ＭＳ Ｐゴシック" w:hAnsi="ＭＳ Ｐゴシック"/>
                <w:color w:val="000000" w:themeColor="text1"/>
              </w:rPr>
              <w:t>。</w:t>
            </w:r>
          </w:p>
          <w:p w14:paraId="059EF40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機器用インレットがある機器も単一の配線</w:t>
            </w:r>
            <w:r w:rsidRPr="00CB5EB3">
              <w:rPr>
                <w:rFonts w:ascii="ＭＳ Ｐゴシック" w:hAnsi="ＭＳ Ｐゴシック" w:hint="eastAsia"/>
                <w:color w:val="000000" w:themeColor="text1"/>
              </w:rPr>
              <w:t>用</w:t>
            </w:r>
            <w:r w:rsidRPr="00CB5EB3">
              <w:rPr>
                <w:rFonts w:ascii="ＭＳ Ｐゴシック" w:hAnsi="ＭＳ Ｐゴシック"/>
                <w:color w:val="000000" w:themeColor="text1"/>
              </w:rPr>
              <w:t>端子</w:t>
            </w:r>
            <w:r w:rsidRPr="00CB5EB3">
              <w:rPr>
                <w:rFonts w:ascii="ＭＳ Ｐゴシック" w:hAnsi="ＭＳ Ｐゴシック" w:hint="eastAsia"/>
                <w:color w:val="000000" w:themeColor="text1"/>
              </w:rPr>
              <w:t>を</w:t>
            </w:r>
            <w:r w:rsidRPr="00CB5EB3">
              <w:rPr>
                <w:rFonts w:ascii="ＭＳ Ｐゴシック" w:hAnsi="ＭＳ Ｐゴシック"/>
                <w:color w:val="000000" w:themeColor="text1"/>
              </w:rPr>
              <w:t>許容</w:t>
            </w:r>
            <w:r w:rsidRPr="00CB5EB3">
              <w:rPr>
                <w:rFonts w:ascii="ＭＳ Ｐゴシック" w:hAnsi="ＭＳ Ｐゴシック" w:hint="eastAsia"/>
                <w:color w:val="000000" w:themeColor="text1"/>
              </w:rPr>
              <w:t>す</w:t>
            </w:r>
            <w:r w:rsidRPr="00CB5EB3">
              <w:rPr>
                <w:rFonts w:ascii="ＭＳ Ｐゴシック" w:hAnsi="ＭＳ Ｐゴシック"/>
                <w:color w:val="000000" w:themeColor="text1"/>
              </w:rPr>
              <w:t>る。</w:t>
            </w:r>
          </w:p>
        </w:tc>
        <w:tc>
          <w:tcPr>
            <w:tcW w:w="2547" w:type="dxa"/>
            <w:tcBorders>
              <w:left w:val="single" w:sz="4" w:space="0" w:color="auto"/>
              <w:bottom w:val="single" w:sz="4" w:space="0" w:color="auto"/>
              <w:right w:val="single" w:sz="4" w:space="0" w:color="auto"/>
            </w:tcBorders>
          </w:tcPr>
          <w:p w14:paraId="3E03B00B"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left w:val="single" w:sz="4" w:space="0" w:color="auto"/>
              <w:bottom w:val="single" w:sz="4" w:space="0" w:color="auto"/>
              <w:right w:val="single" w:sz="4" w:space="0" w:color="auto"/>
            </w:tcBorders>
          </w:tcPr>
          <w:p w14:paraId="2E855C21"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left w:val="single" w:sz="4" w:space="0" w:color="auto"/>
              <w:bottom w:val="single" w:sz="4" w:space="0" w:color="auto"/>
              <w:right w:val="single" w:sz="4" w:space="0" w:color="auto"/>
            </w:tcBorders>
          </w:tcPr>
          <w:p w14:paraId="4D2C386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1956B99" w14:textId="77777777" w:rsidTr="00D32899">
        <w:tblPrEx>
          <w:tblCellMar>
            <w:left w:w="28" w:type="dxa"/>
            <w:right w:w="28" w:type="dxa"/>
          </w:tblCellMar>
        </w:tblPrEx>
        <w:trPr>
          <w:cantSplit/>
        </w:trPr>
        <w:tc>
          <w:tcPr>
            <w:tcW w:w="1078" w:type="dxa"/>
            <w:tcBorders>
              <w:top w:val="single" w:sz="4" w:space="0" w:color="auto"/>
              <w:left w:val="single" w:sz="4" w:space="0" w:color="auto"/>
              <w:bottom w:val="single" w:sz="6" w:space="0" w:color="auto"/>
              <w:right w:val="single" w:sz="6" w:space="0" w:color="auto"/>
            </w:tcBorders>
          </w:tcPr>
          <w:p w14:paraId="50233574"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2.6.5</w:t>
            </w:r>
          </w:p>
        </w:tc>
        <w:tc>
          <w:tcPr>
            <w:tcW w:w="8105" w:type="dxa"/>
            <w:gridSpan w:val="5"/>
            <w:tcBorders>
              <w:top w:val="single" w:sz="4" w:space="0" w:color="auto"/>
              <w:left w:val="single" w:sz="6" w:space="0" w:color="auto"/>
              <w:bottom w:val="single" w:sz="6" w:space="0" w:color="auto"/>
              <w:right w:val="single" w:sz="6" w:space="0" w:color="auto"/>
            </w:tcBorders>
          </w:tcPr>
          <w:p w14:paraId="71C6745C"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保護接地の完全性</w:t>
            </w:r>
          </w:p>
        </w:tc>
        <w:tc>
          <w:tcPr>
            <w:tcW w:w="868" w:type="dxa"/>
            <w:tcBorders>
              <w:top w:val="single" w:sz="4" w:space="0" w:color="auto"/>
              <w:left w:val="single" w:sz="6" w:space="0" w:color="auto"/>
              <w:bottom w:val="single" w:sz="6" w:space="0" w:color="auto"/>
              <w:right w:val="single" w:sz="4" w:space="0" w:color="auto"/>
            </w:tcBorders>
          </w:tcPr>
          <w:p w14:paraId="656AE9B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C79924F" w14:textId="77777777" w:rsidTr="00865474">
        <w:tblPrEx>
          <w:tblCellMar>
            <w:left w:w="28" w:type="dxa"/>
            <w:right w:w="28" w:type="dxa"/>
          </w:tblCellMar>
        </w:tblPrEx>
        <w:trPr>
          <w:cantSplit/>
          <w:trHeight w:val="283"/>
        </w:trPr>
        <w:tc>
          <w:tcPr>
            <w:tcW w:w="1078" w:type="dxa"/>
            <w:tcBorders>
              <w:top w:val="single" w:sz="6" w:space="0" w:color="auto"/>
              <w:left w:val="single" w:sz="4" w:space="0" w:color="auto"/>
              <w:right w:val="single" w:sz="6" w:space="0" w:color="auto"/>
            </w:tcBorders>
          </w:tcPr>
          <w:p w14:paraId="6C4D9D0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2.6.5.1</w:t>
            </w:r>
          </w:p>
        </w:tc>
        <w:tc>
          <w:tcPr>
            <w:tcW w:w="8105" w:type="dxa"/>
            <w:gridSpan w:val="5"/>
            <w:tcBorders>
              <w:top w:val="single" w:sz="6" w:space="0" w:color="auto"/>
              <w:left w:val="single" w:sz="6" w:space="0" w:color="auto"/>
              <w:bottom w:val="single" w:sz="4" w:space="0" w:color="auto"/>
              <w:right w:val="single" w:sz="6" w:space="0" w:color="auto"/>
            </w:tcBorders>
          </w:tcPr>
          <w:p w14:paraId="788EFF1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機器の相互接続</w:t>
            </w:r>
          </w:p>
        </w:tc>
        <w:tc>
          <w:tcPr>
            <w:tcW w:w="868" w:type="dxa"/>
            <w:tcBorders>
              <w:top w:val="single" w:sz="6" w:space="0" w:color="auto"/>
              <w:left w:val="single" w:sz="6" w:space="0" w:color="auto"/>
              <w:bottom w:val="single" w:sz="4" w:space="0" w:color="auto"/>
              <w:right w:val="single" w:sz="4" w:space="0" w:color="auto"/>
            </w:tcBorders>
          </w:tcPr>
          <w:p w14:paraId="20DC3F6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724E4D0F" w14:textId="77777777" w:rsidTr="00865474">
        <w:tblPrEx>
          <w:tblCellMar>
            <w:left w:w="28" w:type="dxa"/>
            <w:right w:w="28" w:type="dxa"/>
          </w:tblCellMar>
        </w:tblPrEx>
        <w:trPr>
          <w:cantSplit/>
          <w:trHeight w:val="566"/>
        </w:trPr>
        <w:tc>
          <w:tcPr>
            <w:tcW w:w="1078" w:type="dxa"/>
            <w:tcBorders>
              <w:left w:val="single" w:sz="4" w:space="0" w:color="auto"/>
              <w:right w:val="single" w:sz="6" w:space="0" w:color="auto"/>
            </w:tcBorders>
          </w:tcPr>
          <w:p w14:paraId="1EEEC182"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488265C7"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相互接続された機器のシステムは保護接地接続が必要な全ての機器で</w:t>
            </w:r>
            <w:r w:rsidRPr="00CB5EB3">
              <w:rPr>
                <w:rFonts w:ascii="ＭＳ Ｐゴシック" w:hAnsi="ＭＳ Ｐゴシック" w:hint="eastAsia"/>
                <w:color w:val="000000" w:themeColor="text1"/>
              </w:rPr>
              <w:t>の</w:t>
            </w:r>
            <w:r w:rsidRPr="00CB5EB3">
              <w:rPr>
                <w:rFonts w:ascii="ＭＳ Ｐゴシック" w:hAnsi="ＭＳ Ｐゴシック"/>
                <w:color w:val="000000" w:themeColor="text1"/>
              </w:rPr>
              <w:t>保護接地接続を確保しなければならない。</w:t>
            </w:r>
          </w:p>
        </w:tc>
        <w:tc>
          <w:tcPr>
            <w:tcW w:w="2547" w:type="dxa"/>
            <w:tcBorders>
              <w:top w:val="single" w:sz="4" w:space="0" w:color="auto"/>
              <w:left w:val="single" w:sz="6" w:space="0" w:color="auto"/>
              <w:bottom w:val="single" w:sz="4" w:space="0" w:color="auto"/>
              <w:right w:val="single" w:sz="4" w:space="0" w:color="auto"/>
            </w:tcBorders>
          </w:tcPr>
          <w:p w14:paraId="4D875D0E"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4" w:space="0" w:color="auto"/>
              <w:bottom w:val="single" w:sz="4" w:space="0" w:color="auto"/>
              <w:right w:val="single" w:sz="6" w:space="0" w:color="auto"/>
            </w:tcBorders>
          </w:tcPr>
          <w:p w14:paraId="5D09D327"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4" w:space="0" w:color="auto"/>
              <w:right w:val="single" w:sz="4" w:space="0" w:color="auto"/>
            </w:tcBorders>
          </w:tcPr>
          <w:p w14:paraId="5CF65CA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DDEE08A" w14:textId="77777777" w:rsidTr="00865474">
        <w:tblPrEx>
          <w:tblCellMar>
            <w:left w:w="28" w:type="dxa"/>
            <w:right w:w="28" w:type="dxa"/>
          </w:tblCellMar>
        </w:tblPrEx>
        <w:trPr>
          <w:cantSplit/>
          <w:trHeight w:val="771"/>
        </w:trPr>
        <w:tc>
          <w:tcPr>
            <w:tcW w:w="1078" w:type="dxa"/>
            <w:tcBorders>
              <w:left w:val="single" w:sz="4" w:space="0" w:color="auto"/>
              <w:right w:val="single" w:sz="6" w:space="0" w:color="auto"/>
            </w:tcBorders>
          </w:tcPr>
          <w:p w14:paraId="40EF2E16"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32C7E2BA"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保護ボンディング導体を含む機器には，</w:t>
            </w:r>
            <w:r w:rsidRPr="00CB5EB3">
              <w:rPr>
                <w:rFonts w:ascii="ＭＳ Ｐゴシック" w:hAnsi="ＭＳ Ｐゴシック"/>
                <w:noProof/>
                <w:color w:val="000000" w:themeColor="text1"/>
              </w:rPr>
              <w:drawing>
                <wp:inline distT="0" distB="0" distL="0" distR="0" wp14:anchorId="67FF2662" wp14:editId="4270647A">
                  <wp:extent cx="332740" cy="260985"/>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740" cy="260985"/>
                          </a:xfrm>
                          <a:prstGeom prst="rect">
                            <a:avLst/>
                          </a:prstGeom>
                          <a:noFill/>
                          <a:ln>
                            <a:noFill/>
                          </a:ln>
                        </pic:spPr>
                      </pic:pic>
                    </a:graphicData>
                  </a:graphic>
                </wp:inline>
              </w:drawing>
            </w:r>
            <w:r w:rsidRPr="00CB5EB3">
              <w:rPr>
                <w:rFonts w:ascii="ＭＳ Ｐゴシック" w:hAnsi="ＭＳ Ｐゴシック"/>
                <w:color w:val="000000" w:themeColor="text1"/>
              </w:rPr>
              <w:t>を表示してはならない。</w:t>
            </w:r>
          </w:p>
        </w:tc>
        <w:tc>
          <w:tcPr>
            <w:tcW w:w="2547" w:type="dxa"/>
            <w:tcBorders>
              <w:top w:val="single" w:sz="4" w:space="0" w:color="auto"/>
              <w:left w:val="single" w:sz="6" w:space="0" w:color="auto"/>
              <w:bottom w:val="single" w:sz="6" w:space="0" w:color="auto"/>
              <w:right w:val="single" w:sz="4" w:space="0" w:color="auto"/>
            </w:tcBorders>
          </w:tcPr>
          <w:p w14:paraId="3951C027"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4" w:space="0" w:color="auto"/>
              <w:bottom w:val="single" w:sz="6" w:space="0" w:color="auto"/>
              <w:right w:val="single" w:sz="6" w:space="0" w:color="auto"/>
            </w:tcBorders>
          </w:tcPr>
          <w:p w14:paraId="1045760E"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53CEC16A"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633A0EA" w14:textId="77777777" w:rsidTr="00865474">
        <w:tblPrEx>
          <w:tblCellMar>
            <w:left w:w="28" w:type="dxa"/>
            <w:right w:w="28" w:type="dxa"/>
          </w:tblCellMar>
        </w:tblPrEx>
        <w:trPr>
          <w:cantSplit/>
        </w:trPr>
        <w:tc>
          <w:tcPr>
            <w:tcW w:w="1078" w:type="dxa"/>
            <w:tcBorders>
              <w:left w:val="single" w:sz="4" w:space="0" w:color="auto"/>
              <w:bottom w:val="single" w:sz="6" w:space="0" w:color="auto"/>
              <w:right w:val="single" w:sz="6" w:space="0" w:color="auto"/>
            </w:tcBorders>
          </w:tcPr>
          <w:p w14:paraId="2A58F097"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31129E4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保護ボンディング導体を含む機器はシステム内の他の機器に電源も供給しなければならない。</w:t>
            </w:r>
          </w:p>
        </w:tc>
        <w:tc>
          <w:tcPr>
            <w:tcW w:w="2547" w:type="dxa"/>
            <w:tcBorders>
              <w:top w:val="single" w:sz="6" w:space="0" w:color="auto"/>
              <w:left w:val="single" w:sz="6" w:space="0" w:color="auto"/>
              <w:bottom w:val="single" w:sz="6" w:space="0" w:color="auto"/>
              <w:right w:val="single" w:sz="6" w:space="0" w:color="auto"/>
            </w:tcBorders>
          </w:tcPr>
          <w:p w14:paraId="324E15CE"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78A752C7"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461F9F6B"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964B442" w14:textId="77777777" w:rsidTr="00865474">
        <w:tblPrEx>
          <w:tblCellMar>
            <w:left w:w="28" w:type="dxa"/>
            <w:right w:w="28" w:type="dxa"/>
          </w:tblCellMar>
        </w:tblPrEx>
        <w:trPr>
          <w:cantSplit/>
          <w:trHeight w:val="1143"/>
        </w:trPr>
        <w:tc>
          <w:tcPr>
            <w:tcW w:w="1078" w:type="dxa"/>
            <w:tcBorders>
              <w:top w:val="single" w:sz="6" w:space="0" w:color="auto"/>
              <w:left w:val="single" w:sz="4" w:space="0" w:color="auto"/>
              <w:right w:val="single" w:sz="6" w:space="0" w:color="auto"/>
            </w:tcBorders>
          </w:tcPr>
          <w:p w14:paraId="45B1111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2.6.5.2</w:t>
            </w:r>
          </w:p>
        </w:tc>
        <w:tc>
          <w:tcPr>
            <w:tcW w:w="4616" w:type="dxa"/>
            <w:gridSpan w:val="3"/>
            <w:tcBorders>
              <w:top w:val="single" w:sz="6" w:space="0" w:color="auto"/>
              <w:left w:val="single" w:sz="6" w:space="0" w:color="auto"/>
              <w:right w:val="single" w:sz="6" w:space="0" w:color="auto"/>
            </w:tcBorders>
          </w:tcPr>
          <w:p w14:paraId="34E88DC5"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保護接地導体及び保護ボンディング導体内のコンポーネント</w:t>
            </w:r>
          </w:p>
          <w:p w14:paraId="58939B2D"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保護接地導体及び保護ボンディング導体は，スイッチ又は過電流保護デバイスを含んではならない。</w:t>
            </w:r>
          </w:p>
        </w:tc>
        <w:tc>
          <w:tcPr>
            <w:tcW w:w="2547" w:type="dxa"/>
            <w:tcBorders>
              <w:top w:val="single" w:sz="6" w:space="0" w:color="auto"/>
              <w:left w:val="single" w:sz="6" w:space="0" w:color="auto"/>
              <w:right w:val="single" w:sz="6" w:space="0" w:color="auto"/>
            </w:tcBorders>
          </w:tcPr>
          <w:p w14:paraId="31B4FAAB"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right w:val="single" w:sz="6" w:space="0" w:color="auto"/>
            </w:tcBorders>
          </w:tcPr>
          <w:p w14:paraId="07014C7D"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right w:val="single" w:sz="4" w:space="0" w:color="auto"/>
            </w:tcBorders>
          </w:tcPr>
          <w:p w14:paraId="57E00D22"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BEF131F" w14:textId="77777777" w:rsidTr="00865474">
        <w:tblPrEx>
          <w:tblCellMar>
            <w:left w:w="28" w:type="dxa"/>
            <w:right w:w="28" w:type="dxa"/>
          </w:tblCellMar>
        </w:tblPrEx>
        <w:trPr>
          <w:cantSplit/>
          <w:trHeight w:val="264"/>
        </w:trPr>
        <w:tc>
          <w:tcPr>
            <w:tcW w:w="1078" w:type="dxa"/>
            <w:tcBorders>
              <w:top w:val="single" w:sz="6" w:space="0" w:color="auto"/>
              <w:left w:val="single" w:sz="4" w:space="0" w:color="auto"/>
              <w:right w:val="single" w:sz="6" w:space="0" w:color="auto"/>
            </w:tcBorders>
          </w:tcPr>
          <w:p w14:paraId="376418D3"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2.6.5.3</w:t>
            </w:r>
          </w:p>
        </w:tc>
        <w:tc>
          <w:tcPr>
            <w:tcW w:w="4616" w:type="dxa"/>
            <w:gridSpan w:val="3"/>
            <w:tcBorders>
              <w:top w:val="single" w:sz="6" w:space="0" w:color="auto"/>
              <w:left w:val="single" w:sz="6" w:space="0" w:color="auto"/>
              <w:right w:val="single" w:sz="6" w:space="0" w:color="auto"/>
            </w:tcBorders>
          </w:tcPr>
          <w:p w14:paraId="1619301F"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保護接地の切離し</w:t>
            </w:r>
          </w:p>
          <w:p w14:paraId="5F57C417"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ユニット又はシステム内の一点で保護接地を切り離すと同時に完全に危険が除去されない場合には，</w:t>
            </w:r>
            <w:r w:rsidRPr="00CB5EB3">
              <w:rPr>
                <w:rFonts w:ascii="ＭＳ Ｐゴシック" w:hAnsi="ＭＳ Ｐゴシック" w:hint="eastAsia"/>
                <w:color w:val="000000" w:themeColor="text1"/>
              </w:rPr>
              <w:t>保護接地接続の切り離しによって</w:t>
            </w:r>
            <w:r w:rsidRPr="00CB5EB3">
              <w:rPr>
                <w:rFonts w:ascii="ＭＳ Ｐゴシック" w:hAnsi="ＭＳ Ｐゴシック"/>
                <w:color w:val="000000" w:themeColor="text1"/>
              </w:rPr>
              <w:t>他の部品又はシステム内のユニットの保護接地接続を切り離</w:t>
            </w:r>
            <w:r w:rsidRPr="00CB5EB3">
              <w:rPr>
                <w:rFonts w:ascii="ＭＳ Ｐゴシック" w:hAnsi="ＭＳ Ｐゴシック" w:hint="eastAsia"/>
                <w:color w:val="000000" w:themeColor="text1"/>
              </w:rPr>
              <w:t>しては</w:t>
            </w:r>
            <w:r w:rsidRPr="00CB5EB3">
              <w:rPr>
                <w:rFonts w:ascii="ＭＳ Ｐゴシック" w:hAnsi="ＭＳ Ｐゴシック"/>
                <w:color w:val="000000" w:themeColor="text1"/>
              </w:rPr>
              <w:t>ならない。</w:t>
            </w:r>
          </w:p>
        </w:tc>
        <w:tc>
          <w:tcPr>
            <w:tcW w:w="2547" w:type="dxa"/>
            <w:tcBorders>
              <w:top w:val="single" w:sz="6" w:space="0" w:color="auto"/>
              <w:left w:val="single" w:sz="6" w:space="0" w:color="auto"/>
              <w:right w:val="single" w:sz="6" w:space="0" w:color="auto"/>
            </w:tcBorders>
          </w:tcPr>
          <w:p w14:paraId="450A945A"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right w:val="single" w:sz="6" w:space="0" w:color="auto"/>
            </w:tcBorders>
          </w:tcPr>
          <w:p w14:paraId="41EA0D0C"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right w:val="single" w:sz="4" w:space="0" w:color="auto"/>
            </w:tcBorders>
          </w:tcPr>
          <w:p w14:paraId="4B0362B8"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C48898F" w14:textId="77777777" w:rsidTr="00865474">
        <w:tblPrEx>
          <w:tblCellMar>
            <w:left w:w="28" w:type="dxa"/>
            <w:right w:w="28" w:type="dxa"/>
          </w:tblCellMar>
        </w:tblPrEx>
        <w:trPr>
          <w:cantSplit/>
        </w:trPr>
        <w:tc>
          <w:tcPr>
            <w:tcW w:w="1078" w:type="dxa"/>
            <w:tcBorders>
              <w:top w:val="single" w:sz="6" w:space="0" w:color="auto"/>
              <w:left w:val="single" w:sz="4" w:space="0" w:color="auto"/>
              <w:bottom w:val="single" w:sz="6" w:space="0" w:color="auto"/>
              <w:right w:val="single" w:sz="6" w:space="0" w:color="auto"/>
            </w:tcBorders>
          </w:tcPr>
          <w:p w14:paraId="7DBD63C6"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2.6.5.4</w:t>
            </w:r>
          </w:p>
        </w:tc>
        <w:tc>
          <w:tcPr>
            <w:tcW w:w="4616" w:type="dxa"/>
            <w:gridSpan w:val="3"/>
            <w:tcBorders>
              <w:top w:val="single" w:sz="6" w:space="0" w:color="auto"/>
              <w:left w:val="single" w:sz="6" w:space="0" w:color="auto"/>
              <w:bottom w:val="single" w:sz="6" w:space="0" w:color="auto"/>
              <w:right w:val="single" w:sz="6" w:space="0" w:color="auto"/>
            </w:tcBorders>
          </w:tcPr>
          <w:p w14:paraId="65A9A920"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操作者が取り外せる部品</w:t>
            </w:r>
          </w:p>
          <w:p w14:paraId="38CA16C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u w:val="dottedHeavy"/>
              </w:rPr>
              <w:t>クラスI機器の</w:t>
            </w:r>
            <w:r w:rsidRPr="00CB5EB3">
              <w:rPr>
                <w:rFonts w:ascii="ＭＳ Ｐゴシック" w:hAnsi="ＭＳ Ｐゴシック"/>
                <w:color w:val="000000" w:themeColor="text1"/>
              </w:rPr>
              <w:t>保護接地接続は電源より先に接続され，電源接続が外れた後</w:t>
            </w:r>
            <w:r w:rsidRPr="00CB5EB3">
              <w:rPr>
                <w:rFonts w:ascii="ＭＳ Ｐゴシック" w:hAnsi="ＭＳ Ｐゴシック" w:hint="eastAsia"/>
                <w:color w:val="000000" w:themeColor="text1"/>
              </w:rPr>
              <w:t>で接続が外れなければ</w:t>
            </w:r>
            <w:r w:rsidRPr="00CB5EB3">
              <w:rPr>
                <w:rFonts w:ascii="ＭＳ Ｐゴシック" w:hAnsi="ＭＳ Ｐゴシック"/>
                <w:color w:val="000000" w:themeColor="text1"/>
              </w:rPr>
              <w:t>ならない。</w:t>
            </w:r>
          </w:p>
          <w:p w14:paraId="3BD7B3B2"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-操作者が取り外せる部品のコネクタ</w:t>
            </w:r>
          </w:p>
          <w:p w14:paraId="5D157560"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-電源コードのプラグ</w:t>
            </w:r>
          </w:p>
          <w:p w14:paraId="1B44C92E"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-機器用カプラ</w:t>
            </w:r>
          </w:p>
        </w:tc>
        <w:tc>
          <w:tcPr>
            <w:tcW w:w="2547" w:type="dxa"/>
            <w:tcBorders>
              <w:top w:val="single" w:sz="6" w:space="0" w:color="auto"/>
              <w:left w:val="single" w:sz="6" w:space="0" w:color="auto"/>
              <w:bottom w:val="single" w:sz="6" w:space="0" w:color="auto"/>
              <w:right w:val="single" w:sz="6" w:space="0" w:color="auto"/>
            </w:tcBorders>
          </w:tcPr>
          <w:p w14:paraId="38E6B35E"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057BE5D5"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7D2CD732"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124D3D7F" w14:textId="77777777" w:rsidTr="00865474">
        <w:tblPrEx>
          <w:tblCellMar>
            <w:left w:w="28" w:type="dxa"/>
            <w:right w:w="28" w:type="dxa"/>
          </w:tblCellMar>
        </w:tblPrEx>
        <w:trPr>
          <w:cantSplit/>
        </w:trPr>
        <w:tc>
          <w:tcPr>
            <w:tcW w:w="1078" w:type="dxa"/>
            <w:tcBorders>
              <w:top w:val="single" w:sz="6" w:space="0" w:color="auto"/>
              <w:left w:val="single" w:sz="4" w:space="0" w:color="auto"/>
              <w:bottom w:val="single" w:sz="6" w:space="0" w:color="auto"/>
              <w:right w:val="single" w:sz="6" w:space="0" w:color="auto"/>
            </w:tcBorders>
          </w:tcPr>
          <w:p w14:paraId="45D1F81C"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2.6.5.5</w:t>
            </w:r>
          </w:p>
        </w:tc>
        <w:tc>
          <w:tcPr>
            <w:tcW w:w="4616" w:type="dxa"/>
            <w:gridSpan w:val="3"/>
            <w:tcBorders>
              <w:top w:val="single" w:sz="6" w:space="0" w:color="auto"/>
              <w:left w:val="single" w:sz="6" w:space="0" w:color="auto"/>
              <w:bottom w:val="single" w:sz="6" w:space="0" w:color="auto"/>
              <w:right w:val="single" w:sz="6" w:space="0" w:color="auto"/>
            </w:tcBorders>
          </w:tcPr>
          <w:p w14:paraId="232816C0"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サービス中に取り外される部品</w:t>
            </w:r>
          </w:p>
          <w:p w14:paraId="53FD8FA7"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保護接地接続を外すことなく</w:t>
            </w:r>
            <w:r w:rsidRPr="00CB5EB3">
              <w:rPr>
                <w:rFonts w:ascii="ＭＳ Ｐゴシック" w:hAnsi="ＭＳ Ｐゴシック" w:hint="eastAsia"/>
                <w:color w:val="000000" w:themeColor="text1"/>
              </w:rPr>
              <w:t>修理点検などの</w:t>
            </w:r>
            <w:r w:rsidRPr="00CB5EB3">
              <w:rPr>
                <w:rFonts w:ascii="ＭＳ Ｐゴシック" w:hAnsi="ＭＳ Ｐゴシック"/>
                <w:color w:val="000000" w:themeColor="text1"/>
              </w:rPr>
              <w:t>サービスができなければならない。ただし，それを外すと同時に危険も取り除ける場合は除く。</w:t>
            </w:r>
          </w:p>
        </w:tc>
        <w:tc>
          <w:tcPr>
            <w:tcW w:w="2547" w:type="dxa"/>
            <w:tcBorders>
              <w:top w:val="single" w:sz="6" w:space="0" w:color="auto"/>
              <w:left w:val="single" w:sz="6" w:space="0" w:color="auto"/>
              <w:bottom w:val="single" w:sz="6" w:space="0" w:color="auto"/>
              <w:right w:val="single" w:sz="6" w:space="0" w:color="auto"/>
            </w:tcBorders>
          </w:tcPr>
          <w:p w14:paraId="417CD395"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6CCDD3C4"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2F4201D6"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64638DE6" w14:textId="77777777" w:rsidTr="00865474">
        <w:tblPrEx>
          <w:tblCellMar>
            <w:left w:w="28" w:type="dxa"/>
            <w:right w:w="28" w:type="dxa"/>
          </w:tblCellMar>
        </w:tblPrEx>
        <w:trPr>
          <w:cantSplit/>
        </w:trPr>
        <w:tc>
          <w:tcPr>
            <w:tcW w:w="1078" w:type="dxa"/>
            <w:tcBorders>
              <w:top w:val="single" w:sz="6" w:space="0" w:color="auto"/>
              <w:left w:val="single" w:sz="4" w:space="0" w:color="auto"/>
              <w:bottom w:val="single" w:sz="6" w:space="0" w:color="auto"/>
              <w:right w:val="single" w:sz="6" w:space="0" w:color="auto"/>
            </w:tcBorders>
          </w:tcPr>
          <w:p w14:paraId="383CE0F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2.6.5.6</w:t>
            </w:r>
          </w:p>
        </w:tc>
        <w:tc>
          <w:tcPr>
            <w:tcW w:w="4616" w:type="dxa"/>
            <w:gridSpan w:val="3"/>
            <w:tcBorders>
              <w:top w:val="single" w:sz="6" w:space="0" w:color="auto"/>
              <w:left w:val="single" w:sz="6" w:space="0" w:color="auto"/>
              <w:bottom w:val="single" w:sz="6" w:space="0" w:color="auto"/>
              <w:right w:val="single" w:sz="6" w:space="0" w:color="auto"/>
            </w:tcBorders>
          </w:tcPr>
          <w:p w14:paraId="128E530C"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耐腐食性</w:t>
            </w:r>
          </w:p>
          <w:p w14:paraId="7914B07F"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保護接地用端子及び</w:t>
            </w:r>
            <w:r w:rsidRPr="00CB5EB3">
              <w:rPr>
                <w:rFonts w:ascii="ＭＳ Ｐゴシック" w:hAnsi="ＭＳ Ｐゴシック" w:hint="eastAsia"/>
                <w:color w:val="000000" w:themeColor="text1"/>
              </w:rPr>
              <w:t>保護ボンディング端子並びに</w:t>
            </w:r>
            <w:r w:rsidRPr="00CB5EB3">
              <w:rPr>
                <w:rFonts w:ascii="ＭＳ Ｐゴシック" w:hAnsi="ＭＳ Ｐゴシック"/>
                <w:color w:val="000000" w:themeColor="text1"/>
              </w:rPr>
              <w:t>接続部に接触している導電部は，電気化学反応による腐食が生じてはならない。附属書Ｊで判定する。</w:t>
            </w:r>
          </w:p>
        </w:tc>
        <w:tc>
          <w:tcPr>
            <w:tcW w:w="2547" w:type="dxa"/>
            <w:tcBorders>
              <w:top w:val="single" w:sz="6" w:space="0" w:color="auto"/>
              <w:left w:val="single" w:sz="6" w:space="0" w:color="auto"/>
              <w:bottom w:val="single" w:sz="6" w:space="0" w:color="auto"/>
              <w:right w:val="single" w:sz="6" w:space="0" w:color="auto"/>
            </w:tcBorders>
          </w:tcPr>
          <w:p w14:paraId="29C400BC"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5F5CE4DE"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09C4F7D0"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D16CD16" w14:textId="77777777" w:rsidTr="00865474">
        <w:tblPrEx>
          <w:tblCellMar>
            <w:left w:w="28" w:type="dxa"/>
            <w:right w:w="28" w:type="dxa"/>
          </w:tblCellMar>
        </w:tblPrEx>
        <w:trPr>
          <w:cantSplit/>
          <w:trHeight w:val="283"/>
        </w:trPr>
        <w:tc>
          <w:tcPr>
            <w:tcW w:w="1078" w:type="dxa"/>
            <w:tcBorders>
              <w:left w:val="single" w:sz="4" w:space="0" w:color="auto"/>
              <w:right w:val="single" w:sz="6" w:space="0" w:color="auto"/>
            </w:tcBorders>
          </w:tcPr>
          <w:p w14:paraId="5A47984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2.6.5.7</w:t>
            </w:r>
          </w:p>
        </w:tc>
        <w:tc>
          <w:tcPr>
            <w:tcW w:w="8105" w:type="dxa"/>
            <w:gridSpan w:val="5"/>
            <w:tcBorders>
              <w:left w:val="single" w:sz="6" w:space="0" w:color="auto"/>
              <w:bottom w:val="single" w:sz="4" w:space="0" w:color="auto"/>
              <w:right w:val="single" w:sz="6" w:space="0" w:color="auto"/>
            </w:tcBorders>
          </w:tcPr>
          <w:p w14:paraId="07A8DE71" w14:textId="77777777" w:rsidR="00E40D0B" w:rsidRPr="00CB5EB3" w:rsidRDefault="00E40D0B"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b/>
                <w:color w:val="000000" w:themeColor="text1"/>
              </w:rPr>
              <w:t>保護ボンディング用のねじ</w:t>
            </w:r>
          </w:p>
        </w:tc>
        <w:tc>
          <w:tcPr>
            <w:tcW w:w="868" w:type="dxa"/>
            <w:tcBorders>
              <w:left w:val="single" w:sz="6" w:space="0" w:color="auto"/>
              <w:bottom w:val="single" w:sz="4" w:space="0" w:color="auto"/>
              <w:right w:val="single" w:sz="4" w:space="0" w:color="auto"/>
            </w:tcBorders>
          </w:tcPr>
          <w:p w14:paraId="746A4CF2"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2DFF5F26" w14:textId="77777777" w:rsidTr="00865474">
        <w:tblPrEx>
          <w:tblCellMar>
            <w:left w:w="28" w:type="dxa"/>
            <w:right w:w="28" w:type="dxa"/>
          </w:tblCellMar>
        </w:tblPrEx>
        <w:trPr>
          <w:cantSplit/>
          <w:trHeight w:val="1144"/>
        </w:trPr>
        <w:tc>
          <w:tcPr>
            <w:tcW w:w="1078" w:type="dxa"/>
            <w:tcBorders>
              <w:left w:val="single" w:sz="4" w:space="0" w:color="auto"/>
              <w:right w:val="single" w:sz="6" w:space="0" w:color="auto"/>
            </w:tcBorders>
          </w:tcPr>
          <w:p w14:paraId="5EC6917E"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02C87A13"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セルフタッピング及びスペーススレッドタイプのねじは保護ボンディング用に使用できる。ただし，</w:t>
            </w:r>
            <w:r w:rsidRPr="00CB5EB3">
              <w:rPr>
                <w:rFonts w:ascii="ＭＳ Ｐゴシック" w:hAnsi="ＭＳ Ｐゴシック" w:hint="eastAsia"/>
                <w:color w:val="000000" w:themeColor="text1"/>
              </w:rPr>
              <w:t>その接続部分を</w:t>
            </w:r>
            <w:r w:rsidRPr="00CB5EB3">
              <w:rPr>
                <w:rFonts w:ascii="ＭＳ Ｐゴシック" w:hAnsi="ＭＳ Ｐゴシック"/>
                <w:color w:val="000000" w:themeColor="text1"/>
              </w:rPr>
              <w:t>サービス中に</w:t>
            </w:r>
            <w:r w:rsidRPr="00CB5EB3">
              <w:rPr>
                <w:rFonts w:ascii="ＭＳ Ｐゴシック" w:hAnsi="ＭＳ Ｐゴシック" w:hint="eastAsia"/>
                <w:color w:val="000000" w:themeColor="text1"/>
              </w:rPr>
              <w:t>外す</w:t>
            </w:r>
            <w:r w:rsidRPr="00CB5EB3">
              <w:rPr>
                <w:rFonts w:ascii="ＭＳ Ｐゴシック" w:hAnsi="ＭＳ Ｐゴシック"/>
                <w:color w:val="000000" w:themeColor="text1"/>
              </w:rPr>
              <w:t>必要</w:t>
            </w:r>
            <w:r w:rsidRPr="00CB5EB3">
              <w:rPr>
                <w:rFonts w:ascii="ＭＳ Ｐゴシック" w:hAnsi="ＭＳ Ｐゴシック" w:hint="eastAsia"/>
                <w:color w:val="000000" w:themeColor="text1"/>
              </w:rPr>
              <w:t>があっては</w:t>
            </w:r>
            <w:r w:rsidRPr="00CB5EB3">
              <w:rPr>
                <w:rFonts w:ascii="ＭＳ Ｐゴシック" w:hAnsi="ＭＳ Ｐゴシック"/>
                <w:color w:val="000000" w:themeColor="text1"/>
              </w:rPr>
              <w:t xml:space="preserve">ならない </w:t>
            </w:r>
          </w:p>
        </w:tc>
        <w:tc>
          <w:tcPr>
            <w:tcW w:w="2547" w:type="dxa"/>
            <w:tcBorders>
              <w:top w:val="single" w:sz="4" w:space="0" w:color="auto"/>
              <w:left w:val="single" w:sz="6" w:space="0" w:color="auto"/>
              <w:bottom w:val="single" w:sz="6" w:space="0" w:color="auto"/>
              <w:right w:val="single" w:sz="6" w:space="0" w:color="auto"/>
            </w:tcBorders>
          </w:tcPr>
          <w:p w14:paraId="5FFFE293"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76A3F9AB"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0BAE04EB"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5E39C0E" w14:textId="77777777" w:rsidTr="00865474">
        <w:tblPrEx>
          <w:tblCellMar>
            <w:left w:w="28" w:type="dxa"/>
            <w:right w:w="28" w:type="dxa"/>
          </w:tblCellMar>
        </w:tblPrEx>
        <w:trPr>
          <w:cantSplit/>
        </w:trPr>
        <w:tc>
          <w:tcPr>
            <w:tcW w:w="1078" w:type="dxa"/>
            <w:tcBorders>
              <w:left w:val="single" w:sz="4" w:space="0" w:color="auto"/>
              <w:right w:val="single" w:sz="6" w:space="0" w:color="auto"/>
            </w:tcBorders>
          </w:tcPr>
          <w:p w14:paraId="38F1FBFD"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365CE1D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金属部分の厚さはねじ山ピッチの2倍以上でなければならない。</w:t>
            </w:r>
          </w:p>
        </w:tc>
        <w:tc>
          <w:tcPr>
            <w:tcW w:w="2547" w:type="dxa"/>
            <w:tcBorders>
              <w:top w:val="single" w:sz="6" w:space="0" w:color="auto"/>
              <w:left w:val="single" w:sz="6" w:space="0" w:color="auto"/>
              <w:bottom w:val="single" w:sz="6" w:space="0" w:color="auto"/>
              <w:right w:val="single" w:sz="6" w:space="0" w:color="auto"/>
            </w:tcBorders>
          </w:tcPr>
          <w:p w14:paraId="244FDEA7"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271D6A56"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2E852B87"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06675BFC" w14:textId="77777777" w:rsidTr="00865474">
        <w:tblPrEx>
          <w:tblCellMar>
            <w:left w:w="28" w:type="dxa"/>
            <w:right w:w="28" w:type="dxa"/>
          </w:tblCellMar>
        </w:tblPrEx>
        <w:trPr>
          <w:cantSplit/>
        </w:trPr>
        <w:tc>
          <w:tcPr>
            <w:tcW w:w="1078" w:type="dxa"/>
            <w:tcBorders>
              <w:left w:val="single" w:sz="4" w:space="0" w:color="auto"/>
              <w:bottom w:val="single" w:sz="6" w:space="0" w:color="auto"/>
              <w:right w:val="single" w:sz="6" w:space="0" w:color="auto"/>
            </w:tcBorders>
          </w:tcPr>
          <w:p w14:paraId="47E69FE6"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75911A16"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それぞれの接続のために2個以上のねじを用いなければならない。</w:t>
            </w:r>
            <w:r w:rsidRPr="00CB5EB3">
              <w:rPr>
                <w:rFonts w:ascii="ＭＳ Ｐゴシック" w:hAnsi="ＭＳ Ｐゴシック" w:hint="eastAsia"/>
                <w:color w:val="000000" w:themeColor="text1"/>
              </w:rPr>
              <w:t>ただし</w:t>
            </w:r>
            <w:r w:rsidRPr="00CB5EB3">
              <w:rPr>
                <w:rFonts w:ascii="ＭＳ Ｐゴシック" w:hAnsi="ＭＳ Ｐゴシック"/>
                <w:color w:val="000000" w:themeColor="text1"/>
              </w:rPr>
              <w:t>，ねじを通す部分の金属部の厚さが規定値を満足するならば，セルフタッピングねじを1個用いるだけでもよい。</w:t>
            </w:r>
          </w:p>
        </w:tc>
        <w:tc>
          <w:tcPr>
            <w:tcW w:w="2547" w:type="dxa"/>
            <w:tcBorders>
              <w:top w:val="single" w:sz="6" w:space="0" w:color="auto"/>
              <w:left w:val="single" w:sz="6" w:space="0" w:color="auto"/>
              <w:bottom w:val="single" w:sz="6" w:space="0" w:color="auto"/>
              <w:right w:val="single" w:sz="6" w:space="0" w:color="auto"/>
            </w:tcBorders>
          </w:tcPr>
          <w:p w14:paraId="5AA2AE88"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2E0E9104"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7FDE18B9"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E0A45F2" w14:textId="77777777" w:rsidTr="00865474">
        <w:tblPrEx>
          <w:tblCellMar>
            <w:left w:w="28" w:type="dxa"/>
            <w:right w:w="28" w:type="dxa"/>
          </w:tblCellMar>
        </w:tblPrEx>
        <w:trPr>
          <w:cantSplit/>
        </w:trPr>
        <w:tc>
          <w:tcPr>
            <w:tcW w:w="1078" w:type="dxa"/>
            <w:tcBorders>
              <w:top w:val="single" w:sz="6" w:space="0" w:color="auto"/>
              <w:left w:val="single" w:sz="4" w:space="0" w:color="auto"/>
              <w:bottom w:val="single" w:sz="6" w:space="0" w:color="auto"/>
              <w:right w:val="single" w:sz="6" w:space="0" w:color="auto"/>
            </w:tcBorders>
          </w:tcPr>
          <w:p w14:paraId="46407FE1"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2.6.5.8</w:t>
            </w:r>
          </w:p>
        </w:tc>
        <w:tc>
          <w:tcPr>
            <w:tcW w:w="4616" w:type="dxa"/>
            <w:gridSpan w:val="3"/>
            <w:tcBorders>
              <w:top w:val="single" w:sz="6" w:space="0" w:color="auto"/>
              <w:left w:val="single" w:sz="6" w:space="0" w:color="auto"/>
              <w:bottom w:val="single" w:sz="6" w:space="0" w:color="000000"/>
              <w:right w:val="single" w:sz="6" w:space="0" w:color="auto"/>
            </w:tcBorders>
          </w:tcPr>
          <w:p w14:paraId="3376B075" w14:textId="77777777" w:rsidR="00E40D0B" w:rsidRPr="00CB5EB3" w:rsidRDefault="00E40D0B" w:rsidP="00E40D0B">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ネットワーク線又はケーブル分配システムへの依存</w:t>
            </w:r>
          </w:p>
          <w:p w14:paraId="6B5C4A8C" w14:textId="77777777" w:rsidR="00E40D0B" w:rsidRPr="00CB5EB3" w:rsidRDefault="00E40D0B" w:rsidP="00E40D0B">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保護接地はネットワーク線又はケーブル分配システムに依存してはならない。</w:t>
            </w:r>
          </w:p>
        </w:tc>
        <w:tc>
          <w:tcPr>
            <w:tcW w:w="2547" w:type="dxa"/>
            <w:tcBorders>
              <w:top w:val="single" w:sz="6" w:space="0" w:color="auto"/>
              <w:left w:val="single" w:sz="6" w:space="0" w:color="auto"/>
              <w:bottom w:val="single" w:sz="6" w:space="0" w:color="auto"/>
              <w:right w:val="single" w:sz="6" w:space="0" w:color="auto"/>
            </w:tcBorders>
          </w:tcPr>
          <w:p w14:paraId="4EA4D917"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2529277E"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36DCC1F9"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319BD2FA" w14:textId="77777777" w:rsidTr="00865474">
        <w:tblPrEx>
          <w:tblCellMar>
            <w:left w:w="28" w:type="dxa"/>
            <w:right w:w="28" w:type="dxa"/>
          </w:tblCellMar>
        </w:tblPrEx>
        <w:trPr>
          <w:cantSplit/>
          <w:trHeight w:val="270"/>
        </w:trPr>
        <w:tc>
          <w:tcPr>
            <w:tcW w:w="1078" w:type="dxa"/>
            <w:tcBorders>
              <w:top w:val="single" w:sz="6" w:space="0" w:color="auto"/>
              <w:left w:val="single" w:sz="4" w:space="0" w:color="auto"/>
              <w:right w:val="single" w:sz="6" w:space="0" w:color="000000"/>
            </w:tcBorders>
          </w:tcPr>
          <w:p w14:paraId="7B2A429B" w14:textId="77777777" w:rsidR="00E40D0B" w:rsidRPr="00CB5EB3" w:rsidRDefault="00E40D0B" w:rsidP="00E40D0B">
            <w:pPr>
              <w:pStyle w:val="aff4"/>
              <w:jc w:val="left"/>
              <w:rPr>
                <w:rFonts w:ascii="ＭＳ Ｐゴシック" w:hAnsi="ＭＳ Ｐゴシック"/>
                <w:color w:val="000000" w:themeColor="text1"/>
                <w:u w:val="dottedHeavy"/>
              </w:rPr>
            </w:pPr>
            <w:r w:rsidRPr="00CB5EB3">
              <w:rPr>
                <w:rFonts w:ascii="ＭＳ Ｐゴシック" w:hAnsi="ＭＳ Ｐゴシック"/>
                <w:color w:val="000000" w:themeColor="text1"/>
                <w:u w:val="dottedHeavy"/>
              </w:rPr>
              <w:t>2.6.5.8A</w:t>
            </w:r>
          </w:p>
        </w:tc>
        <w:tc>
          <w:tcPr>
            <w:tcW w:w="8105" w:type="dxa"/>
            <w:gridSpan w:val="5"/>
            <w:tcBorders>
              <w:top w:val="single" w:sz="6" w:space="0" w:color="000000"/>
              <w:left w:val="single" w:sz="6" w:space="0" w:color="000000"/>
              <w:bottom w:val="single" w:sz="4" w:space="0" w:color="auto"/>
              <w:right w:val="single" w:sz="6" w:space="0" w:color="auto"/>
            </w:tcBorders>
          </w:tcPr>
          <w:p w14:paraId="1F4A3184" w14:textId="77777777" w:rsidR="00E40D0B" w:rsidRPr="00CB5EB3" w:rsidRDefault="00E40D0B" w:rsidP="00E40D0B">
            <w:pPr>
              <w:pStyle w:val="aff4"/>
              <w:jc w:val="left"/>
              <w:rPr>
                <w:rFonts w:ascii="ＭＳ Ｐゴシック" w:hAnsi="ＭＳ Ｐゴシック"/>
                <w:color w:val="000000" w:themeColor="text1"/>
                <w:u w:val="dottedHeavy"/>
              </w:rPr>
            </w:pPr>
            <w:r w:rsidRPr="00CB5EB3">
              <w:rPr>
                <w:rFonts w:ascii="ＭＳ Ｐゴシック" w:hAnsi="ＭＳ Ｐゴシック"/>
                <w:b/>
                <w:color w:val="000000" w:themeColor="text1"/>
                <w:u w:val="dottedHeavy"/>
              </w:rPr>
              <w:t>クラス0I機器の接地</w:t>
            </w:r>
          </w:p>
        </w:tc>
        <w:tc>
          <w:tcPr>
            <w:tcW w:w="868" w:type="dxa"/>
            <w:tcBorders>
              <w:top w:val="single" w:sz="6" w:space="0" w:color="auto"/>
              <w:left w:val="single" w:sz="6" w:space="0" w:color="auto"/>
              <w:bottom w:val="single" w:sz="4" w:space="0" w:color="auto"/>
              <w:right w:val="single" w:sz="4" w:space="0" w:color="auto"/>
            </w:tcBorders>
          </w:tcPr>
          <w:p w14:paraId="7C5A5C82"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63E79DA2" w14:textId="77777777" w:rsidTr="00865474">
        <w:tblPrEx>
          <w:tblCellMar>
            <w:left w:w="28" w:type="dxa"/>
            <w:right w:w="28" w:type="dxa"/>
          </w:tblCellMar>
        </w:tblPrEx>
        <w:trPr>
          <w:cantSplit/>
          <w:trHeight w:val="591"/>
        </w:trPr>
        <w:tc>
          <w:tcPr>
            <w:tcW w:w="1078" w:type="dxa"/>
            <w:tcBorders>
              <w:left w:val="single" w:sz="4" w:space="0" w:color="auto"/>
              <w:right w:val="single" w:sz="6" w:space="0" w:color="000000"/>
            </w:tcBorders>
          </w:tcPr>
          <w:p w14:paraId="41F97C17"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000000"/>
              <w:bottom w:val="single" w:sz="6" w:space="0" w:color="000000"/>
              <w:right w:val="single" w:sz="6" w:space="0" w:color="000000"/>
            </w:tcBorders>
          </w:tcPr>
          <w:p w14:paraId="1B1A4BD5" w14:textId="77777777" w:rsidR="00E40D0B" w:rsidRPr="00CB5EB3" w:rsidRDefault="00E40D0B" w:rsidP="00E40D0B">
            <w:pPr>
              <w:pStyle w:val="aff4"/>
              <w:jc w:val="left"/>
              <w:rPr>
                <w:rFonts w:ascii="ＭＳ Ｐゴシック" w:hAnsi="ＭＳ Ｐゴシック"/>
                <w:b/>
                <w:color w:val="000000" w:themeColor="text1"/>
                <w:u w:val="dottedHeavy"/>
              </w:rPr>
            </w:pPr>
            <w:r w:rsidRPr="00CB5EB3">
              <w:rPr>
                <w:rFonts w:ascii="ＭＳ Ｐゴシック" w:hAnsi="ＭＳ Ｐゴシック" w:hint="eastAsia"/>
                <w:color w:val="000000" w:themeColor="text1"/>
                <w:u w:val="dottedHeavy"/>
              </w:rPr>
              <w:t>保護</w:t>
            </w:r>
            <w:r w:rsidRPr="00CB5EB3">
              <w:rPr>
                <w:rFonts w:ascii="ＭＳ Ｐゴシック" w:hAnsi="ＭＳ Ｐゴシック"/>
                <w:color w:val="000000" w:themeColor="text1"/>
                <w:u w:val="dottedHeavy"/>
              </w:rPr>
              <w:t>接地用口出線付きプラグは，プラグの定格電圧が 150 V以上の機器に</w:t>
            </w:r>
            <w:r w:rsidRPr="00CB5EB3">
              <w:rPr>
                <w:rFonts w:ascii="ＭＳ Ｐゴシック" w:hAnsi="ＭＳ Ｐゴシック" w:hint="eastAsia"/>
                <w:color w:val="000000" w:themeColor="text1"/>
                <w:u w:val="dottedHeavy"/>
              </w:rPr>
              <w:t>使用しては</w:t>
            </w:r>
            <w:r w:rsidRPr="00CB5EB3">
              <w:rPr>
                <w:rFonts w:ascii="ＭＳ Ｐゴシック" w:hAnsi="ＭＳ Ｐゴシック"/>
                <w:color w:val="000000" w:themeColor="text1"/>
                <w:u w:val="dottedHeavy"/>
              </w:rPr>
              <w:t>ならない。</w:t>
            </w:r>
          </w:p>
        </w:tc>
        <w:tc>
          <w:tcPr>
            <w:tcW w:w="2547" w:type="dxa"/>
            <w:tcBorders>
              <w:top w:val="single" w:sz="4" w:space="0" w:color="auto"/>
              <w:left w:val="single" w:sz="6" w:space="0" w:color="000000"/>
              <w:bottom w:val="single" w:sz="6" w:space="0" w:color="auto"/>
              <w:right w:val="single" w:sz="6" w:space="0" w:color="auto"/>
            </w:tcBorders>
          </w:tcPr>
          <w:p w14:paraId="5ADBFD2C"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448C762C"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5B9E531E"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53C64F12" w14:textId="77777777" w:rsidTr="00865474">
        <w:tblPrEx>
          <w:tblCellMar>
            <w:left w:w="28" w:type="dxa"/>
            <w:right w:w="28" w:type="dxa"/>
          </w:tblCellMar>
        </w:tblPrEx>
        <w:trPr>
          <w:cantSplit/>
        </w:trPr>
        <w:tc>
          <w:tcPr>
            <w:tcW w:w="1078" w:type="dxa"/>
            <w:vMerge w:val="restart"/>
            <w:tcBorders>
              <w:left w:val="single" w:sz="4" w:space="0" w:color="auto"/>
              <w:right w:val="single" w:sz="6" w:space="0" w:color="000000"/>
            </w:tcBorders>
          </w:tcPr>
          <w:p w14:paraId="479733BB"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000000"/>
              <w:left w:val="single" w:sz="6" w:space="0" w:color="000000"/>
              <w:bottom w:val="single" w:sz="6" w:space="0" w:color="000000"/>
              <w:right w:val="single" w:sz="6" w:space="0" w:color="000000"/>
            </w:tcBorders>
          </w:tcPr>
          <w:p w14:paraId="0EA86BA5" w14:textId="77777777" w:rsidR="00E40D0B" w:rsidRPr="00CB5EB3" w:rsidRDefault="00E40D0B" w:rsidP="00E40D0B">
            <w:pPr>
              <w:pStyle w:val="aff4"/>
              <w:jc w:val="left"/>
              <w:rPr>
                <w:rFonts w:ascii="ＭＳ Ｐゴシック" w:hAnsi="ＭＳ Ｐゴシック"/>
                <w:color w:val="000000" w:themeColor="text1"/>
                <w:u w:val="dottedHeavy"/>
              </w:rPr>
            </w:pPr>
            <w:r w:rsidRPr="00CB5EB3">
              <w:rPr>
                <w:rFonts w:ascii="ＭＳ Ｐゴシック" w:hAnsi="ＭＳ Ｐゴシック"/>
                <w:color w:val="000000" w:themeColor="text1"/>
                <w:u w:val="dottedHeavy"/>
              </w:rPr>
              <w:t>保護接地用口出線</w:t>
            </w:r>
            <w:r w:rsidRPr="00CB5EB3">
              <w:rPr>
                <w:rFonts w:ascii="ＭＳ Ｐゴシック" w:hAnsi="ＭＳ Ｐゴシック" w:hint="eastAsia"/>
                <w:color w:val="000000" w:themeColor="text1"/>
                <w:u w:val="dottedHeavy"/>
              </w:rPr>
              <w:t>付きプラグの保護接地用口出線</w:t>
            </w:r>
            <w:r w:rsidRPr="00CB5EB3">
              <w:rPr>
                <w:rFonts w:ascii="ＭＳ Ｐゴシック" w:hAnsi="ＭＳ Ｐゴシック"/>
                <w:color w:val="000000" w:themeColor="text1"/>
                <w:u w:val="dottedHeavy"/>
              </w:rPr>
              <w:t>は</w:t>
            </w:r>
            <w:r w:rsidRPr="00CB5EB3">
              <w:rPr>
                <w:rFonts w:ascii="ＭＳ Ｐゴシック" w:hAnsi="ＭＳ Ｐゴシック" w:hint="eastAsia"/>
                <w:color w:val="000000" w:themeColor="text1"/>
                <w:u w:val="dottedHeavy"/>
              </w:rPr>
              <w:t>，</w:t>
            </w:r>
            <w:r w:rsidRPr="00CB5EB3">
              <w:rPr>
                <w:rFonts w:ascii="ＭＳ Ｐゴシック" w:hAnsi="ＭＳ Ｐゴシック"/>
                <w:color w:val="000000" w:themeColor="text1"/>
                <w:u w:val="dottedHeavy"/>
              </w:rPr>
              <w:t>クリップによって接地してはならない。</w:t>
            </w:r>
          </w:p>
        </w:tc>
        <w:tc>
          <w:tcPr>
            <w:tcW w:w="2547" w:type="dxa"/>
            <w:tcBorders>
              <w:top w:val="single" w:sz="6" w:space="0" w:color="auto"/>
              <w:left w:val="single" w:sz="6" w:space="0" w:color="000000"/>
              <w:bottom w:val="single" w:sz="6" w:space="0" w:color="auto"/>
              <w:right w:val="single" w:sz="6" w:space="0" w:color="auto"/>
            </w:tcBorders>
          </w:tcPr>
          <w:p w14:paraId="6E366331"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37884F3B"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03544ACD" w14:textId="77777777" w:rsidR="00E40D0B" w:rsidRPr="00CB5EB3" w:rsidRDefault="00E40D0B" w:rsidP="00865474">
            <w:pPr>
              <w:pStyle w:val="aff4"/>
              <w:rPr>
                <w:rFonts w:ascii="ＭＳ Ｐゴシック" w:hAnsi="ＭＳ Ｐゴシック"/>
                <w:color w:val="000000" w:themeColor="text1"/>
              </w:rPr>
            </w:pPr>
          </w:p>
        </w:tc>
      </w:tr>
      <w:tr w:rsidR="00E40D0B" w:rsidRPr="00CB5EB3" w14:paraId="492AEDDA" w14:textId="77777777" w:rsidTr="00865474">
        <w:tblPrEx>
          <w:tblCellMar>
            <w:left w:w="28" w:type="dxa"/>
            <w:right w:w="28" w:type="dxa"/>
          </w:tblCellMar>
        </w:tblPrEx>
        <w:trPr>
          <w:cantSplit/>
        </w:trPr>
        <w:tc>
          <w:tcPr>
            <w:tcW w:w="1078" w:type="dxa"/>
            <w:vMerge/>
            <w:tcBorders>
              <w:left w:val="single" w:sz="4" w:space="0" w:color="auto"/>
              <w:bottom w:val="single" w:sz="6" w:space="0" w:color="auto"/>
              <w:right w:val="single" w:sz="6" w:space="0" w:color="000000"/>
            </w:tcBorders>
          </w:tcPr>
          <w:p w14:paraId="79D45302" w14:textId="77777777" w:rsidR="00E40D0B" w:rsidRPr="00CB5EB3" w:rsidRDefault="00E40D0B" w:rsidP="00E40D0B">
            <w:pPr>
              <w:pStyle w:val="aff4"/>
              <w:jc w:val="left"/>
              <w:rPr>
                <w:rFonts w:ascii="ＭＳ Ｐゴシック" w:hAnsi="ＭＳ Ｐゴシック"/>
                <w:color w:val="000000" w:themeColor="text1"/>
              </w:rPr>
            </w:pPr>
          </w:p>
        </w:tc>
        <w:tc>
          <w:tcPr>
            <w:tcW w:w="4616" w:type="dxa"/>
            <w:gridSpan w:val="3"/>
            <w:tcBorders>
              <w:top w:val="single" w:sz="6" w:space="0" w:color="000000"/>
              <w:left w:val="single" w:sz="6" w:space="0" w:color="000000"/>
              <w:bottom w:val="single" w:sz="4" w:space="0" w:color="auto"/>
              <w:right w:val="single" w:sz="6" w:space="0" w:color="000000"/>
            </w:tcBorders>
          </w:tcPr>
          <w:p w14:paraId="61817307" w14:textId="77777777" w:rsidR="00E40D0B" w:rsidRPr="00CB5EB3" w:rsidRDefault="00E40D0B" w:rsidP="00E40D0B">
            <w:pPr>
              <w:pStyle w:val="aff4"/>
              <w:jc w:val="left"/>
              <w:rPr>
                <w:rFonts w:ascii="ＭＳ Ｐゴシック" w:hAnsi="ＭＳ Ｐゴシック"/>
                <w:color w:val="000000" w:themeColor="text1"/>
                <w:u w:val="dottedHeavy"/>
              </w:rPr>
            </w:pPr>
            <w:r w:rsidRPr="00CB5EB3">
              <w:rPr>
                <w:rFonts w:ascii="ＭＳ Ｐゴシック" w:hAnsi="ＭＳ Ｐゴシック"/>
                <w:color w:val="000000" w:themeColor="text1"/>
                <w:u w:val="dottedHeavy"/>
              </w:rPr>
              <w:t>保護接地端子又は保護接地用口出線</w:t>
            </w:r>
            <w:r w:rsidRPr="00CB5EB3">
              <w:rPr>
                <w:rFonts w:ascii="ＭＳ Ｐゴシック" w:hAnsi="ＭＳ Ｐゴシック" w:hint="eastAsia"/>
                <w:color w:val="000000" w:themeColor="text1"/>
                <w:u w:val="dottedHeavy"/>
              </w:rPr>
              <w:t>を</w:t>
            </w:r>
            <w:r w:rsidRPr="00CB5EB3">
              <w:rPr>
                <w:rFonts w:ascii="ＭＳ Ｐゴシック" w:hAnsi="ＭＳ Ｐゴシック"/>
                <w:color w:val="000000" w:themeColor="text1"/>
                <w:u w:val="dottedHeavy"/>
              </w:rPr>
              <w:t>外部の見やすい位置に配置しなければならない。</w:t>
            </w:r>
          </w:p>
        </w:tc>
        <w:tc>
          <w:tcPr>
            <w:tcW w:w="2547" w:type="dxa"/>
            <w:tcBorders>
              <w:top w:val="single" w:sz="6" w:space="0" w:color="auto"/>
              <w:left w:val="single" w:sz="6" w:space="0" w:color="000000"/>
              <w:bottom w:val="single" w:sz="4" w:space="0" w:color="auto"/>
              <w:right w:val="single" w:sz="6" w:space="0" w:color="auto"/>
            </w:tcBorders>
          </w:tcPr>
          <w:p w14:paraId="3E26C4C3" w14:textId="77777777" w:rsidR="00E40D0B" w:rsidRPr="00CB5EB3" w:rsidRDefault="00E40D0B"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6" w:space="0" w:color="auto"/>
            </w:tcBorders>
          </w:tcPr>
          <w:p w14:paraId="705731EC" w14:textId="77777777" w:rsidR="00E40D0B" w:rsidRPr="00CB5EB3" w:rsidRDefault="00E40D0B" w:rsidP="00E40D0B">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4" w:space="0" w:color="auto"/>
              <w:right w:val="single" w:sz="4" w:space="0" w:color="auto"/>
            </w:tcBorders>
          </w:tcPr>
          <w:p w14:paraId="5C2316B4" w14:textId="77777777" w:rsidR="00E40D0B" w:rsidRPr="00CB5EB3" w:rsidRDefault="00E40D0B" w:rsidP="00865474">
            <w:pPr>
              <w:pStyle w:val="aff4"/>
              <w:rPr>
                <w:rFonts w:ascii="ＭＳ Ｐゴシック" w:hAnsi="ＭＳ Ｐゴシック"/>
                <w:color w:val="000000" w:themeColor="text1"/>
              </w:rPr>
            </w:pPr>
          </w:p>
        </w:tc>
      </w:tr>
      <w:tr w:rsidR="00255505" w:rsidRPr="00CB5EB3" w14:paraId="44D00FE9"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628C1653"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2.7</w:t>
            </w:r>
          </w:p>
        </w:tc>
        <w:tc>
          <w:tcPr>
            <w:tcW w:w="8105" w:type="dxa"/>
            <w:gridSpan w:val="5"/>
            <w:tcBorders>
              <w:top w:val="single" w:sz="6" w:space="0" w:color="auto"/>
              <w:left w:val="single" w:sz="6" w:space="0" w:color="auto"/>
              <w:bottom w:val="single" w:sz="6" w:space="0" w:color="auto"/>
              <w:right w:val="single" w:sz="6" w:space="0" w:color="auto"/>
            </w:tcBorders>
          </w:tcPr>
          <w:p w14:paraId="3341619E"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一次回路における過電流及び地絡に対する保護</w:t>
            </w:r>
          </w:p>
        </w:tc>
        <w:tc>
          <w:tcPr>
            <w:tcW w:w="868" w:type="dxa"/>
            <w:tcBorders>
              <w:top w:val="single" w:sz="6" w:space="0" w:color="auto"/>
              <w:left w:val="single" w:sz="6" w:space="0" w:color="auto"/>
              <w:bottom w:val="single" w:sz="6" w:space="0" w:color="auto"/>
              <w:right w:val="single" w:sz="4" w:space="0" w:color="auto"/>
            </w:tcBorders>
          </w:tcPr>
          <w:p w14:paraId="6E4AC0B7" w14:textId="77777777" w:rsidR="00255505" w:rsidRPr="00CB5EB3" w:rsidRDefault="00255505" w:rsidP="00865474">
            <w:pPr>
              <w:pStyle w:val="aff4"/>
              <w:rPr>
                <w:rFonts w:ascii="ＭＳ Ｐゴシック" w:hAnsi="ＭＳ Ｐゴシック"/>
                <w:color w:val="000000" w:themeColor="text1"/>
                <w:highlight w:val="yellow"/>
              </w:rPr>
            </w:pPr>
          </w:p>
        </w:tc>
      </w:tr>
      <w:tr w:rsidR="00255505" w:rsidRPr="00CB5EB3" w14:paraId="77B234D1" w14:textId="77777777" w:rsidTr="00865474">
        <w:tblPrEx>
          <w:tblCellMar>
            <w:left w:w="28" w:type="dxa"/>
            <w:right w:w="28" w:type="dxa"/>
          </w:tblCellMar>
        </w:tblPrEx>
        <w:trPr>
          <w:cantSplit/>
          <w:trHeight w:val="258"/>
        </w:trPr>
        <w:tc>
          <w:tcPr>
            <w:tcW w:w="1078" w:type="dxa"/>
            <w:vMerge w:val="restart"/>
            <w:tcBorders>
              <w:top w:val="single" w:sz="6" w:space="0" w:color="auto"/>
              <w:left w:val="single" w:sz="6" w:space="0" w:color="auto"/>
              <w:right w:val="single" w:sz="6" w:space="0" w:color="auto"/>
            </w:tcBorders>
          </w:tcPr>
          <w:p w14:paraId="7CFF38FB"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2.7.1</w:t>
            </w:r>
          </w:p>
        </w:tc>
        <w:tc>
          <w:tcPr>
            <w:tcW w:w="8105" w:type="dxa"/>
            <w:gridSpan w:val="5"/>
            <w:tcBorders>
              <w:top w:val="single" w:sz="6" w:space="0" w:color="auto"/>
              <w:left w:val="single" w:sz="6" w:space="0" w:color="auto"/>
              <w:bottom w:val="single" w:sz="4" w:space="0" w:color="auto"/>
              <w:right w:val="single" w:sz="6" w:space="0" w:color="auto"/>
            </w:tcBorders>
          </w:tcPr>
          <w:p w14:paraId="6639DF21"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基本要求事項</w:t>
            </w:r>
          </w:p>
        </w:tc>
        <w:tc>
          <w:tcPr>
            <w:tcW w:w="868" w:type="dxa"/>
            <w:tcBorders>
              <w:top w:val="single" w:sz="6" w:space="0" w:color="auto"/>
              <w:left w:val="single" w:sz="6" w:space="0" w:color="auto"/>
              <w:bottom w:val="single" w:sz="4" w:space="0" w:color="auto"/>
              <w:right w:val="single" w:sz="4" w:space="0" w:color="auto"/>
            </w:tcBorders>
          </w:tcPr>
          <w:p w14:paraId="5531EF32"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44EE36F2" w14:textId="77777777" w:rsidTr="00865474">
        <w:tblPrEx>
          <w:tblCellMar>
            <w:left w:w="28" w:type="dxa"/>
            <w:right w:w="28" w:type="dxa"/>
          </w:tblCellMar>
        </w:tblPrEx>
        <w:trPr>
          <w:cantSplit/>
          <w:trHeight w:val="321"/>
        </w:trPr>
        <w:tc>
          <w:tcPr>
            <w:tcW w:w="1078" w:type="dxa"/>
            <w:vMerge/>
            <w:tcBorders>
              <w:top w:val="single" w:sz="6" w:space="0" w:color="auto"/>
              <w:left w:val="single" w:sz="6" w:space="0" w:color="auto"/>
              <w:right w:val="single" w:sz="6" w:space="0" w:color="auto"/>
            </w:tcBorders>
          </w:tcPr>
          <w:p w14:paraId="0AA12619"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633F3D69"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機器の一部として，又は建造物の設備の一部として保護が備わっていなければならない。</w:t>
            </w:r>
          </w:p>
        </w:tc>
        <w:tc>
          <w:tcPr>
            <w:tcW w:w="2547" w:type="dxa"/>
            <w:tcBorders>
              <w:top w:val="single" w:sz="4" w:space="0" w:color="auto"/>
              <w:left w:val="single" w:sz="6" w:space="0" w:color="auto"/>
              <w:bottom w:val="single" w:sz="6" w:space="0" w:color="auto"/>
              <w:right w:val="single" w:sz="6" w:space="0" w:color="auto"/>
            </w:tcBorders>
          </w:tcPr>
          <w:p w14:paraId="0C23C50E"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534B70BE"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10310DE1"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79C8E4BC" w14:textId="77777777" w:rsidTr="00865474">
        <w:tblPrEx>
          <w:tblCellMar>
            <w:left w:w="28" w:type="dxa"/>
            <w:right w:w="28" w:type="dxa"/>
          </w:tblCellMar>
        </w:tblPrEx>
        <w:trPr>
          <w:cantSplit/>
        </w:trPr>
        <w:tc>
          <w:tcPr>
            <w:tcW w:w="1078" w:type="dxa"/>
            <w:vMerge/>
            <w:tcBorders>
              <w:left w:val="single" w:sz="6" w:space="0" w:color="auto"/>
              <w:bottom w:val="single" w:sz="6" w:space="0" w:color="auto"/>
              <w:right w:val="single" w:sz="6" w:space="0" w:color="auto"/>
            </w:tcBorders>
          </w:tcPr>
          <w:p w14:paraId="01BEC353"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0E57FFBA" w14:textId="77777777" w:rsidR="00255505" w:rsidRPr="00CB5EB3" w:rsidRDefault="00255505" w:rsidP="002B4180">
            <w:pPr>
              <w:pStyle w:val="aff4"/>
              <w:jc w:val="left"/>
              <w:rPr>
                <w:rFonts w:ascii="ＭＳ Ｐゴシック" w:hAnsi="ＭＳ Ｐゴシック"/>
                <w:color w:val="000000" w:themeColor="text1"/>
                <w:spacing w:val="-4"/>
              </w:rPr>
            </w:pPr>
            <w:r w:rsidRPr="00CB5EB3">
              <w:rPr>
                <w:rFonts w:ascii="ＭＳ Ｐゴシック" w:hAnsi="ＭＳ Ｐゴシック"/>
                <w:color w:val="000000" w:themeColor="text1"/>
                <w:spacing w:val="-4"/>
              </w:rPr>
              <w:t>タイプBプラグ接続形機器又は恒久接続形機器を機器の外部にある保護デバイスで保護する場合は，機器の設置指示書にその旨を</w:t>
            </w:r>
            <w:r w:rsidRPr="00CB5EB3">
              <w:rPr>
                <w:rFonts w:ascii="ＭＳ Ｐゴシック" w:hAnsi="ＭＳ Ｐゴシック" w:hint="eastAsia"/>
                <w:color w:val="000000" w:themeColor="text1"/>
                <w:spacing w:val="-4"/>
              </w:rPr>
              <w:t>記載し</w:t>
            </w:r>
            <w:r w:rsidRPr="00CB5EB3">
              <w:rPr>
                <w:rFonts w:ascii="ＭＳ Ｐゴシック" w:hAnsi="ＭＳ Ｐゴシック"/>
                <w:color w:val="000000" w:themeColor="text1"/>
                <w:spacing w:val="-4"/>
              </w:rPr>
              <w:t>，</w:t>
            </w:r>
            <w:r w:rsidRPr="00CB5EB3">
              <w:rPr>
                <w:rFonts w:ascii="ＭＳ Ｐゴシック" w:hAnsi="ＭＳ Ｐゴシック" w:hint="eastAsia"/>
                <w:color w:val="000000" w:themeColor="text1"/>
                <w:spacing w:val="-4"/>
              </w:rPr>
              <w:t>かつ，短絡保護若しくは過電流保護，又は必要な場合，両方の</w:t>
            </w:r>
            <w:r w:rsidRPr="00CB5EB3">
              <w:rPr>
                <w:rFonts w:ascii="ＭＳ Ｐゴシック" w:hAnsi="ＭＳ Ｐゴシック"/>
                <w:color w:val="000000" w:themeColor="text1"/>
                <w:spacing w:val="-4"/>
              </w:rPr>
              <w:t>保護に対する要求も記載しなければならない。</w:t>
            </w:r>
          </w:p>
        </w:tc>
        <w:tc>
          <w:tcPr>
            <w:tcW w:w="2547" w:type="dxa"/>
            <w:tcBorders>
              <w:top w:val="single" w:sz="6" w:space="0" w:color="auto"/>
              <w:left w:val="single" w:sz="6" w:space="0" w:color="auto"/>
              <w:bottom w:val="single" w:sz="6" w:space="0" w:color="auto"/>
              <w:right w:val="single" w:sz="6" w:space="0" w:color="auto"/>
            </w:tcBorders>
          </w:tcPr>
          <w:p w14:paraId="60FA3B5E"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7AC469D9"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6" w:space="0" w:color="auto"/>
              <w:right w:val="single" w:sz="4" w:space="0" w:color="auto"/>
            </w:tcBorders>
          </w:tcPr>
          <w:p w14:paraId="5C1DAED4"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0B60F1E3" w14:textId="77777777" w:rsidTr="00865474">
        <w:tblPrEx>
          <w:tblCellMar>
            <w:left w:w="28" w:type="dxa"/>
            <w:right w:w="28" w:type="dxa"/>
          </w:tblCellMar>
        </w:tblPrEx>
        <w:trPr>
          <w:cantSplit/>
          <w:trHeight w:val="876"/>
        </w:trPr>
        <w:tc>
          <w:tcPr>
            <w:tcW w:w="1078" w:type="dxa"/>
            <w:tcBorders>
              <w:top w:val="single" w:sz="6" w:space="0" w:color="auto"/>
              <w:left w:val="single" w:sz="6" w:space="0" w:color="auto"/>
              <w:bottom w:val="single" w:sz="4" w:space="0" w:color="auto"/>
              <w:right w:val="single" w:sz="6" w:space="0" w:color="auto"/>
            </w:tcBorders>
          </w:tcPr>
          <w:p w14:paraId="2AFC0BD1"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2.7.2</w:t>
            </w:r>
          </w:p>
        </w:tc>
        <w:tc>
          <w:tcPr>
            <w:tcW w:w="4616" w:type="dxa"/>
            <w:gridSpan w:val="3"/>
            <w:tcBorders>
              <w:top w:val="single" w:sz="6" w:space="0" w:color="auto"/>
              <w:left w:val="single" w:sz="6" w:space="0" w:color="auto"/>
              <w:bottom w:val="single" w:sz="4" w:space="0" w:color="auto"/>
              <w:right w:val="single" w:sz="6" w:space="0" w:color="auto"/>
            </w:tcBorders>
          </w:tcPr>
          <w:p w14:paraId="225E0CCC"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hint="eastAsia"/>
                <w:b/>
                <w:color w:val="000000" w:themeColor="text1"/>
              </w:rPr>
              <w:t>5.3.7</w:t>
            </w:r>
            <w:r w:rsidRPr="00CB5EB3">
              <w:rPr>
                <w:rFonts w:ascii="ＭＳ Ｐゴシック" w:hAnsi="ＭＳ Ｐゴシック"/>
                <w:b/>
                <w:color w:val="000000" w:themeColor="text1"/>
              </w:rPr>
              <w:t>で模擬されない故障</w:t>
            </w:r>
          </w:p>
          <w:p w14:paraId="0D1DA69C"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5.3.7で模擬されない故障に対する保護は，機器の一部として機器に備える必要はない。</w:t>
            </w:r>
          </w:p>
        </w:tc>
        <w:tc>
          <w:tcPr>
            <w:tcW w:w="2547" w:type="dxa"/>
            <w:tcBorders>
              <w:top w:val="single" w:sz="6" w:space="0" w:color="auto"/>
              <w:left w:val="single" w:sz="6" w:space="0" w:color="auto"/>
              <w:bottom w:val="single" w:sz="4" w:space="0" w:color="auto"/>
              <w:right w:val="single" w:sz="6" w:space="0" w:color="auto"/>
            </w:tcBorders>
          </w:tcPr>
          <w:p w14:paraId="458D6080"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6" w:space="0" w:color="auto"/>
            </w:tcBorders>
          </w:tcPr>
          <w:p w14:paraId="5BBBE052"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4" w:space="0" w:color="auto"/>
              <w:right w:val="single" w:sz="4" w:space="0" w:color="auto"/>
            </w:tcBorders>
          </w:tcPr>
          <w:p w14:paraId="5199911D"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657A1836" w14:textId="77777777" w:rsidTr="00865474">
        <w:tblPrEx>
          <w:tblCellMar>
            <w:left w:w="28" w:type="dxa"/>
            <w:right w:w="28" w:type="dxa"/>
          </w:tblCellMar>
        </w:tblPrEx>
        <w:trPr>
          <w:cantSplit/>
          <w:trHeight w:val="296"/>
        </w:trPr>
        <w:tc>
          <w:tcPr>
            <w:tcW w:w="1078" w:type="dxa"/>
            <w:tcBorders>
              <w:top w:val="single" w:sz="6" w:space="0" w:color="auto"/>
              <w:left w:val="single" w:sz="6" w:space="0" w:color="auto"/>
              <w:right w:val="single" w:sz="6" w:space="0" w:color="auto"/>
            </w:tcBorders>
          </w:tcPr>
          <w:p w14:paraId="212C379B"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2.7.3</w:t>
            </w:r>
          </w:p>
        </w:tc>
        <w:tc>
          <w:tcPr>
            <w:tcW w:w="8105" w:type="dxa"/>
            <w:gridSpan w:val="5"/>
            <w:tcBorders>
              <w:top w:val="single" w:sz="6" w:space="0" w:color="auto"/>
              <w:left w:val="single" w:sz="6" w:space="0" w:color="auto"/>
              <w:bottom w:val="single" w:sz="4" w:space="0" w:color="auto"/>
              <w:right w:val="single" w:sz="6" w:space="0" w:color="auto"/>
            </w:tcBorders>
          </w:tcPr>
          <w:p w14:paraId="385DFA3E"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短絡に対するバックアップ保護</w:t>
            </w:r>
          </w:p>
        </w:tc>
        <w:tc>
          <w:tcPr>
            <w:tcW w:w="868" w:type="dxa"/>
            <w:tcBorders>
              <w:top w:val="single" w:sz="6" w:space="0" w:color="auto"/>
              <w:left w:val="single" w:sz="6" w:space="0" w:color="auto"/>
              <w:bottom w:val="single" w:sz="4" w:space="0" w:color="auto"/>
              <w:right w:val="single" w:sz="4" w:space="0" w:color="auto"/>
            </w:tcBorders>
          </w:tcPr>
          <w:p w14:paraId="0855FA90"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333292B6" w14:textId="77777777" w:rsidTr="00865474">
        <w:tblPrEx>
          <w:tblCellMar>
            <w:left w:w="28" w:type="dxa"/>
            <w:right w:w="28" w:type="dxa"/>
          </w:tblCellMar>
        </w:tblPrEx>
        <w:trPr>
          <w:cantSplit/>
          <w:trHeight w:val="1710"/>
        </w:trPr>
        <w:tc>
          <w:tcPr>
            <w:tcW w:w="1078" w:type="dxa"/>
            <w:tcBorders>
              <w:top w:val="single" w:sz="6" w:space="0" w:color="auto"/>
              <w:left w:val="single" w:sz="6" w:space="0" w:color="auto"/>
              <w:right w:val="single" w:sz="6" w:space="0" w:color="auto"/>
            </w:tcBorders>
          </w:tcPr>
          <w:p w14:paraId="17FFCEC6"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4BAC3EC5" w14:textId="3D19F049"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短絡に対する適切なバックアップ保護ができていない場合は</w:t>
            </w:r>
            <w:r w:rsidR="00D60A6D"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保護デバイスは流れ得る最大故障電流を遮断するのに十分な遮断容量をもたなければならない。</w:t>
            </w:r>
          </w:p>
          <w:p w14:paraId="1C71F7DE" w14:textId="3011E00D" w:rsidR="00255505" w:rsidRPr="00CB5EB3" w:rsidRDefault="00255505" w:rsidP="00581E40">
            <w:pPr>
              <w:pStyle w:val="aff4"/>
              <w:jc w:val="left"/>
              <w:rPr>
                <w:rFonts w:ascii="ＭＳ Ｐゴシック" w:hAnsi="ＭＳ Ｐゴシック"/>
                <w:strike/>
                <w:color w:val="000000" w:themeColor="text1"/>
              </w:rPr>
            </w:pPr>
            <w:r w:rsidRPr="00CB5EB3">
              <w:rPr>
                <w:rFonts w:ascii="ＭＳ Ｐゴシック" w:hAnsi="ＭＳ Ｐゴシック"/>
                <w:color w:val="000000" w:themeColor="text1"/>
              </w:rPr>
              <w:t>恒久接続形機器又はタイプBプラグ接続形機器は，建造物の設備にバックアップ短絡保護を設けてもよい。タイプAプラグ接続形機器の場合は，建造物の設備にバックアップ短絡保護が設けてあるものとみなす。</w:t>
            </w:r>
          </w:p>
        </w:tc>
        <w:tc>
          <w:tcPr>
            <w:tcW w:w="2547" w:type="dxa"/>
            <w:tcBorders>
              <w:top w:val="single" w:sz="4" w:space="0" w:color="auto"/>
              <w:left w:val="single" w:sz="6" w:space="0" w:color="auto"/>
              <w:bottom w:val="single" w:sz="6" w:space="0" w:color="auto"/>
              <w:right w:val="single" w:sz="6" w:space="0" w:color="auto"/>
            </w:tcBorders>
          </w:tcPr>
          <w:p w14:paraId="5B3EAFFA"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0EF1E9BB"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Borders>
              <w:top w:val="single" w:sz="4" w:space="0" w:color="auto"/>
              <w:left w:val="single" w:sz="6" w:space="0" w:color="auto"/>
              <w:bottom w:val="single" w:sz="6" w:space="0" w:color="auto"/>
              <w:right w:val="single" w:sz="4" w:space="0" w:color="auto"/>
            </w:tcBorders>
          </w:tcPr>
          <w:p w14:paraId="71A07197"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156200AB" w14:textId="77777777" w:rsidTr="00865474">
        <w:tblPrEx>
          <w:tblCellMar>
            <w:left w:w="28" w:type="dxa"/>
            <w:right w:w="28" w:type="dxa"/>
          </w:tblCellMar>
        </w:tblPrEx>
        <w:trPr>
          <w:cantSplit/>
          <w:trHeight w:val="270"/>
        </w:trPr>
        <w:tc>
          <w:tcPr>
            <w:tcW w:w="1078" w:type="dxa"/>
            <w:vMerge w:val="restart"/>
            <w:tcBorders>
              <w:top w:val="single" w:sz="6" w:space="0" w:color="auto"/>
              <w:left w:val="single" w:sz="6" w:space="0" w:color="auto"/>
              <w:bottom w:val="single" w:sz="4" w:space="0" w:color="auto"/>
              <w:right w:val="single" w:sz="6" w:space="0" w:color="auto"/>
            </w:tcBorders>
          </w:tcPr>
          <w:p w14:paraId="3633167A"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2.7.4</w:t>
            </w:r>
          </w:p>
        </w:tc>
        <w:tc>
          <w:tcPr>
            <w:tcW w:w="8105" w:type="dxa"/>
            <w:gridSpan w:val="5"/>
            <w:tcBorders>
              <w:left w:val="single" w:sz="6" w:space="0" w:color="auto"/>
              <w:bottom w:val="single" w:sz="4" w:space="0" w:color="auto"/>
              <w:right w:val="single" w:sz="6" w:space="0" w:color="auto"/>
            </w:tcBorders>
          </w:tcPr>
          <w:p w14:paraId="60F20F4C"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保護デバイスの数及び取付場所</w:t>
            </w:r>
          </w:p>
        </w:tc>
        <w:tc>
          <w:tcPr>
            <w:tcW w:w="868" w:type="dxa"/>
            <w:tcBorders>
              <w:left w:val="single" w:sz="6" w:space="0" w:color="auto"/>
              <w:bottom w:val="single" w:sz="4" w:space="0" w:color="auto"/>
              <w:right w:val="single" w:sz="4" w:space="0" w:color="auto"/>
            </w:tcBorders>
          </w:tcPr>
          <w:p w14:paraId="4141D3AA"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73A73E1A" w14:textId="77777777" w:rsidTr="00865474">
        <w:tblPrEx>
          <w:tblCellMar>
            <w:left w:w="28" w:type="dxa"/>
            <w:right w:w="28" w:type="dxa"/>
          </w:tblCellMar>
        </w:tblPrEx>
        <w:trPr>
          <w:cantSplit/>
          <w:trHeight w:val="1453"/>
        </w:trPr>
        <w:tc>
          <w:tcPr>
            <w:tcW w:w="1078" w:type="dxa"/>
            <w:vMerge/>
            <w:tcBorders>
              <w:top w:val="single" w:sz="6" w:space="0" w:color="auto"/>
              <w:left w:val="single" w:sz="6" w:space="0" w:color="auto"/>
              <w:bottom w:val="single" w:sz="4" w:space="0" w:color="auto"/>
              <w:right w:val="single" w:sz="6" w:space="0" w:color="auto"/>
            </w:tcBorders>
          </w:tcPr>
          <w:p w14:paraId="6BC066C7"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4F33C525"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一次回路の保護システム又は保護デバイスは，故障電流が流れる通路に過電流が流れた場合に，それを検知し，その過電流を遮断するのに必要な数だけ，必要な場所に取り付けなければならない。</w:t>
            </w:r>
          </w:p>
        </w:tc>
        <w:tc>
          <w:tcPr>
            <w:tcW w:w="2547" w:type="dxa"/>
            <w:tcBorders>
              <w:top w:val="single" w:sz="4" w:space="0" w:color="auto"/>
              <w:left w:val="single" w:sz="6" w:space="0" w:color="auto"/>
              <w:bottom w:val="single" w:sz="4" w:space="0" w:color="auto"/>
              <w:right w:val="single" w:sz="6" w:space="0" w:color="auto"/>
            </w:tcBorders>
          </w:tcPr>
          <w:p w14:paraId="101F092A"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11AF593E"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0EFF4FDB"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07202F1A" w14:textId="77777777" w:rsidTr="00865474">
        <w:tblPrEx>
          <w:tblCellMar>
            <w:left w:w="28" w:type="dxa"/>
            <w:right w:w="28" w:type="dxa"/>
          </w:tblCellMar>
        </w:tblPrEx>
        <w:trPr>
          <w:cantSplit/>
          <w:trHeight w:val="819"/>
        </w:trPr>
        <w:tc>
          <w:tcPr>
            <w:tcW w:w="1078" w:type="dxa"/>
            <w:vMerge/>
            <w:tcBorders>
              <w:left w:val="single" w:sz="6" w:space="0" w:color="auto"/>
              <w:bottom w:val="single" w:sz="4" w:space="0" w:color="auto"/>
              <w:right w:val="single" w:sz="6" w:space="0" w:color="auto"/>
            </w:tcBorders>
          </w:tcPr>
          <w:p w14:paraId="72065877"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right w:val="single" w:sz="4" w:space="0" w:color="auto"/>
            </w:tcBorders>
          </w:tcPr>
          <w:p w14:paraId="787CB228" w14:textId="77777777" w:rsidR="00255505" w:rsidRPr="00CB5EB3" w:rsidRDefault="00255505" w:rsidP="002B4180">
            <w:pPr>
              <w:rPr>
                <w:rFonts w:ascii="ＭＳ Ｐゴシック" w:hAnsi="ＭＳ Ｐゴシック"/>
                <w:color w:val="000000" w:themeColor="text1"/>
              </w:rPr>
            </w:pPr>
            <w:r w:rsidRPr="00CB5EB3">
              <w:rPr>
                <w:rFonts w:ascii="ＭＳ Ｐゴシック" w:hAnsi="ＭＳ Ｐゴシック"/>
                <w:color w:val="000000" w:themeColor="text1"/>
              </w:rPr>
              <w:t>2本以上の相導体で負荷に電力を供給する場合であって，保護デバイスで中性線を遮断する場合は，その他の全ての電源導体も同時に遮断しなければならない。</w:t>
            </w:r>
            <w:r w:rsidRPr="00CB5EB3">
              <w:rPr>
                <w:rFonts w:ascii="ＭＳ Ｐゴシック" w:hAnsi="ＭＳ Ｐゴシック" w:hint="eastAsia"/>
                <w:color w:val="000000" w:themeColor="text1"/>
              </w:rPr>
              <w:t>したがって，この場合，単極保護デバイスは用いてはならない。</w:t>
            </w:r>
          </w:p>
        </w:tc>
        <w:tc>
          <w:tcPr>
            <w:tcW w:w="2547" w:type="dxa"/>
            <w:tcBorders>
              <w:top w:val="single" w:sz="4" w:space="0" w:color="auto"/>
              <w:left w:val="single" w:sz="4" w:space="0" w:color="auto"/>
              <w:right w:val="single" w:sz="4" w:space="0" w:color="auto"/>
            </w:tcBorders>
          </w:tcPr>
          <w:p w14:paraId="62CB9C25"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4" w:space="0" w:color="auto"/>
              <w:right w:val="single" w:sz="6" w:space="0" w:color="auto"/>
            </w:tcBorders>
          </w:tcPr>
          <w:p w14:paraId="38321BC5"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Borders>
              <w:top w:val="single" w:sz="6" w:space="0" w:color="auto"/>
              <w:left w:val="single" w:sz="6" w:space="0" w:color="auto"/>
              <w:right w:val="single" w:sz="4" w:space="0" w:color="auto"/>
            </w:tcBorders>
          </w:tcPr>
          <w:p w14:paraId="756036B8"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2C34178C" w14:textId="77777777" w:rsidTr="00865474">
        <w:tblPrEx>
          <w:tblCellMar>
            <w:left w:w="28" w:type="dxa"/>
            <w:right w:w="28" w:type="dxa"/>
          </w:tblCellMar>
        </w:tblPrEx>
        <w:trPr>
          <w:cantSplit/>
          <w:trHeight w:val="1468"/>
        </w:trPr>
        <w:tc>
          <w:tcPr>
            <w:tcW w:w="1078" w:type="dxa"/>
            <w:tcBorders>
              <w:top w:val="single" w:sz="4" w:space="0" w:color="auto"/>
              <w:left w:val="single" w:sz="6" w:space="0" w:color="auto"/>
              <w:right w:val="single" w:sz="6" w:space="0" w:color="auto"/>
            </w:tcBorders>
          </w:tcPr>
          <w:p w14:paraId="78BBAE77"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2.7.5</w:t>
            </w:r>
          </w:p>
        </w:tc>
        <w:tc>
          <w:tcPr>
            <w:tcW w:w="4616" w:type="dxa"/>
            <w:gridSpan w:val="3"/>
            <w:tcBorders>
              <w:top w:val="single" w:sz="6" w:space="0" w:color="auto"/>
              <w:left w:val="single" w:sz="6" w:space="0" w:color="auto"/>
              <w:right w:val="single" w:sz="6" w:space="0" w:color="auto"/>
            </w:tcBorders>
          </w:tcPr>
          <w:p w14:paraId="53210A02"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複数のデバイスによる保護</w:t>
            </w:r>
          </w:p>
          <w:p w14:paraId="3589D574"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保護デバイスを電源の複数の極に用いる場合，その保護デバイスは同じ場所に取り付けなければならない。2個以上の保護デバイスを1個の部品として組み合わせてもよい。</w:t>
            </w:r>
          </w:p>
        </w:tc>
        <w:tc>
          <w:tcPr>
            <w:tcW w:w="2547" w:type="dxa"/>
            <w:tcBorders>
              <w:top w:val="single" w:sz="4" w:space="0" w:color="auto"/>
              <w:left w:val="single" w:sz="6" w:space="0" w:color="auto"/>
              <w:right w:val="single" w:sz="6" w:space="0" w:color="auto"/>
            </w:tcBorders>
          </w:tcPr>
          <w:p w14:paraId="03CE9E1C"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right w:val="single" w:sz="6" w:space="0" w:color="auto"/>
            </w:tcBorders>
          </w:tcPr>
          <w:p w14:paraId="289438EB"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right w:val="single" w:sz="4" w:space="0" w:color="auto"/>
            </w:tcBorders>
          </w:tcPr>
          <w:p w14:paraId="5958514F"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125FD9DA" w14:textId="77777777" w:rsidTr="00865474">
        <w:tblPrEx>
          <w:tblCellMar>
            <w:left w:w="28" w:type="dxa"/>
            <w:right w:w="28" w:type="dxa"/>
          </w:tblCellMar>
        </w:tblPrEx>
        <w:trPr>
          <w:cantSplit/>
          <w:trHeight w:val="2586"/>
        </w:trPr>
        <w:tc>
          <w:tcPr>
            <w:tcW w:w="1078" w:type="dxa"/>
            <w:tcBorders>
              <w:top w:val="single" w:sz="6" w:space="0" w:color="auto"/>
              <w:left w:val="single" w:sz="6" w:space="0" w:color="auto"/>
              <w:right w:val="single" w:sz="6" w:space="0" w:color="auto"/>
            </w:tcBorders>
          </w:tcPr>
          <w:p w14:paraId="6578132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2.7.6</w:t>
            </w:r>
          </w:p>
        </w:tc>
        <w:tc>
          <w:tcPr>
            <w:tcW w:w="4616" w:type="dxa"/>
            <w:gridSpan w:val="3"/>
            <w:tcBorders>
              <w:top w:val="single" w:sz="6" w:space="0" w:color="auto"/>
              <w:left w:val="single" w:sz="6" w:space="0" w:color="auto"/>
              <w:right w:val="single" w:sz="6" w:space="0" w:color="auto"/>
            </w:tcBorders>
          </w:tcPr>
          <w:p w14:paraId="4A8388F9"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サービス従事者に対する警告</w:t>
            </w:r>
          </w:p>
          <w:p w14:paraId="332A8F13"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恒久接続又は有極性プラグ付きの単相機器の中性線にヒューズを用いており，かつヒューズの動作後にもエネルギーが残っている機器の部分が，サービス中の危険を生じさせる可能性がある場合は，サービス従事者に起こり得る危険を警告するために適切な表示を機器に備えるか，又はサービス指示書の中にその内容を記載しなければならない。</w:t>
            </w:r>
          </w:p>
          <w:p w14:paraId="02BFA4D9"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表示例：</w:t>
            </w:r>
          </w:p>
          <w:p w14:paraId="0D23BD40" w14:textId="77777777" w:rsidR="00255505" w:rsidRPr="00CB5EB3" w:rsidRDefault="00255505" w:rsidP="002B4180">
            <w:pPr>
              <w:pStyle w:val="aff4"/>
              <w:rPr>
                <w:rFonts w:ascii="ＭＳ Ｐゴシック" w:hAnsi="ＭＳ Ｐゴシック"/>
                <w:b/>
                <w:color w:val="000000" w:themeColor="text1"/>
                <w:sz w:val="20"/>
                <w:szCs w:val="20"/>
              </w:rPr>
            </w:pPr>
            <w:r w:rsidRPr="00CB5EB3">
              <w:rPr>
                <w:rFonts w:ascii="ＭＳ Ｐゴシック" w:hAnsi="ＭＳ Ｐゴシック"/>
                <w:b/>
                <w:color w:val="000000" w:themeColor="text1"/>
                <w:sz w:val="20"/>
                <w:szCs w:val="20"/>
              </w:rPr>
              <w:t>注意</w:t>
            </w:r>
          </w:p>
          <w:p w14:paraId="2F1FFE5F" w14:textId="77777777" w:rsidR="00255505" w:rsidRPr="00CB5EB3" w:rsidRDefault="00255505" w:rsidP="002B4180">
            <w:pPr>
              <w:pStyle w:val="aff4"/>
              <w:rPr>
                <w:rFonts w:ascii="ＭＳ Ｐゴシック" w:hAnsi="ＭＳ Ｐゴシック"/>
                <w:b/>
                <w:color w:val="000000" w:themeColor="text1"/>
                <w:sz w:val="20"/>
                <w:szCs w:val="20"/>
              </w:rPr>
            </w:pPr>
            <w:r w:rsidRPr="00CB5EB3">
              <w:rPr>
                <w:rFonts w:ascii="ＭＳ Ｐゴシック" w:hAnsi="ＭＳ Ｐゴシック"/>
                <w:b/>
                <w:color w:val="000000" w:themeColor="text1"/>
                <w:sz w:val="20"/>
                <w:szCs w:val="20"/>
              </w:rPr>
              <w:t>両極／中性線にヒューズあり</w:t>
            </w:r>
          </w:p>
          <w:p w14:paraId="796E3CDE" w14:textId="77777777" w:rsidR="00255505" w:rsidRPr="00CB5EB3" w:rsidRDefault="00255505" w:rsidP="002B4180">
            <w:pPr>
              <w:pStyle w:val="aff4"/>
              <w:jc w:val="left"/>
              <w:rPr>
                <w:rFonts w:ascii="ＭＳ Ｐゴシック" w:hAnsi="ＭＳ Ｐゴシック"/>
                <w:color w:val="000000" w:themeColor="text1"/>
              </w:rPr>
            </w:pPr>
          </w:p>
          <w:p w14:paraId="152214B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noProof/>
                <w:color w:val="000000" w:themeColor="text1"/>
              </w:rPr>
              <mc:AlternateContent>
                <mc:Choice Requires="wps">
                  <w:drawing>
                    <wp:anchor distT="0" distB="0" distL="114300" distR="114300" simplePos="0" relativeHeight="251678720" behindDoc="0" locked="0" layoutInCell="1" allowOverlap="1" wp14:anchorId="0FFB298B" wp14:editId="3175682D">
                      <wp:simplePos x="0" y="0"/>
                      <wp:positionH relativeFrom="column">
                        <wp:posOffset>1910715</wp:posOffset>
                      </wp:positionH>
                      <wp:positionV relativeFrom="paragraph">
                        <wp:posOffset>149225</wp:posOffset>
                      </wp:positionV>
                      <wp:extent cx="301625" cy="2724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3DEDD" w14:textId="77777777" w:rsidR="00373A56" w:rsidRPr="00DF0718" w:rsidRDefault="00373A56" w:rsidP="00255505">
                                  <w:pPr>
                                    <w:rPr>
                                      <w:b/>
                                    </w:rPr>
                                  </w:pPr>
                                  <w:r w:rsidRPr="00DF0718">
                                    <w:rPr>
                                      <w:rFonts w:hint="eastAsia"/>
                                      <w:b/>
                                    </w:rPr>
                                    <w:t>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FB298B" id="_x0000_t202" coordsize="21600,21600" o:spt="202" path="m,l,21600r21600,l21600,xe">
                      <v:stroke joinstyle="miter"/>
                      <v:path gradientshapeok="t" o:connecttype="rect"/>
                    </v:shapetype>
                    <v:shape id="Text Box 11" o:spid="_x0000_s1026" type="#_x0000_t202" style="position:absolute;margin-left:150.45pt;margin-top:11.75pt;width:23.75pt;height:21.4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Btg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" filled="f" stroked="f">
                      <v:textbox style="mso-fit-shape-to-text:t">
                        <w:txbxContent>
                          <w:p w14:paraId="4363DEDD" w14:textId="77777777" w:rsidR="00373A56" w:rsidRPr="00DF0718" w:rsidRDefault="00373A56" w:rsidP="00255505">
                            <w:pPr>
                              <w:rPr>
                                <w:b/>
                              </w:rPr>
                            </w:pPr>
                            <w:r w:rsidRPr="00DF0718">
                              <w:rPr>
                                <w:rFonts w:hint="eastAsia"/>
                                <w:b/>
                              </w:rPr>
                              <w:t>Ｎ</w:t>
                            </w:r>
                          </w:p>
                        </w:txbxContent>
                      </v:textbox>
                    </v:shape>
                  </w:pict>
                </mc:Fallback>
              </mc:AlternateContent>
            </w:r>
            <w:r w:rsidRPr="00CB5EB3">
              <w:rPr>
                <w:rFonts w:ascii="ＭＳ Ｐゴシック" w:hAnsi="ＭＳ Ｐゴシック"/>
                <w:color w:val="000000" w:themeColor="text1"/>
              </w:rPr>
              <w:t>上記に代えて以下のシンボルを表示してもよい。</w:t>
            </w:r>
          </w:p>
          <w:p w14:paraId="57815651"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noProof/>
                <w:color w:val="000000" w:themeColor="text1"/>
              </w:rPr>
              <w:drawing>
                <wp:inline distT="0" distB="0" distL="0" distR="0" wp14:anchorId="002A6669" wp14:editId="75A7785F">
                  <wp:extent cx="1164590" cy="3625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4590" cy="362585"/>
                          </a:xfrm>
                          <a:prstGeom prst="rect">
                            <a:avLst/>
                          </a:prstGeom>
                          <a:noFill/>
                          <a:ln>
                            <a:noFill/>
                          </a:ln>
                        </pic:spPr>
                      </pic:pic>
                    </a:graphicData>
                  </a:graphic>
                </wp:inline>
              </w:drawing>
            </w:r>
          </w:p>
          <w:p w14:paraId="17D95737"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この場合，その説明は，サービス指示書にも記載しなければならない。</w:t>
            </w:r>
          </w:p>
        </w:tc>
        <w:tc>
          <w:tcPr>
            <w:tcW w:w="2547" w:type="dxa"/>
            <w:tcBorders>
              <w:top w:val="single" w:sz="6" w:space="0" w:color="auto"/>
              <w:left w:val="single" w:sz="6" w:space="0" w:color="auto"/>
              <w:right w:val="single" w:sz="6" w:space="0" w:color="auto"/>
            </w:tcBorders>
          </w:tcPr>
          <w:p w14:paraId="07F3A124"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right w:val="single" w:sz="6" w:space="0" w:color="auto"/>
            </w:tcBorders>
          </w:tcPr>
          <w:p w14:paraId="2879927C"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right w:val="single" w:sz="4" w:space="0" w:color="auto"/>
            </w:tcBorders>
          </w:tcPr>
          <w:p w14:paraId="5AF55F8F"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0DA953C9"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02353F10"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w:t>
            </w:r>
          </w:p>
        </w:tc>
        <w:tc>
          <w:tcPr>
            <w:tcW w:w="8105" w:type="dxa"/>
            <w:gridSpan w:val="5"/>
            <w:tcBorders>
              <w:top w:val="single" w:sz="6" w:space="0" w:color="auto"/>
              <w:left w:val="single" w:sz="6" w:space="0" w:color="auto"/>
              <w:bottom w:val="single" w:sz="6" w:space="0" w:color="auto"/>
              <w:right w:val="single" w:sz="6" w:space="0" w:color="auto"/>
            </w:tcBorders>
          </w:tcPr>
          <w:p w14:paraId="4FC10B7F"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安全インタロック</w:t>
            </w:r>
          </w:p>
        </w:tc>
        <w:tc>
          <w:tcPr>
            <w:tcW w:w="868" w:type="dxa"/>
            <w:tcBorders>
              <w:top w:val="single" w:sz="6" w:space="0" w:color="auto"/>
              <w:left w:val="single" w:sz="6" w:space="0" w:color="auto"/>
              <w:bottom w:val="single" w:sz="6" w:space="0" w:color="auto"/>
              <w:right w:val="single" w:sz="4" w:space="0" w:color="auto"/>
            </w:tcBorders>
          </w:tcPr>
          <w:p w14:paraId="3BE2FA4E"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502206FE" w14:textId="77777777" w:rsidTr="00865474">
        <w:tblPrEx>
          <w:tblCellMar>
            <w:left w:w="28" w:type="dxa"/>
            <w:right w:w="28" w:type="dxa"/>
          </w:tblCellMar>
        </w:tblPrEx>
        <w:trPr>
          <w:cantSplit/>
          <w:trHeight w:val="360"/>
        </w:trPr>
        <w:tc>
          <w:tcPr>
            <w:tcW w:w="1078" w:type="dxa"/>
            <w:tcBorders>
              <w:top w:val="single" w:sz="6" w:space="0" w:color="auto"/>
              <w:left w:val="single" w:sz="6" w:space="0" w:color="auto"/>
              <w:bottom w:val="single" w:sz="4" w:space="0" w:color="auto"/>
              <w:right w:val="single" w:sz="6" w:space="0" w:color="auto"/>
            </w:tcBorders>
          </w:tcPr>
          <w:p w14:paraId="34000A81"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2.8.1</w:t>
            </w:r>
          </w:p>
        </w:tc>
        <w:tc>
          <w:tcPr>
            <w:tcW w:w="4616" w:type="dxa"/>
            <w:gridSpan w:val="3"/>
            <w:tcBorders>
              <w:top w:val="single" w:sz="6" w:space="0" w:color="auto"/>
              <w:left w:val="single" w:sz="6" w:space="0" w:color="auto"/>
              <w:bottom w:val="single" w:sz="4" w:space="0" w:color="auto"/>
              <w:right w:val="single" w:sz="6" w:space="0" w:color="auto"/>
            </w:tcBorders>
          </w:tcPr>
          <w:p w14:paraId="009FD175"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一般原則</w:t>
            </w:r>
          </w:p>
          <w:p w14:paraId="0E3319C6"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操作者アクセスエリアに危険が通常存在する場合は，安全インタロックを備えなければならない。</w:t>
            </w:r>
          </w:p>
        </w:tc>
        <w:tc>
          <w:tcPr>
            <w:tcW w:w="2547" w:type="dxa"/>
            <w:tcBorders>
              <w:top w:val="single" w:sz="6" w:space="0" w:color="auto"/>
              <w:left w:val="single" w:sz="6" w:space="0" w:color="auto"/>
              <w:bottom w:val="single" w:sz="4" w:space="0" w:color="auto"/>
              <w:right w:val="single" w:sz="6" w:space="0" w:color="auto"/>
            </w:tcBorders>
          </w:tcPr>
          <w:p w14:paraId="5970711C"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6" w:space="0" w:color="auto"/>
            </w:tcBorders>
          </w:tcPr>
          <w:p w14:paraId="49B01CA5"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4" w:space="0" w:color="auto"/>
              <w:right w:val="single" w:sz="4" w:space="0" w:color="auto"/>
            </w:tcBorders>
          </w:tcPr>
          <w:p w14:paraId="0447C375"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02222F95" w14:textId="77777777" w:rsidTr="00865474">
        <w:tblPrEx>
          <w:tblCellMar>
            <w:left w:w="28" w:type="dxa"/>
            <w:right w:w="28" w:type="dxa"/>
          </w:tblCellMar>
        </w:tblPrEx>
        <w:trPr>
          <w:cantSplit/>
          <w:trHeight w:val="295"/>
        </w:trPr>
        <w:tc>
          <w:tcPr>
            <w:tcW w:w="1078" w:type="dxa"/>
            <w:vMerge w:val="restart"/>
            <w:tcBorders>
              <w:top w:val="single" w:sz="6" w:space="0" w:color="auto"/>
              <w:left w:val="single" w:sz="6" w:space="0" w:color="auto"/>
              <w:right w:val="single" w:sz="6" w:space="0" w:color="auto"/>
            </w:tcBorders>
          </w:tcPr>
          <w:p w14:paraId="44730D8C"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2.8.2</w:t>
            </w:r>
          </w:p>
        </w:tc>
        <w:tc>
          <w:tcPr>
            <w:tcW w:w="8105" w:type="dxa"/>
            <w:gridSpan w:val="5"/>
            <w:tcBorders>
              <w:top w:val="single" w:sz="6" w:space="0" w:color="auto"/>
              <w:left w:val="single" w:sz="6" w:space="0" w:color="auto"/>
              <w:bottom w:val="single" w:sz="4" w:space="0" w:color="auto"/>
              <w:right w:val="single" w:sz="6" w:space="0" w:color="auto"/>
            </w:tcBorders>
          </w:tcPr>
          <w:p w14:paraId="0CDB9472"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保護要求事項</w:t>
            </w:r>
          </w:p>
        </w:tc>
        <w:tc>
          <w:tcPr>
            <w:tcW w:w="868" w:type="dxa"/>
            <w:tcBorders>
              <w:top w:val="single" w:sz="6" w:space="0" w:color="auto"/>
              <w:left w:val="single" w:sz="6" w:space="0" w:color="auto"/>
              <w:bottom w:val="single" w:sz="4" w:space="0" w:color="auto"/>
              <w:right w:val="single" w:sz="4" w:space="0" w:color="auto"/>
            </w:tcBorders>
          </w:tcPr>
          <w:p w14:paraId="5EDA920F"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3915E20E" w14:textId="77777777" w:rsidTr="00865474">
        <w:tblPrEx>
          <w:tblCellMar>
            <w:left w:w="28" w:type="dxa"/>
            <w:right w:w="28" w:type="dxa"/>
          </w:tblCellMar>
        </w:tblPrEx>
        <w:trPr>
          <w:cantSplit/>
          <w:trHeight w:val="566"/>
        </w:trPr>
        <w:tc>
          <w:tcPr>
            <w:tcW w:w="1078" w:type="dxa"/>
            <w:vMerge/>
            <w:tcBorders>
              <w:top w:val="single" w:sz="6" w:space="0" w:color="auto"/>
              <w:left w:val="single" w:sz="6" w:space="0" w:color="auto"/>
              <w:right w:val="single" w:sz="6" w:space="0" w:color="auto"/>
            </w:tcBorders>
          </w:tcPr>
          <w:p w14:paraId="74880A58"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2201BA0C"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図2Aのテストフィンガが危険部分に触れる前に危険を除去する設計でなければならない。</w:t>
            </w:r>
          </w:p>
        </w:tc>
        <w:tc>
          <w:tcPr>
            <w:tcW w:w="2547" w:type="dxa"/>
            <w:tcBorders>
              <w:top w:val="single" w:sz="4" w:space="0" w:color="auto"/>
              <w:left w:val="single" w:sz="6" w:space="0" w:color="auto"/>
              <w:bottom w:val="single" w:sz="6" w:space="0" w:color="auto"/>
              <w:right w:val="single" w:sz="6" w:space="0" w:color="auto"/>
            </w:tcBorders>
          </w:tcPr>
          <w:p w14:paraId="374B344E"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5B2254EC"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4" w:space="0" w:color="auto"/>
              <w:left w:val="single" w:sz="6" w:space="0" w:color="auto"/>
              <w:bottom w:val="single" w:sz="6" w:space="0" w:color="auto"/>
              <w:right w:val="single" w:sz="4" w:space="0" w:color="auto"/>
            </w:tcBorders>
          </w:tcPr>
          <w:p w14:paraId="4F20D19A"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7A0284DB" w14:textId="77777777" w:rsidTr="00865474">
        <w:tblPrEx>
          <w:tblCellMar>
            <w:left w:w="28" w:type="dxa"/>
            <w:right w:w="28" w:type="dxa"/>
          </w:tblCellMar>
        </w:tblPrEx>
        <w:trPr>
          <w:cantSplit/>
          <w:trHeight w:val="326"/>
        </w:trPr>
        <w:tc>
          <w:tcPr>
            <w:tcW w:w="1078" w:type="dxa"/>
            <w:vMerge/>
            <w:tcBorders>
              <w:left w:val="single" w:sz="6" w:space="0" w:color="auto"/>
              <w:right w:val="single" w:sz="6" w:space="0" w:color="auto"/>
            </w:tcBorders>
          </w:tcPr>
          <w:p w14:paraId="178DF626"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right w:val="single" w:sz="6" w:space="0" w:color="auto"/>
            </w:tcBorders>
          </w:tcPr>
          <w:p w14:paraId="3C28D91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感電，放射及びエネルギーによる危険に対する保護には，電力供給の事前停止を必要とする，又は，電力供給を自動的に遮断し始め，2 秒以内に電圧が ピーク42.4 V又は 直流60 V以下でエネルギーレベルが20 J未満にならなければならない。</w:t>
            </w:r>
          </w:p>
        </w:tc>
        <w:tc>
          <w:tcPr>
            <w:tcW w:w="2547" w:type="dxa"/>
            <w:tcBorders>
              <w:top w:val="single" w:sz="6" w:space="0" w:color="auto"/>
              <w:left w:val="single" w:sz="6" w:space="0" w:color="auto"/>
              <w:right w:val="single" w:sz="6" w:space="0" w:color="auto"/>
            </w:tcBorders>
          </w:tcPr>
          <w:p w14:paraId="061CED33"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right w:val="single" w:sz="6" w:space="0" w:color="auto"/>
            </w:tcBorders>
          </w:tcPr>
          <w:p w14:paraId="1EC46697"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6" w:space="0" w:color="auto"/>
              <w:left w:val="single" w:sz="6" w:space="0" w:color="auto"/>
              <w:right w:val="single" w:sz="4" w:space="0" w:color="auto"/>
            </w:tcBorders>
          </w:tcPr>
          <w:p w14:paraId="6FA07702"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4C444556" w14:textId="77777777" w:rsidTr="00865474">
        <w:tblPrEx>
          <w:tblCellMar>
            <w:left w:w="28" w:type="dxa"/>
            <w:right w:w="28" w:type="dxa"/>
          </w:tblCellMar>
        </w:tblPrEx>
        <w:trPr>
          <w:cantSplit/>
        </w:trPr>
        <w:tc>
          <w:tcPr>
            <w:tcW w:w="1078" w:type="dxa"/>
            <w:vMerge/>
            <w:tcBorders>
              <w:left w:val="single" w:sz="6" w:space="0" w:color="auto"/>
              <w:bottom w:val="single" w:sz="6" w:space="0" w:color="auto"/>
              <w:right w:val="single" w:sz="6" w:space="0" w:color="auto"/>
            </w:tcBorders>
          </w:tcPr>
          <w:p w14:paraId="4DAFAC96"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677CC70A"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機械的危険が存在する場合には惰性で動き続ける可動部の動きを安全な水準まで事前に減少させる又は，安全な水準まで，自動的にその動きが減少し始めなければならない。</w:t>
            </w:r>
          </w:p>
        </w:tc>
        <w:tc>
          <w:tcPr>
            <w:tcW w:w="2547" w:type="dxa"/>
            <w:tcBorders>
              <w:top w:val="single" w:sz="6" w:space="0" w:color="auto"/>
              <w:left w:val="single" w:sz="6" w:space="0" w:color="auto"/>
              <w:bottom w:val="single" w:sz="6" w:space="0" w:color="auto"/>
              <w:right w:val="single" w:sz="6" w:space="0" w:color="auto"/>
            </w:tcBorders>
          </w:tcPr>
          <w:p w14:paraId="38ECAE97"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6AF2962B"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6" w:space="0" w:color="auto"/>
              <w:left w:val="single" w:sz="6" w:space="0" w:color="auto"/>
              <w:bottom w:val="single" w:sz="6" w:space="0" w:color="auto"/>
              <w:right w:val="single" w:sz="4" w:space="0" w:color="auto"/>
            </w:tcBorders>
          </w:tcPr>
          <w:p w14:paraId="7777DC1D"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6671D867" w14:textId="77777777" w:rsidTr="00865474">
        <w:tblPrEx>
          <w:tblCellMar>
            <w:left w:w="28" w:type="dxa"/>
            <w:right w:w="28" w:type="dxa"/>
          </w:tblCellMar>
        </w:tblPrEx>
        <w:trPr>
          <w:cantSplit/>
          <w:trHeight w:val="56"/>
        </w:trPr>
        <w:tc>
          <w:tcPr>
            <w:tcW w:w="1078" w:type="dxa"/>
            <w:tcBorders>
              <w:top w:val="single" w:sz="6" w:space="0" w:color="auto"/>
              <w:left w:val="single" w:sz="6" w:space="0" w:color="auto"/>
              <w:bottom w:val="single" w:sz="4" w:space="0" w:color="auto"/>
              <w:right w:val="single" w:sz="6" w:space="0" w:color="auto"/>
            </w:tcBorders>
          </w:tcPr>
          <w:p w14:paraId="7224D75F"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2.8.3</w:t>
            </w:r>
          </w:p>
        </w:tc>
        <w:tc>
          <w:tcPr>
            <w:tcW w:w="4616" w:type="dxa"/>
            <w:gridSpan w:val="3"/>
            <w:tcBorders>
              <w:top w:val="single" w:sz="6" w:space="0" w:color="auto"/>
              <w:left w:val="single" w:sz="6" w:space="0" w:color="auto"/>
              <w:bottom w:val="single" w:sz="4" w:space="0" w:color="auto"/>
              <w:right w:val="single" w:sz="6" w:space="0" w:color="auto"/>
            </w:tcBorders>
          </w:tcPr>
          <w:p w14:paraId="0A673D45"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不慮の</w:t>
            </w:r>
            <w:r w:rsidRPr="00CB5EB3">
              <w:rPr>
                <w:rFonts w:ascii="ＭＳ Ｐゴシック" w:hAnsi="ＭＳ Ｐゴシック" w:hint="eastAsia"/>
                <w:b/>
                <w:color w:val="000000" w:themeColor="text1"/>
              </w:rPr>
              <w:t>危険の</w:t>
            </w:r>
            <w:r w:rsidRPr="00CB5EB3">
              <w:rPr>
                <w:rFonts w:ascii="ＭＳ Ｐゴシック" w:hAnsi="ＭＳ Ｐゴシック"/>
                <w:b/>
                <w:color w:val="000000" w:themeColor="text1"/>
              </w:rPr>
              <w:t>再発生</w:t>
            </w:r>
          </w:p>
          <w:p w14:paraId="35A626F5"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カバー等が閉位置以外の状態で，何かの拍子に危険が再発生しないような設計でなければならない。</w:t>
            </w:r>
          </w:p>
          <w:p w14:paraId="423142E5" w14:textId="77777777" w:rsidR="00255505" w:rsidRPr="00CB5EB3" w:rsidRDefault="00255505" w:rsidP="002B4180">
            <w:pPr>
              <w:pStyle w:val="aff4"/>
              <w:jc w:val="left"/>
              <w:rPr>
                <w:rFonts w:ascii="ＭＳ Ｐゴシック" w:hAnsi="ＭＳ Ｐゴシック"/>
                <w:bCs/>
                <w:color w:val="000000" w:themeColor="text1"/>
              </w:rPr>
            </w:pPr>
            <w:r w:rsidRPr="00CB5EB3">
              <w:rPr>
                <w:rFonts w:ascii="ＭＳ Ｐゴシック" w:hAnsi="ＭＳ Ｐゴシック"/>
                <w:bCs/>
                <w:color w:val="000000" w:themeColor="text1"/>
              </w:rPr>
              <w:t>安全インタロックスイッチの選択では，何かの拍子に不安全な状態を発生しないように，通常動作で生じる機械的衝撃力及び振動を考慮しなければならない。</w:t>
            </w:r>
          </w:p>
        </w:tc>
        <w:tc>
          <w:tcPr>
            <w:tcW w:w="2547" w:type="dxa"/>
            <w:tcBorders>
              <w:top w:val="single" w:sz="6" w:space="0" w:color="auto"/>
              <w:left w:val="single" w:sz="6" w:space="0" w:color="auto"/>
              <w:bottom w:val="single" w:sz="4" w:space="0" w:color="auto"/>
              <w:right w:val="single" w:sz="6" w:space="0" w:color="auto"/>
            </w:tcBorders>
          </w:tcPr>
          <w:p w14:paraId="76E02660"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6" w:space="0" w:color="auto"/>
            </w:tcBorders>
          </w:tcPr>
          <w:p w14:paraId="102D3341"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6" w:space="0" w:color="auto"/>
              <w:left w:val="single" w:sz="6" w:space="0" w:color="auto"/>
              <w:bottom w:val="single" w:sz="4" w:space="0" w:color="auto"/>
              <w:right w:val="single" w:sz="4" w:space="0" w:color="auto"/>
            </w:tcBorders>
          </w:tcPr>
          <w:p w14:paraId="3113FA30"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7A9A7D4F" w14:textId="77777777" w:rsidTr="00865474">
        <w:tblPrEx>
          <w:tblCellMar>
            <w:left w:w="28" w:type="dxa"/>
            <w:right w:w="28" w:type="dxa"/>
          </w:tblCellMar>
        </w:tblPrEx>
        <w:trPr>
          <w:cantSplit/>
          <w:trHeight w:val="2633"/>
        </w:trPr>
        <w:tc>
          <w:tcPr>
            <w:tcW w:w="1078" w:type="dxa"/>
            <w:vMerge w:val="restart"/>
            <w:tcBorders>
              <w:top w:val="single" w:sz="4" w:space="0" w:color="auto"/>
              <w:left w:val="single" w:sz="6" w:space="0" w:color="auto"/>
              <w:right w:val="single" w:sz="6" w:space="0" w:color="auto"/>
            </w:tcBorders>
          </w:tcPr>
          <w:p w14:paraId="3887E6DF"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2.8.4</w:t>
            </w:r>
          </w:p>
        </w:tc>
        <w:tc>
          <w:tcPr>
            <w:tcW w:w="4616" w:type="dxa"/>
            <w:gridSpan w:val="3"/>
            <w:tcBorders>
              <w:top w:val="single" w:sz="4" w:space="0" w:color="auto"/>
              <w:left w:val="single" w:sz="6" w:space="0" w:color="auto"/>
              <w:bottom w:val="single" w:sz="4" w:space="0" w:color="auto"/>
              <w:right w:val="single" w:sz="6" w:space="0" w:color="auto"/>
            </w:tcBorders>
          </w:tcPr>
          <w:p w14:paraId="50B0D1BA"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故障時の安全動作</w:t>
            </w:r>
          </w:p>
          <w:p w14:paraId="2A6AA8CF"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安全インタロックシステムは，次のいずれかに適合するように設計及び構成しなければならない。</w:t>
            </w:r>
          </w:p>
          <w:p w14:paraId="58DAD7AD" w14:textId="77777777" w:rsidR="00255505" w:rsidRPr="00CB5EB3" w:rsidRDefault="00255505" w:rsidP="002B4180">
            <w:pPr>
              <w:pStyle w:val="aff4"/>
              <w:ind w:left="180" w:hangingChars="82" w:hanging="180"/>
              <w:jc w:val="left"/>
              <w:rPr>
                <w:rFonts w:ascii="ＭＳ Ｐゴシック" w:hAnsi="ＭＳ Ｐゴシック"/>
                <w:color w:val="000000" w:themeColor="text1"/>
              </w:rPr>
            </w:pPr>
            <w:r w:rsidRPr="00CB5EB3">
              <w:rPr>
                <w:rFonts w:ascii="ＭＳ Ｐゴシック" w:hAnsi="ＭＳ Ｐゴシック"/>
                <w:color w:val="000000" w:themeColor="text1"/>
              </w:rPr>
              <w:t>- 機器の通常の寿命期間中に故障せず，たとえ故障した場合でも，極度の危険が生じてはならない。</w:t>
            </w:r>
          </w:p>
          <w:p w14:paraId="5E90F6D1" w14:textId="77777777" w:rsidR="00255505" w:rsidRPr="00CB5EB3" w:rsidRDefault="00255505" w:rsidP="002B4180">
            <w:pPr>
              <w:pStyle w:val="aff4"/>
              <w:ind w:left="180" w:hangingChars="82" w:hanging="180"/>
              <w:jc w:val="left"/>
              <w:rPr>
                <w:rFonts w:ascii="ＭＳ Ｐゴシック" w:hAnsi="ＭＳ Ｐゴシック"/>
                <w:color w:val="000000" w:themeColor="text1"/>
              </w:rPr>
            </w:pPr>
            <w:r w:rsidRPr="00CB5EB3">
              <w:rPr>
                <w:rFonts w:hint="eastAsia"/>
                <w:color w:val="000000" w:themeColor="text1"/>
              </w:rPr>
              <w:t xml:space="preserve">- </w:t>
            </w:r>
            <w:r w:rsidRPr="00CB5EB3">
              <w:rPr>
                <w:color w:val="000000" w:themeColor="text1"/>
              </w:rPr>
              <w:t>機器の通常の寿命期間中に故障し得る場合，予想される故障モードは保護を必要とする危険が生じてはならない。</w:t>
            </w:r>
          </w:p>
        </w:tc>
        <w:tc>
          <w:tcPr>
            <w:tcW w:w="2547" w:type="dxa"/>
            <w:tcBorders>
              <w:top w:val="single" w:sz="4" w:space="0" w:color="auto"/>
              <w:left w:val="single" w:sz="6" w:space="0" w:color="auto"/>
              <w:bottom w:val="single" w:sz="4" w:space="0" w:color="auto"/>
              <w:right w:val="single" w:sz="6" w:space="0" w:color="auto"/>
            </w:tcBorders>
          </w:tcPr>
          <w:p w14:paraId="7A598A23"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5815553A"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Borders>
              <w:top w:val="single" w:sz="4" w:space="0" w:color="auto"/>
              <w:left w:val="single" w:sz="6" w:space="0" w:color="auto"/>
              <w:bottom w:val="single" w:sz="4" w:space="0" w:color="auto"/>
              <w:right w:val="single" w:sz="4" w:space="0" w:color="auto"/>
            </w:tcBorders>
          </w:tcPr>
          <w:p w14:paraId="45737D4B"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69223FD3" w14:textId="77777777" w:rsidTr="00865474">
        <w:tblPrEx>
          <w:tblCellMar>
            <w:left w:w="28" w:type="dxa"/>
            <w:right w:w="28" w:type="dxa"/>
          </w:tblCellMar>
        </w:tblPrEx>
        <w:trPr>
          <w:cantSplit/>
          <w:trHeight w:val="1877"/>
        </w:trPr>
        <w:tc>
          <w:tcPr>
            <w:tcW w:w="1078" w:type="dxa"/>
            <w:vMerge/>
            <w:tcBorders>
              <w:left w:val="single" w:sz="6" w:space="0" w:color="auto"/>
              <w:right w:val="single" w:sz="6" w:space="0" w:color="auto"/>
            </w:tcBorders>
          </w:tcPr>
          <w:p w14:paraId="13C64274"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37F00E45" w14:textId="77777777" w:rsidR="00255505" w:rsidRPr="00CB5EB3" w:rsidRDefault="00255505" w:rsidP="002B4180">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極度の危険に対する保護は，次のいずれかに適合するように設計及び構成しなければならない。</w:t>
            </w:r>
          </w:p>
          <w:p w14:paraId="0F603467" w14:textId="77777777" w:rsidR="00255505" w:rsidRPr="00CB5EB3" w:rsidRDefault="00255505" w:rsidP="002B4180">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－二つの安全インタロックシステムを用いた冗長システムでなければならない</w:t>
            </w:r>
          </w:p>
          <w:p w14:paraId="78C703E5" w14:textId="77777777" w:rsidR="00255505" w:rsidRPr="00CB5EB3" w:rsidRDefault="00255505" w:rsidP="002B4180">
            <w:pPr>
              <w:rPr>
                <w:rFonts w:ascii="ＭＳ Ｐゴシック" w:hAnsi="ＭＳ Ｐゴシック"/>
                <w:b/>
                <w:color w:val="000000" w:themeColor="text1"/>
              </w:rPr>
            </w:pPr>
            <w:r w:rsidRPr="00CB5EB3">
              <w:rPr>
                <w:rFonts w:ascii="ＭＳ Ｐゴシック" w:hAnsi="ＭＳ Ｐゴシック" w:cs="Arial" w:hint="eastAsia"/>
                <w:color w:val="000000" w:themeColor="text1"/>
                <w:szCs w:val="22"/>
              </w:rPr>
              <w:t>－単一の安全インタロックシステム回路内の固定された分離距離が，強化絶縁の要求に適合しなければならない。</w:t>
            </w:r>
          </w:p>
        </w:tc>
        <w:tc>
          <w:tcPr>
            <w:tcW w:w="2547" w:type="dxa"/>
            <w:tcBorders>
              <w:top w:val="single" w:sz="4" w:space="0" w:color="auto"/>
              <w:left w:val="single" w:sz="6" w:space="0" w:color="auto"/>
              <w:bottom w:val="single" w:sz="4" w:space="0" w:color="auto"/>
              <w:right w:val="single" w:sz="6" w:space="0" w:color="auto"/>
            </w:tcBorders>
          </w:tcPr>
          <w:p w14:paraId="05ED560A"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7D0A7C32"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目</w:t>
            </w:r>
          </w:p>
        </w:tc>
        <w:tc>
          <w:tcPr>
            <w:tcW w:w="868" w:type="dxa"/>
            <w:tcBorders>
              <w:top w:val="single" w:sz="4" w:space="0" w:color="auto"/>
              <w:left w:val="single" w:sz="6" w:space="0" w:color="auto"/>
              <w:bottom w:val="single" w:sz="4" w:space="0" w:color="auto"/>
              <w:right w:val="single" w:sz="4" w:space="0" w:color="auto"/>
            </w:tcBorders>
          </w:tcPr>
          <w:p w14:paraId="164B7DB5"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165283D4" w14:textId="77777777" w:rsidTr="00581E40">
        <w:tblPrEx>
          <w:tblCellMar>
            <w:left w:w="28" w:type="dxa"/>
            <w:right w:w="28" w:type="dxa"/>
          </w:tblCellMar>
        </w:tblPrEx>
        <w:trPr>
          <w:cantSplit/>
          <w:trHeight w:val="1026"/>
        </w:trPr>
        <w:tc>
          <w:tcPr>
            <w:tcW w:w="1078" w:type="dxa"/>
            <w:tcBorders>
              <w:top w:val="single" w:sz="6" w:space="0" w:color="auto"/>
              <w:left w:val="single" w:sz="6" w:space="0" w:color="auto"/>
              <w:bottom w:val="single" w:sz="4" w:space="0" w:color="auto"/>
              <w:right w:val="single" w:sz="6" w:space="0" w:color="auto"/>
            </w:tcBorders>
          </w:tcPr>
          <w:p w14:paraId="61F76EE5"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2.8.5</w:t>
            </w:r>
          </w:p>
        </w:tc>
        <w:tc>
          <w:tcPr>
            <w:tcW w:w="4616" w:type="dxa"/>
            <w:gridSpan w:val="3"/>
            <w:tcBorders>
              <w:top w:val="single" w:sz="6" w:space="0" w:color="auto"/>
              <w:left w:val="single" w:sz="6" w:space="0" w:color="auto"/>
              <w:bottom w:val="single" w:sz="4" w:space="0" w:color="auto"/>
              <w:right w:val="single" w:sz="6" w:space="0" w:color="auto"/>
            </w:tcBorders>
          </w:tcPr>
          <w:p w14:paraId="6C6640F3"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可動部品</w:t>
            </w:r>
          </w:p>
          <w:p w14:paraId="29D68A7D"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機械的及び電子機械的安全インタロックシステムの中にある可動機械部品は適切な耐久力をもたなければならない。</w:t>
            </w:r>
          </w:p>
          <w:p w14:paraId="268B9994" w14:textId="77777777" w:rsidR="00255505" w:rsidRPr="00CB5EB3" w:rsidRDefault="00255505" w:rsidP="002B4180">
            <w:pPr>
              <w:pStyle w:val="aff4"/>
              <w:jc w:val="left"/>
              <w:rPr>
                <w:rFonts w:ascii="ＭＳ Ｐゴシック" w:hAnsi="ＭＳ Ｐゴシック"/>
                <w:strike/>
                <w:color w:val="000000" w:themeColor="text1"/>
              </w:rPr>
            </w:pPr>
            <w:r w:rsidRPr="00CB5EB3">
              <w:rPr>
                <w:rFonts w:ascii="ＭＳ Ｐゴシック" w:hAnsi="ＭＳ Ｐゴシック"/>
                <w:color w:val="000000" w:themeColor="text1"/>
              </w:rPr>
              <w:t>必要に応じ，安全インタロックシステムに10</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000回のサイクル試験を行って判定する。</w:t>
            </w:r>
          </w:p>
        </w:tc>
        <w:tc>
          <w:tcPr>
            <w:tcW w:w="2547" w:type="dxa"/>
            <w:tcBorders>
              <w:top w:val="single" w:sz="4" w:space="0" w:color="auto"/>
              <w:left w:val="single" w:sz="6" w:space="0" w:color="auto"/>
              <w:bottom w:val="single" w:sz="4" w:space="0" w:color="auto"/>
              <w:right w:val="single" w:sz="6" w:space="0" w:color="auto"/>
            </w:tcBorders>
          </w:tcPr>
          <w:p w14:paraId="548F9722"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23A5E16C"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Borders>
              <w:top w:val="single" w:sz="6" w:space="0" w:color="auto"/>
              <w:left w:val="single" w:sz="6" w:space="0" w:color="auto"/>
              <w:bottom w:val="single" w:sz="4" w:space="0" w:color="auto"/>
              <w:right w:val="single" w:sz="4" w:space="0" w:color="auto"/>
            </w:tcBorders>
          </w:tcPr>
          <w:p w14:paraId="2DC5BF8E"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4DFE1BE2" w14:textId="77777777" w:rsidTr="00581E40">
        <w:tblPrEx>
          <w:tblCellMar>
            <w:left w:w="28" w:type="dxa"/>
            <w:right w:w="28" w:type="dxa"/>
          </w:tblCellMar>
        </w:tblPrEx>
        <w:trPr>
          <w:cantSplit/>
          <w:trHeight w:val="4290"/>
        </w:trPr>
        <w:tc>
          <w:tcPr>
            <w:tcW w:w="1078" w:type="dxa"/>
            <w:tcBorders>
              <w:top w:val="single" w:sz="4" w:space="0" w:color="auto"/>
              <w:left w:val="single" w:sz="6" w:space="0" w:color="auto"/>
              <w:right w:val="single" w:sz="6" w:space="0" w:color="auto"/>
            </w:tcBorders>
          </w:tcPr>
          <w:p w14:paraId="76981C4D"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2.8.6</w:t>
            </w:r>
          </w:p>
        </w:tc>
        <w:tc>
          <w:tcPr>
            <w:tcW w:w="4616" w:type="dxa"/>
            <w:gridSpan w:val="3"/>
            <w:tcBorders>
              <w:top w:val="single" w:sz="4" w:space="0" w:color="auto"/>
              <w:left w:val="single" w:sz="6" w:space="0" w:color="auto"/>
              <w:right w:val="single" w:sz="4" w:space="0" w:color="auto"/>
            </w:tcBorders>
          </w:tcPr>
          <w:p w14:paraId="4482B055"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解除</w:t>
            </w:r>
          </w:p>
          <w:p w14:paraId="64B3782E"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サービス従事者が解除する必要がある場合，解除システムは，次の全てに適合しなければならない。</w:t>
            </w:r>
          </w:p>
          <w:p w14:paraId="54166B9B"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作動させるために意図的な作業が必要となる。</w:t>
            </w:r>
          </w:p>
          <w:p w14:paraId="7B2AEC8D"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保守作業完了時，通常動作に自動的に復帰するか，又はサービス従事者が安全インタロックを復帰しない限り通常動作にならない。</w:t>
            </w:r>
          </w:p>
          <w:p w14:paraId="38C1D5DC"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操作者アクセスエリアにあるときは作動させるのに工具を必要とし，図2Ａのテストフィンガで作動できない。</w:t>
            </w:r>
          </w:p>
          <w:p w14:paraId="7F361D7A"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極度の危険がある場合，機器は，他の保護手段が完全に置き換わって機能するまで安全インタロックをバイパスすることができな</w:t>
            </w:r>
            <w:r w:rsidRPr="00CB5EB3">
              <w:rPr>
                <w:rFonts w:ascii="ＭＳ Ｐゴシック" w:hAnsi="ＭＳ Ｐゴシック" w:hint="eastAsia"/>
                <w:color w:val="000000" w:themeColor="text1"/>
              </w:rPr>
              <w:t>い</w:t>
            </w:r>
            <w:r w:rsidRPr="00CB5EB3">
              <w:rPr>
                <w:rFonts w:ascii="ＭＳ Ｐゴシック" w:hAnsi="ＭＳ Ｐゴシック"/>
                <w:color w:val="000000" w:themeColor="text1"/>
              </w:rPr>
              <w:t>ような設計になっている。</w:t>
            </w:r>
          </w:p>
        </w:tc>
        <w:tc>
          <w:tcPr>
            <w:tcW w:w="2547" w:type="dxa"/>
            <w:tcBorders>
              <w:top w:val="single" w:sz="4" w:space="0" w:color="auto"/>
              <w:left w:val="single" w:sz="4" w:space="0" w:color="auto"/>
              <w:right w:val="single" w:sz="4" w:space="0" w:color="auto"/>
            </w:tcBorders>
          </w:tcPr>
          <w:p w14:paraId="5A15D93D"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4" w:space="0" w:color="auto"/>
              <w:right w:val="single" w:sz="6" w:space="0" w:color="auto"/>
            </w:tcBorders>
          </w:tcPr>
          <w:p w14:paraId="133BE62F"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right w:val="single" w:sz="4" w:space="0" w:color="auto"/>
            </w:tcBorders>
          </w:tcPr>
          <w:p w14:paraId="7BFA5790"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5F271AFD" w14:textId="77777777" w:rsidTr="00865474">
        <w:tblPrEx>
          <w:tblCellMar>
            <w:left w:w="28" w:type="dxa"/>
            <w:right w:w="28" w:type="dxa"/>
          </w:tblCellMar>
        </w:tblPrEx>
        <w:trPr>
          <w:cantSplit/>
          <w:trHeight w:val="206"/>
        </w:trPr>
        <w:tc>
          <w:tcPr>
            <w:tcW w:w="1078" w:type="dxa"/>
            <w:vMerge w:val="restart"/>
            <w:tcBorders>
              <w:top w:val="single" w:sz="6" w:space="0" w:color="auto"/>
              <w:left w:val="single" w:sz="6" w:space="0" w:color="auto"/>
              <w:right w:val="single" w:sz="6" w:space="0" w:color="auto"/>
            </w:tcBorders>
          </w:tcPr>
          <w:p w14:paraId="28808E9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2.8.7</w:t>
            </w:r>
          </w:p>
        </w:tc>
        <w:tc>
          <w:tcPr>
            <w:tcW w:w="8105" w:type="dxa"/>
            <w:gridSpan w:val="5"/>
            <w:tcBorders>
              <w:top w:val="single" w:sz="6" w:space="0" w:color="auto"/>
              <w:left w:val="single" w:sz="6" w:space="0" w:color="auto"/>
              <w:bottom w:val="single" w:sz="4" w:space="0" w:color="auto"/>
              <w:right w:val="single" w:sz="6" w:space="0" w:color="auto"/>
            </w:tcBorders>
          </w:tcPr>
          <w:p w14:paraId="66EAD008" w14:textId="01F5DBB8"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スイッチ</w:t>
            </w:r>
            <w:r w:rsidRPr="00CB5EB3">
              <w:rPr>
                <w:rFonts w:ascii="ＭＳ Ｐゴシック" w:hAnsi="ＭＳ Ｐゴシック" w:hint="eastAsia"/>
                <w:b/>
                <w:color w:val="000000" w:themeColor="text1"/>
              </w:rPr>
              <w:t>，</w:t>
            </w:r>
            <w:r w:rsidRPr="00CB5EB3">
              <w:rPr>
                <w:rFonts w:ascii="ＭＳ Ｐゴシック" w:hAnsi="ＭＳ Ｐゴシック"/>
                <w:b/>
                <w:color w:val="000000" w:themeColor="text1"/>
              </w:rPr>
              <w:t>リレー</w:t>
            </w:r>
            <w:r w:rsidRPr="00CB5EB3">
              <w:rPr>
                <w:rFonts w:ascii="ＭＳ Ｐゴシック" w:hAnsi="ＭＳ Ｐゴシック" w:hint="eastAsia"/>
                <w:b/>
                <w:color w:val="000000" w:themeColor="text1"/>
              </w:rPr>
              <w:t>及び関連回路</w:t>
            </w:r>
          </w:p>
        </w:tc>
        <w:tc>
          <w:tcPr>
            <w:tcW w:w="868" w:type="dxa"/>
            <w:tcBorders>
              <w:top w:val="single" w:sz="6" w:space="0" w:color="auto"/>
              <w:left w:val="single" w:sz="6" w:space="0" w:color="auto"/>
              <w:bottom w:val="single" w:sz="4" w:space="0" w:color="auto"/>
              <w:right w:val="single" w:sz="4" w:space="0" w:color="auto"/>
            </w:tcBorders>
          </w:tcPr>
          <w:p w14:paraId="593B9DF1"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0F9E29BC" w14:textId="77777777" w:rsidTr="001326EE">
        <w:tblPrEx>
          <w:tblCellMar>
            <w:left w:w="28" w:type="dxa"/>
            <w:right w:w="28" w:type="dxa"/>
          </w:tblCellMar>
        </w:tblPrEx>
        <w:trPr>
          <w:cantSplit/>
          <w:trHeight w:val="1529"/>
        </w:trPr>
        <w:tc>
          <w:tcPr>
            <w:tcW w:w="1078" w:type="dxa"/>
            <w:vMerge/>
            <w:tcBorders>
              <w:top w:val="single" w:sz="6" w:space="0" w:color="auto"/>
              <w:left w:val="single" w:sz="6" w:space="0" w:color="auto"/>
              <w:right w:val="single" w:sz="6" w:space="0" w:color="auto"/>
            </w:tcBorders>
          </w:tcPr>
          <w:p w14:paraId="7A434016"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00FE8694"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安全インタロックシステム内のスイッチは，次のいずれかに適合しなければならない。</w:t>
            </w:r>
          </w:p>
          <w:p w14:paraId="3F7D9589"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JIS C 4526-1に従った10</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000回の動作サイクルの評価に合格する。</w:t>
            </w:r>
          </w:p>
          <w:p w14:paraId="4FDE8455" w14:textId="77777777" w:rsidR="00255505" w:rsidRPr="00CB5EB3" w:rsidRDefault="00255505" w:rsidP="002B4180">
            <w:pPr>
              <w:pStyle w:val="aff4"/>
              <w:ind w:left="198" w:hangingChars="90" w:hanging="198"/>
              <w:jc w:val="left"/>
              <w:rPr>
                <w:rFonts w:ascii="ＭＳ Ｐゴシック" w:hAnsi="ＭＳ Ｐゴシック"/>
                <w:dstrike/>
                <w:color w:val="000000" w:themeColor="text1"/>
              </w:rPr>
            </w:pPr>
            <w:r w:rsidRPr="00CB5EB3">
              <w:rPr>
                <w:rFonts w:ascii="ＭＳ Ｐゴシック" w:hAnsi="ＭＳ Ｐゴシック"/>
                <w:color w:val="000000" w:themeColor="text1"/>
              </w:rPr>
              <w:t>- 2.8.7.1に適合し，2.8.7.3及び2.8.7.4の各試験に合格する。</w:t>
            </w:r>
          </w:p>
          <w:p w14:paraId="268794D6"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- 2.8.7.2，2.8.7.3及び2.8.7.4の各試験に合格する。</w:t>
            </w:r>
          </w:p>
        </w:tc>
        <w:tc>
          <w:tcPr>
            <w:tcW w:w="2547" w:type="dxa"/>
            <w:tcBorders>
              <w:top w:val="single" w:sz="4" w:space="0" w:color="auto"/>
              <w:left w:val="single" w:sz="6" w:space="0" w:color="auto"/>
              <w:bottom w:val="single" w:sz="4" w:space="0" w:color="auto"/>
              <w:right w:val="single" w:sz="6" w:space="0" w:color="auto"/>
            </w:tcBorders>
          </w:tcPr>
          <w:p w14:paraId="3A65950F"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66142695"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4" w:space="0" w:color="auto"/>
              <w:left w:val="single" w:sz="6" w:space="0" w:color="auto"/>
              <w:bottom w:val="single" w:sz="4" w:space="0" w:color="auto"/>
              <w:right w:val="single" w:sz="4" w:space="0" w:color="auto"/>
            </w:tcBorders>
          </w:tcPr>
          <w:p w14:paraId="2E18FC92"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2A730093" w14:textId="77777777" w:rsidTr="001326EE">
        <w:tblPrEx>
          <w:tblCellMar>
            <w:left w:w="28" w:type="dxa"/>
            <w:right w:w="28" w:type="dxa"/>
          </w:tblCellMar>
        </w:tblPrEx>
        <w:trPr>
          <w:cantSplit/>
          <w:trHeight w:val="1208"/>
        </w:trPr>
        <w:tc>
          <w:tcPr>
            <w:tcW w:w="1078" w:type="dxa"/>
            <w:vMerge/>
            <w:tcBorders>
              <w:left w:val="single" w:sz="6" w:space="0" w:color="auto"/>
              <w:bottom w:val="single" w:sz="6" w:space="0" w:color="auto"/>
              <w:right w:val="single" w:sz="6" w:space="0" w:color="auto"/>
            </w:tcBorders>
          </w:tcPr>
          <w:p w14:paraId="41B3C9B8"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294E6911"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安全インタロックシステム内のリレーは，次のいずれかに適合しなければならない。</w:t>
            </w:r>
          </w:p>
          <w:p w14:paraId="4021871E" w14:textId="77777777" w:rsidR="00255505" w:rsidRPr="00CB5EB3" w:rsidRDefault="00255505" w:rsidP="002B4180">
            <w:pPr>
              <w:pStyle w:val="aff4"/>
              <w:ind w:left="152" w:hangingChars="69" w:hanging="152"/>
              <w:jc w:val="left"/>
              <w:rPr>
                <w:rFonts w:ascii="ＭＳ Ｐゴシック" w:hAnsi="ＭＳ Ｐゴシック"/>
                <w:color w:val="000000" w:themeColor="text1"/>
              </w:rPr>
            </w:pPr>
            <w:r w:rsidRPr="00CB5EB3">
              <w:rPr>
                <w:rFonts w:ascii="ＭＳ Ｐゴシック" w:hAnsi="ＭＳ Ｐゴシック"/>
                <w:color w:val="000000" w:themeColor="text1"/>
              </w:rPr>
              <w:t>- 2.8.7.1に適合し，2.8.7.3及び2.8.7.4の各試験に合格する。</w:t>
            </w:r>
          </w:p>
          <w:p w14:paraId="614970D9" w14:textId="77777777" w:rsidR="00255505" w:rsidRPr="00CB5EB3" w:rsidRDefault="00255505" w:rsidP="002B4180">
            <w:pPr>
              <w:pStyle w:val="aff4"/>
              <w:ind w:left="152" w:hangingChars="69" w:hanging="152"/>
              <w:jc w:val="left"/>
              <w:rPr>
                <w:rFonts w:ascii="ＭＳ Ｐゴシック" w:hAnsi="ＭＳ Ｐゴシック"/>
                <w:color w:val="000000" w:themeColor="text1"/>
              </w:rPr>
            </w:pPr>
            <w:r w:rsidRPr="00CB5EB3">
              <w:rPr>
                <w:rFonts w:ascii="ＭＳ Ｐゴシック" w:hAnsi="ＭＳ Ｐゴシック"/>
                <w:color w:val="000000" w:themeColor="text1"/>
              </w:rPr>
              <w:t>- 2.8.7.2，2.8.7.3及び2.8.7.4の各試験に合格する。</w:t>
            </w:r>
          </w:p>
        </w:tc>
        <w:tc>
          <w:tcPr>
            <w:tcW w:w="2547" w:type="dxa"/>
            <w:tcBorders>
              <w:top w:val="single" w:sz="4" w:space="0" w:color="auto"/>
              <w:left w:val="single" w:sz="6" w:space="0" w:color="auto"/>
              <w:bottom w:val="single" w:sz="6" w:space="0" w:color="auto"/>
              <w:right w:val="single" w:sz="6" w:space="0" w:color="auto"/>
            </w:tcBorders>
          </w:tcPr>
          <w:p w14:paraId="597B24B3"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643BC822"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4" w:space="0" w:color="auto"/>
              <w:left w:val="single" w:sz="6" w:space="0" w:color="auto"/>
              <w:bottom w:val="single" w:sz="6" w:space="0" w:color="auto"/>
              <w:right w:val="single" w:sz="4" w:space="0" w:color="auto"/>
            </w:tcBorders>
          </w:tcPr>
          <w:p w14:paraId="6479A9C6"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40900CE8" w14:textId="77777777" w:rsidTr="00865474">
        <w:tblPrEx>
          <w:tblCellMar>
            <w:left w:w="28" w:type="dxa"/>
            <w:right w:w="28" w:type="dxa"/>
          </w:tblCellMar>
        </w:tblPrEx>
        <w:trPr>
          <w:cantSplit/>
          <w:trHeight w:val="309"/>
        </w:trPr>
        <w:tc>
          <w:tcPr>
            <w:tcW w:w="1078" w:type="dxa"/>
            <w:vMerge w:val="restart"/>
            <w:tcBorders>
              <w:top w:val="single" w:sz="6" w:space="0" w:color="auto"/>
              <w:left w:val="single" w:sz="6" w:space="0" w:color="auto"/>
              <w:right w:val="single" w:sz="6" w:space="0" w:color="auto"/>
            </w:tcBorders>
          </w:tcPr>
          <w:p w14:paraId="18E9D39B"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2.8.7.1</w:t>
            </w:r>
          </w:p>
        </w:tc>
        <w:tc>
          <w:tcPr>
            <w:tcW w:w="8105" w:type="dxa"/>
            <w:gridSpan w:val="5"/>
            <w:tcBorders>
              <w:top w:val="single" w:sz="6" w:space="0" w:color="auto"/>
              <w:left w:val="single" w:sz="6" w:space="0" w:color="auto"/>
              <w:bottom w:val="single" w:sz="4" w:space="0" w:color="auto"/>
              <w:right w:val="single" w:sz="6" w:space="0" w:color="auto"/>
            </w:tcBorders>
          </w:tcPr>
          <w:p w14:paraId="5D67B0BB" w14:textId="660FCE5D"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hint="eastAsia"/>
                <w:b/>
                <w:color w:val="000000" w:themeColor="text1"/>
              </w:rPr>
              <w:t>接点及び関連回路の分離距離</w:t>
            </w:r>
          </w:p>
        </w:tc>
        <w:tc>
          <w:tcPr>
            <w:tcW w:w="868" w:type="dxa"/>
            <w:tcBorders>
              <w:top w:val="single" w:sz="6" w:space="0" w:color="auto"/>
              <w:left w:val="single" w:sz="6" w:space="0" w:color="auto"/>
              <w:bottom w:val="single" w:sz="4" w:space="0" w:color="auto"/>
              <w:right w:val="single" w:sz="4" w:space="0" w:color="auto"/>
            </w:tcBorders>
          </w:tcPr>
          <w:p w14:paraId="6DF3E473"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3959E7A5" w14:textId="77777777" w:rsidTr="00865474">
        <w:tblPrEx>
          <w:tblCellMar>
            <w:left w:w="28" w:type="dxa"/>
            <w:right w:w="28" w:type="dxa"/>
          </w:tblCellMar>
        </w:tblPrEx>
        <w:trPr>
          <w:cantSplit/>
          <w:trHeight w:val="604"/>
        </w:trPr>
        <w:tc>
          <w:tcPr>
            <w:tcW w:w="1078" w:type="dxa"/>
            <w:vMerge/>
            <w:tcBorders>
              <w:left w:val="single" w:sz="6" w:space="0" w:color="auto"/>
              <w:right w:val="single" w:sz="6" w:space="0" w:color="auto"/>
            </w:tcBorders>
          </w:tcPr>
          <w:p w14:paraId="714C074E"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0CC1322D"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接点</w:t>
            </w:r>
            <w:r w:rsidRPr="00CB5EB3">
              <w:rPr>
                <w:rFonts w:ascii="ＭＳ Ｐゴシック" w:hAnsi="ＭＳ Ｐゴシック" w:hint="eastAsia"/>
                <w:color w:val="000000" w:themeColor="text1"/>
              </w:rPr>
              <w:t>及びその関連回路</w:t>
            </w:r>
            <w:r w:rsidRPr="00CB5EB3">
              <w:rPr>
                <w:rFonts w:ascii="ＭＳ Ｐゴシック" w:hAnsi="ＭＳ Ｐゴシック"/>
                <w:color w:val="000000" w:themeColor="text1"/>
              </w:rPr>
              <w:t>が一次回路にある場合</w:t>
            </w:r>
            <w:r w:rsidRPr="00CB5EB3">
              <w:rPr>
                <w:rFonts w:ascii="ＭＳ Ｐゴシック" w:hAnsi="ＭＳ Ｐゴシック" w:hint="eastAsia"/>
                <w:color w:val="000000" w:themeColor="text1"/>
              </w:rPr>
              <w:t>，それらの分離距離</w:t>
            </w:r>
            <w:r w:rsidRPr="00CB5EB3">
              <w:rPr>
                <w:rFonts w:ascii="ＭＳ Ｐゴシック" w:hAnsi="ＭＳ Ｐゴシック"/>
                <w:color w:val="000000" w:themeColor="text1"/>
              </w:rPr>
              <w:t>は</w:t>
            </w:r>
            <w:r w:rsidRPr="00CB5EB3">
              <w:rPr>
                <w:rFonts w:ascii="ＭＳ Ｐゴシック" w:hAnsi="ＭＳ Ｐゴシック" w:hint="eastAsia"/>
                <w:color w:val="000000" w:themeColor="text1"/>
              </w:rPr>
              <w:t>，遮断デバイス(3.4.2)</w:t>
            </w:r>
            <w:r w:rsidRPr="00CB5EB3">
              <w:rPr>
                <w:rFonts w:ascii="ＭＳ Ｐゴシック" w:hAnsi="ＭＳ Ｐゴシック"/>
                <w:color w:val="000000" w:themeColor="text1"/>
              </w:rPr>
              <w:t>の接点</w:t>
            </w:r>
            <w:r w:rsidRPr="00CB5EB3">
              <w:rPr>
                <w:rFonts w:ascii="ＭＳ Ｐゴシック" w:hAnsi="ＭＳ Ｐゴシック" w:hint="eastAsia"/>
                <w:color w:val="000000" w:themeColor="text1"/>
              </w:rPr>
              <w:t>分離距離</w:t>
            </w:r>
            <w:r w:rsidRPr="00CB5EB3">
              <w:rPr>
                <w:rFonts w:ascii="ＭＳ Ｐゴシック" w:hAnsi="ＭＳ Ｐゴシック"/>
                <w:color w:val="000000" w:themeColor="text1"/>
              </w:rPr>
              <w:t>以上でなければならない。</w:t>
            </w:r>
          </w:p>
        </w:tc>
        <w:tc>
          <w:tcPr>
            <w:tcW w:w="2547" w:type="dxa"/>
            <w:tcBorders>
              <w:top w:val="single" w:sz="4" w:space="0" w:color="auto"/>
              <w:left w:val="single" w:sz="6" w:space="0" w:color="auto"/>
              <w:bottom w:val="single" w:sz="4" w:space="0" w:color="auto"/>
              <w:right w:val="single" w:sz="6" w:space="0" w:color="auto"/>
            </w:tcBorders>
          </w:tcPr>
          <w:p w14:paraId="6AAE9F1E" w14:textId="77777777" w:rsidR="00255505" w:rsidRPr="00CB5EB3" w:rsidRDefault="00255505" w:rsidP="00024FBD">
            <w:pPr>
              <w:pStyle w:val="aff4"/>
              <w:ind w:leftChars="28" w:left="62"/>
              <w:jc w:val="left"/>
              <w:rPr>
                <w:rFonts w:ascii="ＭＳ Ｐゴシック" w:hAnsi="ＭＳ Ｐゴシック"/>
                <w:b/>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481B39A2"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4" w:space="0" w:color="auto"/>
              <w:left w:val="single" w:sz="6" w:space="0" w:color="auto"/>
              <w:bottom w:val="single" w:sz="4" w:space="0" w:color="auto"/>
              <w:right w:val="single" w:sz="4" w:space="0" w:color="auto"/>
            </w:tcBorders>
          </w:tcPr>
          <w:p w14:paraId="577EDFBB"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26FDD7A0" w14:textId="77777777" w:rsidTr="00865474">
        <w:tblPrEx>
          <w:tblCellMar>
            <w:left w:w="28" w:type="dxa"/>
            <w:right w:w="28" w:type="dxa"/>
          </w:tblCellMar>
        </w:tblPrEx>
        <w:trPr>
          <w:cantSplit/>
          <w:trHeight w:val="1093"/>
        </w:trPr>
        <w:tc>
          <w:tcPr>
            <w:tcW w:w="1078" w:type="dxa"/>
            <w:vMerge/>
            <w:tcBorders>
              <w:left w:val="single" w:sz="6" w:space="0" w:color="auto"/>
              <w:bottom w:val="single" w:sz="6" w:space="0" w:color="auto"/>
              <w:right w:val="single" w:sz="6" w:space="0" w:color="auto"/>
            </w:tcBorders>
          </w:tcPr>
          <w:p w14:paraId="49186F32"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496EAB3A"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接点及び関連回路</w:t>
            </w:r>
            <w:r w:rsidRPr="00CB5EB3">
              <w:rPr>
                <w:rFonts w:ascii="ＭＳ Ｐゴシック" w:hAnsi="ＭＳ Ｐゴシック"/>
                <w:color w:val="000000" w:themeColor="text1"/>
              </w:rPr>
              <w:t>が一次回路以外にある場合</w:t>
            </w:r>
            <w:r w:rsidRPr="00CB5EB3">
              <w:rPr>
                <w:rFonts w:ascii="ＭＳ Ｐゴシック" w:hAnsi="ＭＳ Ｐゴシック" w:hint="eastAsia"/>
                <w:color w:val="000000" w:themeColor="text1"/>
              </w:rPr>
              <w:t>，それらの分離距離</w:t>
            </w:r>
            <w:r w:rsidRPr="00CB5EB3">
              <w:rPr>
                <w:rFonts w:ascii="ＭＳ Ｐゴシック" w:hAnsi="ＭＳ Ｐゴシック"/>
                <w:color w:val="000000" w:themeColor="text1"/>
              </w:rPr>
              <w:t>は</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二次回路内の基礎絶縁</w:t>
            </w:r>
            <w:r w:rsidRPr="00CB5EB3">
              <w:rPr>
                <w:rFonts w:ascii="ＭＳ Ｐゴシック" w:hAnsi="ＭＳ Ｐゴシック" w:hint="eastAsia"/>
                <w:color w:val="000000" w:themeColor="text1"/>
              </w:rPr>
              <w:t>に対して2.10.3（又は附属書G）</w:t>
            </w:r>
            <w:r w:rsidRPr="00CB5EB3">
              <w:rPr>
                <w:rFonts w:ascii="ＭＳ Ｐゴシック" w:hAnsi="ＭＳ Ｐゴシック"/>
                <w:color w:val="000000" w:themeColor="text1"/>
              </w:rPr>
              <w:t>に規定</w:t>
            </w:r>
            <w:r w:rsidRPr="00CB5EB3">
              <w:rPr>
                <w:rFonts w:ascii="ＭＳ Ｐゴシック" w:hAnsi="ＭＳ Ｐゴシック" w:hint="eastAsia"/>
                <w:color w:val="000000" w:themeColor="text1"/>
              </w:rPr>
              <w:t>する関連の</w:t>
            </w:r>
            <w:r w:rsidRPr="00CB5EB3">
              <w:rPr>
                <w:rFonts w:ascii="ＭＳ Ｐゴシック" w:hAnsi="ＭＳ Ｐゴシック"/>
                <w:color w:val="000000" w:themeColor="text1"/>
              </w:rPr>
              <w:t>最小空間距離以上でなければならない。</w:t>
            </w:r>
          </w:p>
        </w:tc>
        <w:tc>
          <w:tcPr>
            <w:tcW w:w="2547" w:type="dxa"/>
            <w:tcBorders>
              <w:top w:val="single" w:sz="4" w:space="0" w:color="auto"/>
              <w:left w:val="single" w:sz="6" w:space="0" w:color="auto"/>
              <w:bottom w:val="single" w:sz="6" w:space="0" w:color="auto"/>
              <w:right w:val="single" w:sz="6" w:space="0" w:color="auto"/>
            </w:tcBorders>
          </w:tcPr>
          <w:p w14:paraId="35ABB6A6"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178ACB55"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4" w:space="0" w:color="auto"/>
              <w:left w:val="single" w:sz="6" w:space="0" w:color="auto"/>
              <w:bottom w:val="single" w:sz="6" w:space="0" w:color="auto"/>
              <w:right w:val="single" w:sz="4" w:space="0" w:color="auto"/>
            </w:tcBorders>
          </w:tcPr>
          <w:p w14:paraId="42A74B3A"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696C9CF6" w14:textId="77777777" w:rsidTr="00581E40">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7345C9A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2.8.7.2</w:t>
            </w:r>
          </w:p>
        </w:tc>
        <w:tc>
          <w:tcPr>
            <w:tcW w:w="4616" w:type="dxa"/>
            <w:gridSpan w:val="3"/>
            <w:tcBorders>
              <w:top w:val="single" w:sz="6" w:space="0" w:color="auto"/>
              <w:left w:val="single" w:sz="6" w:space="0" w:color="auto"/>
              <w:bottom w:val="single" w:sz="6" w:space="0" w:color="auto"/>
              <w:right w:val="single" w:sz="6" w:space="0" w:color="auto"/>
            </w:tcBorders>
          </w:tcPr>
          <w:p w14:paraId="5755CBCE" w14:textId="77777777" w:rsidR="00255505" w:rsidRPr="00CB5EB3" w:rsidRDefault="00255505" w:rsidP="002B4180">
            <w:pPr>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過負荷試験</w:t>
            </w:r>
          </w:p>
          <w:p w14:paraId="11788A43" w14:textId="2723FBA2" w:rsidR="00255505" w:rsidRPr="00CB5EB3" w:rsidRDefault="00255505" w:rsidP="002B4180">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安全</w:t>
            </w:r>
            <w:r w:rsidRPr="00CB5EB3">
              <w:rPr>
                <w:rFonts w:ascii="ＭＳ Ｐゴシック" w:hAnsi="ＭＳ Ｐゴシック" w:cs="Arial"/>
                <w:color w:val="000000" w:themeColor="text1"/>
                <w:szCs w:val="22"/>
              </w:rPr>
              <w:t>インタロック</w:t>
            </w:r>
            <w:r w:rsidRPr="00CB5EB3">
              <w:rPr>
                <w:rFonts w:ascii="ＭＳ Ｐゴシック" w:hAnsi="ＭＳ Ｐゴシック" w:cs="Arial" w:hint="eastAsia"/>
                <w:color w:val="000000" w:themeColor="text1"/>
                <w:szCs w:val="22"/>
              </w:rPr>
              <w:t>システム内の</w:t>
            </w:r>
            <w:r w:rsidRPr="00CB5EB3">
              <w:rPr>
                <w:rFonts w:ascii="ＭＳ Ｐゴシック" w:hAnsi="ＭＳ Ｐゴシック" w:cs="Arial"/>
                <w:color w:val="000000" w:themeColor="text1"/>
                <w:szCs w:val="22"/>
              </w:rPr>
              <w:t>スイッチ</w:t>
            </w:r>
            <w:r w:rsidR="00D60A6D" w:rsidRPr="00CB5EB3">
              <w:rPr>
                <w:rFonts w:ascii="ＭＳ Ｐゴシック" w:hAnsi="ＭＳ Ｐゴシック" w:cs="Arial"/>
                <w:color w:val="000000" w:themeColor="text1"/>
                <w:szCs w:val="22"/>
              </w:rPr>
              <w:t>，</w:t>
            </w:r>
            <w:r w:rsidRPr="00CB5EB3">
              <w:rPr>
                <w:rFonts w:ascii="ＭＳ Ｐゴシック" w:hAnsi="ＭＳ Ｐゴシック" w:cs="Arial"/>
                <w:color w:val="000000" w:themeColor="text1"/>
                <w:szCs w:val="22"/>
              </w:rPr>
              <w:t>又はリレーの接点</w:t>
            </w:r>
            <w:r w:rsidRPr="00CB5EB3">
              <w:rPr>
                <w:rFonts w:ascii="ＭＳ Ｐゴシック" w:hAnsi="ＭＳ Ｐゴシック" w:cs="Arial" w:hint="eastAsia"/>
                <w:color w:val="000000" w:themeColor="text1"/>
                <w:szCs w:val="22"/>
              </w:rPr>
              <w:t>は，</w:t>
            </w:r>
            <w:r w:rsidRPr="00CB5EB3">
              <w:rPr>
                <w:rFonts w:ascii="ＭＳ Ｐゴシック" w:hAnsi="ＭＳ Ｐゴシック" w:cs="Arial"/>
                <w:color w:val="000000" w:themeColor="text1"/>
                <w:szCs w:val="22"/>
              </w:rPr>
              <w:t>使用状態の150</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%の電流を流し</w:t>
            </w:r>
            <w:r w:rsidRPr="00CB5EB3">
              <w:rPr>
                <w:rFonts w:ascii="ＭＳ Ｐゴシック" w:hAnsi="ＭＳ Ｐゴシック" w:cs="Arial" w:hint="eastAsia"/>
                <w:color w:val="000000" w:themeColor="text1"/>
                <w:szCs w:val="22"/>
              </w:rPr>
              <w:t>て，</w:t>
            </w:r>
            <w:r w:rsidRPr="00CB5EB3">
              <w:rPr>
                <w:rFonts w:ascii="ＭＳ Ｐゴシック" w:hAnsi="ＭＳ Ｐゴシック" w:cs="Arial"/>
                <w:color w:val="000000" w:themeColor="text1"/>
                <w:szCs w:val="22"/>
              </w:rPr>
              <w:t>開閉を1分間に6～10</w:t>
            </w:r>
            <w:r w:rsidRPr="00CB5EB3">
              <w:rPr>
                <w:rFonts w:ascii="ＭＳ Ｐゴシック" w:hAnsi="ＭＳ Ｐゴシック" w:cs="Arial" w:hint="eastAsia"/>
                <w:color w:val="000000" w:themeColor="text1"/>
                <w:szCs w:val="22"/>
              </w:rPr>
              <w:t>サイクル</w:t>
            </w:r>
            <w:r w:rsidRPr="00CB5EB3">
              <w:rPr>
                <w:rFonts w:ascii="ＭＳ Ｐゴシック" w:hAnsi="ＭＳ Ｐゴシック" w:cs="Arial"/>
                <w:color w:val="000000" w:themeColor="text1"/>
                <w:szCs w:val="22"/>
              </w:rPr>
              <w:t>の割合で50サイクル動作させる</w:t>
            </w:r>
            <w:r w:rsidRPr="00CB5EB3">
              <w:rPr>
                <w:rFonts w:ascii="ＭＳ Ｐゴシック" w:hAnsi="ＭＳ Ｐゴシック" w:cs="Arial" w:hint="eastAsia"/>
                <w:color w:val="000000" w:themeColor="text1"/>
                <w:szCs w:val="22"/>
              </w:rPr>
              <w:t>過負荷試験を行う</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rPr>
              <w:t>ただし，接点がモータ負荷を開閉している場合，モータの回転子を拘束状態にして試験を行う。</w:t>
            </w:r>
          </w:p>
          <w:p w14:paraId="585CD972"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試験後</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スイッチ又はリレー</w:t>
            </w:r>
            <w:r w:rsidRPr="00CB5EB3">
              <w:rPr>
                <w:rFonts w:ascii="ＭＳ Ｐゴシック" w:hAnsi="ＭＳ Ｐゴシック" w:hint="eastAsia"/>
                <w:color w:val="000000" w:themeColor="text1"/>
              </w:rPr>
              <w:t>を含む安全インタロックシステム</w:t>
            </w:r>
            <w:r w:rsidRPr="00CB5EB3">
              <w:rPr>
                <w:rFonts w:ascii="ＭＳ Ｐゴシック" w:hAnsi="ＭＳ Ｐゴシック"/>
                <w:color w:val="000000" w:themeColor="text1"/>
              </w:rPr>
              <w:t>は機能しなければならない。</w:t>
            </w:r>
          </w:p>
        </w:tc>
        <w:tc>
          <w:tcPr>
            <w:tcW w:w="2547" w:type="dxa"/>
            <w:tcBorders>
              <w:top w:val="single" w:sz="6" w:space="0" w:color="auto"/>
              <w:left w:val="single" w:sz="6" w:space="0" w:color="auto"/>
              <w:bottom w:val="single" w:sz="6" w:space="0" w:color="auto"/>
              <w:right w:val="single" w:sz="6" w:space="0" w:color="auto"/>
            </w:tcBorders>
          </w:tcPr>
          <w:p w14:paraId="7D0ED196"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6" w:space="0" w:color="auto"/>
              <w:right w:val="single" w:sz="6" w:space="0" w:color="auto"/>
            </w:tcBorders>
          </w:tcPr>
          <w:p w14:paraId="3C8B6C44"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6" w:space="0" w:color="auto"/>
              <w:left w:val="single" w:sz="6" w:space="0" w:color="auto"/>
              <w:bottom w:val="single" w:sz="6" w:space="0" w:color="auto"/>
              <w:right w:val="single" w:sz="4" w:space="0" w:color="auto"/>
            </w:tcBorders>
          </w:tcPr>
          <w:p w14:paraId="4BC54172"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06A2CC9D" w14:textId="77777777" w:rsidTr="00581E40">
        <w:tblPrEx>
          <w:tblCellMar>
            <w:left w:w="28" w:type="dxa"/>
            <w:right w:w="28" w:type="dxa"/>
          </w:tblCellMar>
        </w:tblPrEx>
        <w:trPr>
          <w:cantSplit/>
          <w:trHeight w:val="2575"/>
        </w:trPr>
        <w:tc>
          <w:tcPr>
            <w:tcW w:w="1078" w:type="dxa"/>
            <w:tcBorders>
              <w:top w:val="single" w:sz="6" w:space="0" w:color="auto"/>
              <w:left w:val="single" w:sz="6" w:space="0" w:color="auto"/>
              <w:bottom w:val="single" w:sz="4" w:space="0" w:color="auto"/>
              <w:right w:val="single" w:sz="6" w:space="0" w:color="auto"/>
            </w:tcBorders>
          </w:tcPr>
          <w:p w14:paraId="06CE6E73"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2.8.7.3</w:t>
            </w:r>
          </w:p>
        </w:tc>
        <w:tc>
          <w:tcPr>
            <w:tcW w:w="4616" w:type="dxa"/>
            <w:gridSpan w:val="3"/>
            <w:tcBorders>
              <w:top w:val="single" w:sz="6" w:space="0" w:color="auto"/>
              <w:left w:val="single" w:sz="6" w:space="0" w:color="auto"/>
              <w:bottom w:val="single" w:sz="4" w:space="0" w:color="auto"/>
              <w:right w:val="single" w:sz="6" w:space="0" w:color="auto"/>
            </w:tcBorders>
          </w:tcPr>
          <w:p w14:paraId="386FE687"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耐久試験</w:t>
            </w:r>
          </w:p>
          <w:p w14:paraId="37EB9E1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安全インタロック</w:t>
            </w:r>
            <w:r w:rsidRPr="00CB5EB3">
              <w:rPr>
                <w:rFonts w:ascii="ＭＳ Ｐゴシック" w:hAnsi="ＭＳ Ｐゴシック" w:hint="eastAsia"/>
                <w:color w:val="000000" w:themeColor="text1"/>
              </w:rPr>
              <w:t>システム内の</w:t>
            </w:r>
            <w:r w:rsidRPr="00CB5EB3">
              <w:rPr>
                <w:rFonts w:ascii="ＭＳ Ｐゴシック" w:hAnsi="ＭＳ Ｐゴシック"/>
                <w:color w:val="000000" w:themeColor="text1"/>
              </w:rPr>
              <w:t>スイッチ又はリレーの接点は，使用状態の100 %の電流を流し，開閉を1分間に6～10サイクルの割合で動作させる耐久試験に耐えなければならない。</w:t>
            </w:r>
          </w:p>
          <w:p w14:paraId="651C920C" w14:textId="77777777" w:rsidR="00255505" w:rsidRPr="00CB5EB3" w:rsidRDefault="00255505" w:rsidP="002B4180">
            <w:pPr>
              <w:pStyle w:val="aff4"/>
              <w:jc w:val="left"/>
              <w:rPr>
                <w:rFonts w:ascii="ＭＳ Ｐゴシック" w:hAnsi="ＭＳ Ｐゴシック"/>
                <w:dstrike/>
                <w:color w:val="000000" w:themeColor="text1"/>
              </w:rPr>
            </w:pPr>
            <w:r w:rsidRPr="00CB5EB3">
              <w:rPr>
                <w:rFonts w:ascii="ＭＳ Ｐゴシック" w:hAnsi="ＭＳ Ｐゴシック"/>
                <w:color w:val="000000" w:themeColor="text1"/>
              </w:rPr>
              <w:t>ELV回路，SELV回路及びTNV-1回路</w:t>
            </w:r>
            <w:r w:rsidRPr="00CB5EB3">
              <w:rPr>
                <w:rFonts w:ascii="ＭＳ Ｐゴシック" w:hAnsi="ＭＳ Ｐゴシック" w:hint="eastAsia"/>
                <w:color w:val="000000" w:themeColor="text1"/>
              </w:rPr>
              <w:t>にある安全インタロックシステム内の</w:t>
            </w:r>
            <w:r w:rsidRPr="00CB5EB3">
              <w:rPr>
                <w:rFonts w:ascii="ＭＳ Ｐゴシック" w:hAnsi="ＭＳ Ｐゴシック"/>
                <w:color w:val="000000" w:themeColor="text1"/>
              </w:rPr>
              <w:t>リードスイッチの試験は，100</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000サイクルの動作を行う。</w:t>
            </w:r>
          </w:p>
          <w:p w14:paraId="141BD152"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その他の</w:t>
            </w:r>
            <w:r w:rsidRPr="00CB5EB3">
              <w:rPr>
                <w:rFonts w:ascii="ＭＳ Ｐゴシック" w:hAnsi="ＭＳ Ｐゴシック" w:hint="eastAsia"/>
                <w:color w:val="000000" w:themeColor="text1"/>
              </w:rPr>
              <w:t>安全インタロックシステム内の</w:t>
            </w:r>
            <w:r w:rsidRPr="00CB5EB3">
              <w:rPr>
                <w:rFonts w:ascii="ＭＳ Ｐゴシック" w:hAnsi="ＭＳ Ｐゴシック"/>
                <w:color w:val="000000" w:themeColor="text1"/>
              </w:rPr>
              <w:t>スイッチ及びリレーの試験は，10</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000サイクルの動作を行う。</w:t>
            </w:r>
          </w:p>
          <w:p w14:paraId="0A39ED0A"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試験後，スイッチ又はリレー</w:t>
            </w:r>
            <w:r w:rsidRPr="00CB5EB3">
              <w:rPr>
                <w:rFonts w:ascii="ＭＳ Ｐゴシック" w:hAnsi="ＭＳ Ｐゴシック" w:hint="eastAsia"/>
                <w:color w:val="000000" w:themeColor="text1"/>
              </w:rPr>
              <w:t>を含む安全インタロックシステム</w:t>
            </w:r>
            <w:r w:rsidRPr="00CB5EB3">
              <w:rPr>
                <w:rFonts w:ascii="ＭＳ Ｐゴシック" w:hAnsi="ＭＳ Ｐゴシック"/>
                <w:color w:val="000000" w:themeColor="text1"/>
              </w:rPr>
              <w:t>は機能しなければならない。</w:t>
            </w:r>
          </w:p>
        </w:tc>
        <w:tc>
          <w:tcPr>
            <w:tcW w:w="2547" w:type="dxa"/>
            <w:tcBorders>
              <w:top w:val="single" w:sz="6" w:space="0" w:color="auto"/>
              <w:left w:val="single" w:sz="6" w:space="0" w:color="auto"/>
              <w:bottom w:val="single" w:sz="4" w:space="0" w:color="auto"/>
              <w:right w:val="single" w:sz="6" w:space="0" w:color="auto"/>
            </w:tcBorders>
          </w:tcPr>
          <w:p w14:paraId="6B475F96"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6" w:space="0" w:color="auto"/>
            </w:tcBorders>
          </w:tcPr>
          <w:p w14:paraId="2C2AFE38"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6" w:space="0" w:color="auto"/>
              <w:left w:val="single" w:sz="6" w:space="0" w:color="auto"/>
              <w:bottom w:val="single" w:sz="4" w:space="0" w:color="auto"/>
              <w:right w:val="single" w:sz="4" w:space="0" w:color="auto"/>
            </w:tcBorders>
          </w:tcPr>
          <w:p w14:paraId="08678696"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7B17E872" w14:textId="77777777" w:rsidTr="00581E40">
        <w:tblPrEx>
          <w:tblCellMar>
            <w:left w:w="28" w:type="dxa"/>
            <w:right w:w="28" w:type="dxa"/>
          </w:tblCellMar>
        </w:tblPrEx>
        <w:trPr>
          <w:cantSplit/>
        </w:trPr>
        <w:tc>
          <w:tcPr>
            <w:tcW w:w="1078" w:type="dxa"/>
            <w:tcBorders>
              <w:top w:val="single" w:sz="4" w:space="0" w:color="auto"/>
              <w:left w:val="single" w:sz="6" w:space="0" w:color="auto"/>
              <w:bottom w:val="single" w:sz="6" w:space="0" w:color="auto"/>
              <w:right w:val="single" w:sz="6" w:space="0" w:color="auto"/>
            </w:tcBorders>
          </w:tcPr>
          <w:p w14:paraId="2E904547"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2.8.7.4</w:t>
            </w:r>
          </w:p>
        </w:tc>
        <w:tc>
          <w:tcPr>
            <w:tcW w:w="4616" w:type="dxa"/>
            <w:gridSpan w:val="3"/>
            <w:tcBorders>
              <w:top w:val="single" w:sz="4" w:space="0" w:color="auto"/>
              <w:left w:val="single" w:sz="6" w:space="0" w:color="auto"/>
              <w:bottom w:val="single" w:sz="6" w:space="0" w:color="auto"/>
              <w:right w:val="single" w:sz="6" w:space="0" w:color="auto"/>
            </w:tcBorders>
          </w:tcPr>
          <w:p w14:paraId="6FBE8F01"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耐電圧試験</w:t>
            </w:r>
          </w:p>
          <w:p w14:paraId="7C810DE0"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2.8.7.2及び／又は2.8.7.3の試験後，ELV回路，SELV回路及びTNV-1回路に用いているリードスイッチを除き，5.2.2の耐電圧試験を</w:t>
            </w:r>
            <w:r w:rsidRPr="00CB5EB3">
              <w:rPr>
                <w:rFonts w:ascii="ＭＳ Ｐゴシック" w:hAnsi="ＭＳ Ｐゴシック" w:hint="eastAsia"/>
                <w:color w:val="000000" w:themeColor="text1"/>
              </w:rPr>
              <w:t>スイッチ及びリレーの</w:t>
            </w:r>
            <w:r w:rsidRPr="00CB5EB3">
              <w:rPr>
                <w:rFonts w:ascii="ＭＳ Ｐゴシック" w:hAnsi="ＭＳ Ｐゴシック"/>
                <w:color w:val="000000" w:themeColor="text1"/>
              </w:rPr>
              <w:t>接点間に行う。</w:t>
            </w:r>
          </w:p>
          <w:p w14:paraId="7DFE3598"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接点が一次回路にある場合，試験電圧は強化絶縁に対して規定する値とする。一次回路以外にある場合，試験電圧は一次回路にある基礎絶縁に対して規定する値とする。</w:t>
            </w:r>
          </w:p>
        </w:tc>
        <w:tc>
          <w:tcPr>
            <w:tcW w:w="2547" w:type="dxa"/>
            <w:tcBorders>
              <w:top w:val="single" w:sz="4" w:space="0" w:color="auto"/>
              <w:left w:val="single" w:sz="6" w:space="0" w:color="auto"/>
              <w:bottom w:val="single" w:sz="6" w:space="0" w:color="auto"/>
              <w:right w:val="single" w:sz="6" w:space="0" w:color="auto"/>
            </w:tcBorders>
          </w:tcPr>
          <w:p w14:paraId="1C5B05BA" w14:textId="64510F56" w:rsidR="00255505" w:rsidRPr="00CB5EB3" w:rsidRDefault="001D76FF" w:rsidP="00355C2A">
            <w:pPr>
              <w:pStyle w:val="aff4"/>
              <w:ind w:leftChars="28" w:left="62"/>
              <w:jc w:val="left"/>
              <w:rPr>
                <w:rFonts w:ascii="ＭＳ Ｐゴシック" w:hAnsi="ＭＳ Ｐゴシック"/>
                <w:color w:val="000000" w:themeColor="text1"/>
              </w:rPr>
            </w:pPr>
            <w:r w:rsidRPr="00CB5EB3">
              <w:rPr>
                <w:rFonts w:ascii="ＭＳ Ｐゴシック" w:hAnsi="ＭＳ Ｐゴシック" w:hint="eastAsia"/>
                <w:color w:val="000000" w:themeColor="text1"/>
              </w:rPr>
              <w:t>(附属の表5.2</w:t>
            </w:r>
            <w:r w:rsidR="00920E3A" w:rsidRPr="00CB5EB3">
              <w:rPr>
                <w:rFonts w:ascii="ＭＳ Ｐゴシック" w:hAnsi="ＭＳ Ｐゴシック" w:hint="eastAsia"/>
                <w:color w:val="000000" w:themeColor="text1"/>
              </w:rPr>
              <w:t>を</w:t>
            </w:r>
            <w:r w:rsidRPr="00CB5EB3">
              <w:rPr>
                <w:rFonts w:ascii="ＭＳ Ｐゴシック" w:hAnsi="ＭＳ Ｐゴシック" w:hint="eastAsia"/>
                <w:color w:val="000000" w:themeColor="text1"/>
              </w:rPr>
              <w:t>参照)</w:t>
            </w:r>
          </w:p>
        </w:tc>
        <w:tc>
          <w:tcPr>
            <w:tcW w:w="942" w:type="dxa"/>
            <w:tcBorders>
              <w:top w:val="single" w:sz="4" w:space="0" w:color="auto"/>
              <w:left w:val="single" w:sz="6" w:space="0" w:color="auto"/>
              <w:bottom w:val="single" w:sz="6" w:space="0" w:color="auto"/>
              <w:right w:val="single" w:sz="6" w:space="0" w:color="auto"/>
            </w:tcBorders>
          </w:tcPr>
          <w:p w14:paraId="6AF76DA2"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4" w:space="0" w:color="auto"/>
              <w:left w:val="single" w:sz="6" w:space="0" w:color="auto"/>
              <w:bottom w:val="single" w:sz="6" w:space="0" w:color="auto"/>
              <w:right w:val="single" w:sz="4" w:space="0" w:color="auto"/>
            </w:tcBorders>
          </w:tcPr>
          <w:p w14:paraId="3135E17B"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62A76B0C" w14:textId="77777777" w:rsidTr="00865474">
        <w:tblPrEx>
          <w:tblCellMar>
            <w:left w:w="28" w:type="dxa"/>
            <w:right w:w="28" w:type="dxa"/>
          </w:tblCellMar>
        </w:tblPrEx>
        <w:trPr>
          <w:cantSplit/>
          <w:trHeight w:val="2304"/>
        </w:trPr>
        <w:tc>
          <w:tcPr>
            <w:tcW w:w="1078" w:type="dxa"/>
            <w:tcBorders>
              <w:top w:val="single" w:sz="6" w:space="0" w:color="auto"/>
              <w:left w:val="single" w:sz="6" w:space="0" w:color="auto"/>
              <w:right w:val="single" w:sz="6" w:space="0" w:color="auto"/>
            </w:tcBorders>
          </w:tcPr>
          <w:p w14:paraId="5F3D6987"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2.8.8</w:t>
            </w:r>
          </w:p>
        </w:tc>
        <w:tc>
          <w:tcPr>
            <w:tcW w:w="4616" w:type="dxa"/>
            <w:gridSpan w:val="3"/>
            <w:tcBorders>
              <w:top w:val="single" w:sz="6" w:space="0" w:color="auto"/>
              <w:left w:val="single" w:sz="6" w:space="0" w:color="auto"/>
              <w:right w:val="single" w:sz="6" w:space="0" w:color="auto"/>
            </w:tcBorders>
          </w:tcPr>
          <w:p w14:paraId="520653A8"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機械的連動部</w:t>
            </w:r>
          </w:p>
          <w:p w14:paraId="57C43849"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機械的安全インタロックシステム内の連動部分が安全に関与している場合，それが過度のストレスを受けないことを確保するための予防措置を施さなければならない。コンポーネント設計でこの要求を満足できない場合，連動部の動作範囲を超えた動きは，最大値の50 %以内に制限しなければならない。</w:t>
            </w:r>
          </w:p>
        </w:tc>
        <w:tc>
          <w:tcPr>
            <w:tcW w:w="2547" w:type="dxa"/>
            <w:tcBorders>
              <w:top w:val="single" w:sz="6" w:space="0" w:color="auto"/>
              <w:left w:val="single" w:sz="6" w:space="0" w:color="auto"/>
              <w:right w:val="single" w:sz="6" w:space="0" w:color="auto"/>
            </w:tcBorders>
          </w:tcPr>
          <w:p w14:paraId="1DB023B6"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right w:val="single" w:sz="6" w:space="0" w:color="auto"/>
            </w:tcBorders>
          </w:tcPr>
          <w:p w14:paraId="0956B2C5"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6" w:space="0" w:color="auto"/>
              <w:left w:val="single" w:sz="6" w:space="0" w:color="auto"/>
              <w:right w:val="single" w:sz="4" w:space="0" w:color="auto"/>
            </w:tcBorders>
          </w:tcPr>
          <w:p w14:paraId="5E14E523"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55178B92"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4BC28473"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2.9.</w:t>
            </w:r>
          </w:p>
        </w:tc>
        <w:tc>
          <w:tcPr>
            <w:tcW w:w="8105" w:type="dxa"/>
            <w:gridSpan w:val="5"/>
            <w:tcBorders>
              <w:top w:val="single" w:sz="6" w:space="0" w:color="auto"/>
              <w:left w:val="single" w:sz="6" w:space="0" w:color="auto"/>
              <w:bottom w:val="single" w:sz="6" w:space="0" w:color="auto"/>
              <w:right w:val="single" w:sz="6" w:space="0" w:color="auto"/>
            </w:tcBorders>
          </w:tcPr>
          <w:p w14:paraId="0060087F"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電気絶縁</w:t>
            </w:r>
          </w:p>
        </w:tc>
        <w:tc>
          <w:tcPr>
            <w:tcW w:w="868" w:type="dxa"/>
            <w:tcBorders>
              <w:top w:val="single" w:sz="6" w:space="0" w:color="auto"/>
              <w:left w:val="single" w:sz="6" w:space="0" w:color="auto"/>
              <w:bottom w:val="single" w:sz="6" w:space="0" w:color="auto"/>
              <w:right w:val="single" w:sz="4" w:space="0" w:color="auto"/>
            </w:tcBorders>
          </w:tcPr>
          <w:p w14:paraId="7F32A602"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671F5448" w14:textId="77777777" w:rsidTr="00865474">
        <w:tblPrEx>
          <w:tblCellMar>
            <w:left w:w="28" w:type="dxa"/>
            <w:right w:w="28" w:type="dxa"/>
          </w:tblCellMar>
        </w:tblPrEx>
        <w:trPr>
          <w:cantSplit/>
          <w:trHeight w:val="283"/>
        </w:trPr>
        <w:tc>
          <w:tcPr>
            <w:tcW w:w="1078" w:type="dxa"/>
            <w:vMerge w:val="restart"/>
            <w:tcBorders>
              <w:top w:val="single" w:sz="6" w:space="0" w:color="auto"/>
              <w:left w:val="single" w:sz="6" w:space="0" w:color="auto"/>
              <w:right w:val="single" w:sz="6" w:space="0" w:color="auto"/>
            </w:tcBorders>
          </w:tcPr>
          <w:p w14:paraId="03523709"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2.9.1</w:t>
            </w:r>
          </w:p>
        </w:tc>
        <w:tc>
          <w:tcPr>
            <w:tcW w:w="8105" w:type="dxa"/>
            <w:gridSpan w:val="5"/>
            <w:tcBorders>
              <w:top w:val="single" w:sz="6" w:space="0" w:color="auto"/>
              <w:left w:val="single" w:sz="6" w:space="0" w:color="auto"/>
              <w:bottom w:val="single" w:sz="4" w:space="0" w:color="auto"/>
              <w:right w:val="single" w:sz="6" w:space="0" w:color="auto"/>
            </w:tcBorders>
          </w:tcPr>
          <w:p w14:paraId="04160354"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絶縁材料の特性</w:t>
            </w:r>
          </w:p>
        </w:tc>
        <w:tc>
          <w:tcPr>
            <w:tcW w:w="868" w:type="dxa"/>
            <w:tcBorders>
              <w:top w:val="single" w:sz="6" w:space="0" w:color="auto"/>
              <w:left w:val="single" w:sz="6" w:space="0" w:color="auto"/>
              <w:bottom w:val="single" w:sz="4" w:space="0" w:color="auto"/>
              <w:right w:val="single" w:sz="4" w:space="0" w:color="auto"/>
            </w:tcBorders>
          </w:tcPr>
          <w:p w14:paraId="5B8A63B1"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1AC653C9" w14:textId="77777777" w:rsidTr="00865474">
        <w:tblPrEx>
          <w:tblCellMar>
            <w:left w:w="28" w:type="dxa"/>
            <w:right w:w="28" w:type="dxa"/>
          </w:tblCellMar>
        </w:tblPrEx>
        <w:trPr>
          <w:cantSplit/>
          <w:trHeight w:val="1027"/>
        </w:trPr>
        <w:tc>
          <w:tcPr>
            <w:tcW w:w="1078" w:type="dxa"/>
            <w:vMerge/>
            <w:tcBorders>
              <w:top w:val="single" w:sz="6" w:space="0" w:color="auto"/>
              <w:left w:val="single" w:sz="6" w:space="0" w:color="auto"/>
              <w:right w:val="single" w:sz="6" w:space="0" w:color="auto"/>
            </w:tcBorders>
          </w:tcPr>
          <w:p w14:paraId="37F13AA7"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3C63F31B"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電気的，熱的及び機械的強度，動作電圧の周波数並びに動作環境を考慮した絶縁材料を選択，使用しなければならない。天然ゴム，吸湿性材料及び石綿（アスベスト）を含む材料は，絶縁物として用いてはならない。</w:t>
            </w:r>
          </w:p>
        </w:tc>
        <w:tc>
          <w:tcPr>
            <w:tcW w:w="2547" w:type="dxa"/>
            <w:tcBorders>
              <w:top w:val="single" w:sz="4" w:space="0" w:color="auto"/>
              <w:left w:val="single" w:sz="6" w:space="0" w:color="auto"/>
              <w:right w:val="single" w:sz="6" w:space="0" w:color="auto"/>
            </w:tcBorders>
          </w:tcPr>
          <w:p w14:paraId="617235DD"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right w:val="single" w:sz="6" w:space="0" w:color="auto"/>
            </w:tcBorders>
          </w:tcPr>
          <w:p w14:paraId="75893E11"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2D1F09C3"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259DF035" w14:textId="77777777" w:rsidTr="00865474">
        <w:tblPrEx>
          <w:tblCellMar>
            <w:left w:w="28" w:type="dxa"/>
            <w:right w:w="28" w:type="dxa"/>
          </w:tblCellMar>
        </w:tblPrEx>
        <w:trPr>
          <w:cantSplit/>
        </w:trPr>
        <w:tc>
          <w:tcPr>
            <w:tcW w:w="1078" w:type="dxa"/>
            <w:vMerge/>
            <w:tcBorders>
              <w:left w:val="single" w:sz="6" w:space="0" w:color="auto"/>
              <w:bottom w:val="single" w:sz="6" w:space="0" w:color="auto"/>
              <w:right w:val="single" w:sz="6" w:space="0" w:color="auto"/>
            </w:tcBorders>
          </w:tcPr>
          <w:p w14:paraId="4589069C"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tcPr>
          <w:p w14:paraId="34CF582D"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非吸湿性をデータで確認できない絶縁材料の吸湿性は，2.9.2の湿度処理を施すことによって決定し，その後，5.2.2の耐電圧試験を実施する。</w:t>
            </w:r>
          </w:p>
        </w:tc>
        <w:tc>
          <w:tcPr>
            <w:tcW w:w="2547" w:type="dxa"/>
            <w:tcBorders>
              <w:top w:val="single" w:sz="4" w:space="0" w:color="auto"/>
              <w:left w:val="single" w:sz="6" w:space="0" w:color="auto"/>
              <w:right w:val="single" w:sz="6" w:space="0" w:color="auto"/>
            </w:tcBorders>
          </w:tcPr>
          <w:p w14:paraId="11769775"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right w:val="single" w:sz="6" w:space="0" w:color="auto"/>
            </w:tcBorders>
          </w:tcPr>
          <w:p w14:paraId="0D9D2691"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非・破</w:t>
            </w:r>
          </w:p>
        </w:tc>
        <w:tc>
          <w:tcPr>
            <w:tcW w:w="868" w:type="dxa"/>
            <w:tcBorders>
              <w:top w:val="single" w:sz="6" w:space="0" w:color="auto"/>
              <w:left w:val="single" w:sz="6" w:space="0" w:color="auto"/>
              <w:bottom w:val="single" w:sz="6" w:space="0" w:color="auto"/>
              <w:right w:val="single" w:sz="4" w:space="0" w:color="auto"/>
            </w:tcBorders>
          </w:tcPr>
          <w:p w14:paraId="60DD51F4"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19DAC83F" w14:textId="77777777" w:rsidTr="00581E40">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3714F0AE" w14:textId="77777777" w:rsidR="00255505" w:rsidRPr="00CB5EB3" w:rsidRDefault="00255505" w:rsidP="002B4180">
            <w:pPr>
              <w:pStyle w:val="aff4"/>
              <w:jc w:val="left"/>
              <w:rPr>
                <w:rFonts w:ascii="ＭＳ Ｐゴシック" w:hAnsi="ＭＳ Ｐゴシック"/>
                <w:color w:val="000000" w:themeColor="text1"/>
                <w:highlight w:val="yellow"/>
              </w:rPr>
            </w:pPr>
            <w:r w:rsidRPr="00CB5EB3">
              <w:rPr>
                <w:rFonts w:ascii="ＭＳ Ｐゴシック" w:hAnsi="ＭＳ Ｐゴシック"/>
                <w:color w:val="000000" w:themeColor="text1"/>
              </w:rPr>
              <w:t>2.9.2</w:t>
            </w:r>
          </w:p>
        </w:tc>
        <w:tc>
          <w:tcPr>
            <w:tcW w:w="4616" w:type="dxa"/>
            <w:gridSpan w:val="3"/>
            <w:tcBorders>
              <w:top w:val="single" w:sz="6" w:space="0" w:color="auto"/>
              <w:left w:val="single" w:sz="6" w:space="0" w:color="auto"/>
              <w:bottom w:val="single" w:sz="6" w:space="0" w:color="auto"/>
              <w:right w:val="single" w:sz="6" w:space="0" w:color="auto"/>
            </w:tcBorders>
          </w:tcPr>
          <w:p w14:paraId="39620B5E"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湿度処理</w:t>
            </w:r>
          </w:p>
        </w:tc>
        <w:tc>
          <w:tcPr>
            <w:tcW w:w="2547" w:type="dxa"/>
            <w:tcBorders>
              <w:top w:val="single" w:sz="6" w:space="0" w:color="auto"/>
              <w:left w:val="single" w:sz="6" w:space="0" w:color="auto"/>
              <w:bottom w:val="single" w:sz="6" w:space="0" w:color="auto"/>
              <w:right w:val="single" w:sz="6" w:space="0" w:color="auto"/>
            </w:tcBorders>
          </w:tcPr>
          <w:p w14:paraId="015AEBEB" w14:textId="77777777" w:rsidR="00255505" w:rsidRPr="00CB5EB3" w:rsidRDefault="00255505"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湿度　</w:t>
            </w:r>
            <w:r w:rsidRPr="00CB5EB3">
              <w:rPr>
                <w:rFonts w:ascii="ＭＳ Ｐゴシック" w:hAnsi="ＭＳ Ｐゴシック" w:hint="eastAsia"/>
                <w:color w:val="000000" w:themeColor="text1"/>
                <w:u w:val="single"/>
              </w:rPr>
              <w:t xml:space="preserve">　　　　    ％</w:t>
            </w:r>
          </w:p>
          <w:p w14:paraId="181956E3" w14:textId="77777777" w:rsidR="00255505" w:rsidRPr="00CB5EB3" w:rsidRDefault="00255505"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温度　</w:t>
            </w:r>
            <w:r w:rsidRPr="00CB5EB3">
              <w:rPr>
                <w:rFonts w:ascii="ＭＳ Ｐゴシック" w:hAnsi="ＭＳ Ｐゴシック" w:hint="eastAsia"/>
                <w:color w:val="000000" w:themeColor="text1"/>
                <w:u w:val="single"/>
              </w:rPr>
              <w:t xml:space="preserve">　　　  　  ℃</w:t>
            </w:r>
          </w:p>
          <w:p w14:paraId="1F270501" w14:textId="77777777" w:rsidR="00255505" w:rsidRPr="00CB5EB3" w:rsidRDefault="00255505" w:rsidP="00024FBD">
            <w:pPr>
              <w:pStyle w:val="aff4"/>
              <w:ind w:leftChars="28" w:left="62"/>
              <w:jc w:val="left"/>
              <w:rPr>
                <w:rFonts w:ascii="ＭＳ Ｐゴシック" w:hAnsi="ＭＳ Ｐゴシック"/>
                <w:b/>
                <w:color w:val="000000" w:themeColor="text1"/>
              </w:rPr>
            </w:pPr>
            <w:r w:rsidRPr="00CB5EB3">
              <w:rPr>
                <w:rFonts w:ascii="ＭＳ Ｐゴシック" w:hAnsi="ＭＳ Ｐゴシック" w:hint="eastAsia"/>
                <w:color w:val="000000" w:themeColor="text1"/>
              </w:rPr>
              <w:t xml:space="preserve">時間　</w:t>
            </w:r>
            <w:r w:rsidRPr="00CB5EB3">
              <w:rPr>
                <w:rFonts w:ascii="ＭＳ Ｐゴシック" w:hAnsi="ＭＳ Ｐゴシック" w:hint="eastAsia"/>
                <w:color w:val="000000" w:themeColor="text1"/>
                <w:u w:val="single"/>
              </w:rPr>
              <w:t xml:space="preserve">　　　　     ｈ</w:t>
            </w:r>
          </w:p>
        </w:tc>
        <w:tc>
          <w:tcPr>
            <w:tcW w:w="942" w:type="dxa"/>
            <w:tcBorders>
              <w:top w:val="single" w:sz="6" w:space="0" w:color="auto"/>
              <w:left w:val="single" w:sz="6" w:space="0" w:color="auto"/>
              <w:bottom w:val="single" w:sz="6" w:space="0" w:color="auto"/>
              <w:right w:val="single" w:sz="6" w:space="0" w:color="auto"/>
            </w:tcBorders>
            <w:shd w:val="clear" w:color="auto" w:fill="FFFFFF" w:themeFill="background1"/>
          </w:tcPr>
          <w:p w14:paraId="36F7C1BB" w14:textId="77777777" w:rsidR="00255505" w:rsidRPr="00CB5EB3" w:rsidRDefault="00255505" w:rsidP="002B4180">
            <w:pPr>
              <w:pStyle w:val="aff4"/>
              <w:jc w:val="left"/>
              <w:rPr>
                <w:rFonts w:ascii="ＭＳ Ｐゴシック" w:hAnsi="ＭＳ Ｐゴシック"/>
                <w:b/>
                <w:color w:val="000000" w:themeColor="text1"/>
                <w:sz w:val="21"/>
                <w:szCs w:val="21"/>
              </w:rPr>
            </w:pPr>
            <w:r w:rsidRPr="00CB5EB3">
              <w:rPr>
                <w:rFonts w:ascii="ＭＳ Ｐゴシック" w:hAnsi="ＭＳ Ｐゴシック" w:hint="eastAsia"/>
                <w:b/>
                <w:color w:val="000000" w:themeColor="text1"/>
                <w:sz w:val="21"/>
                <w:szCs w:val="21"/>
              </w:rPr>
              <w:t xml:space="preserve">　　－</w:t>
            </w:r>
          </w:p>
        </w:tc>
        <w:tc>
          <w:tcPr>
            <w:tcW w:w="868" w:type="dxa"/>
            <w:tcBorders>
              <w:top w:val="single" w:sz="6" w:space="0" w:color="auto"/>
              <w:left w:val="single" w:sz="6" w:space="0" w:color="auto"/>
              <w:bottom w:val="single" w:sz="6" w:space="0" w:color="auto"/>
              <w:right w:val="single" w:sz="4" w:space="0" w:color="auto"/>
            </w:tcBorders>
            <w:shd w:val="clear" w:color="auto" w:fill="FFFFFF" w:themeFill="background1"/>
          </w:tcPr>
          <w:p w14:paraId="59CFF444" w14:textId="3E94C861" w:rsidR="00255505" w:rsidRPr="00CB5EB3" w:rsidRDefault="00255505" w:rsidP="00865474">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w:t>
            </w:r>
          </w:p>
        </w:tc>
      </w:tr>
      <w:tr w:rsidR="00255505" w:rsidRPr="00CB5EB3" w14:paraId="6BCAE836" w14:textId="77777777" w:rsidTr="00581E40">
        <w:tblPrEx>
          <w:tblCellMar>
            <w:left w:w="28" w:type="dxa"/>
            <w:right w:w="28" w:type="dxa"/>
          </w:tblCellMar>
        </w:tblPrEx>
        <w:trPr>
          <w:cantSplit/>
          <w:trHeight w:val="308"/>
        </w:trPr>
        <w:tc>
          <w:tcPr>
            <w:tcW w:w="1078" w:type="dxa"/>
            <w:tcBorders>
              <w:top w:val="single" w:sz="6" w:space="0" w:color="auto"/>
              <w:left w:val="single" w:sz="6" w:space="0" w:color="auto"/>
              <w:bottom w:val="single" w:sz="4" w:space="0" w:color="auto"/>
              <w:right w:val="single" w:sz="6" w:space="0" w:color="auto"/>
            </w:tcBorders>
          </w:tcPr>
          <w:p w14:paraId="7940CFCE"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2.9.3</w:t>
            </w:r>
          </w:p>
        </w:tc>
        <w:tc>
          <w:tcPr>
            <w:tcW w:w="4616" w:type="dxa"/>
            <w:gridSpan w:val="3"/>
            <w:tcBorders>
              <w:top w:val="single" w:sz="6" w:space="0" w:color="auto"/>
              <w:left w:val="single" w:sz="6" w:space="0" w:color="auto"/>
              <w:bottom w:val="single" w:sz="4" w:space="0" w:color="auto"/>
              <w:right w:val="single" w:sz="4" w:space="0" w:color="auto"/>
            </w:tcBorders>
          </w:tcPr>
          <w:p w14:paraId="46711782"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fldChar w:fldCharType="begin"/>
            </w:r>
            <w:r w:rsidRPr="00CB5EB3">
              <w:rPr>
                <w:rFonts w:ascii="ＭＳ Ｐゴシック" w:hAnsi="ＭＳ Ｐゴシック"/>
                <w:b/>
                <w:color w:val="000000" w:themeColor="text1"/>
              </w:rPr>
              <w:instrText xml:space="preserve">  \* MERGEFORMAT </w:instrText>
            </w:r>
            <w:r w:rsidRPr="00CB5EB3">
              <w:rPr>
                <w:rFonts w:ascii="ＭＳ Ｐゴシック" w:hAnsi="ＭＳ Ｐゴシック"/>
                <w:b/>
                <w:color w:val="000000" w:themeColor="text1"/>
              </w:rPr>
              <w:fldChar w:fldCharType="separate"/>
            </w:r>
            <w:r w:rsidRPr="00CB5EB3">
              <w:rPr>
                <w:rFonts w:ascii="ＭＳ Ｐゴシック" w:hAnsi="ＭＳ Ｐゴシック"/>
                <w:b/>
                <w:color w:val="000000" w:themeColor="text1"/>
              </w:rPr>
              <w:t xml:space="preserve"> </w:t>
            </w:r>
            <w:r w:rsidRPr="00CB5EB3">
              <w:rPr>
                <w:rFonts w:ascii="ＭＳ Ｐゴシック" w:hAnsi="ＭＳ Ｐゴシック"/>
                <w:b/>
                <w:color w:val="000000" w:themeColor="text1"/>
              </w:rPr>
              <w:fldChar w:fldCharType="end"/>
            </w:r>
            <w:r w:rsidRPr="00CB5EB3">
              <w:rPr>
                <w:rFonts w:ascii="ＭＳ Ｐゴシック" w:hAnsi="ＭＳ Ｐゴシック"/>
                <w:b/>
                <w:color w:val="000000" w:themeColor="text1"/>
              </w:rPr>
              <w:t>絶縁の等級</w:t>
            </w:r>
          </w:p>
          <w:p w14:paraId="7B9FB1DC"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感電に対する保護要求事項に合致させるため，適切な等級の絶縁を適用しなければならない。</w:t>
            </w:r>
          </w:p>
        </w:tc>
        <w:tc>
          <w:tcPr>
            <w:tcW w:w="2547" w:type="dxa"/>
            <w:tcBorders>
              <w:top w:val="single" w:sz="6" w:space="0" w:color="auto"/>
              <w:left w:val="single" w:sz="4" w:space="0" w:color="auto"/>
              <w:bottom w:val="single" w:sz="4" w:space="0" w:color="auto"/>
              <w:right w:val="single" w:sz="4" w:space="0" w:color="auto"/>
            </w:tcBorders>
          </w:tcPr>
          <w:p w14:paraId="38774ABF" w14:textId="77777777" w:rsidR="00255505" w:rsidRPr="00CB5EB3" w:rsidRDefault="00255505" w:rsidP="00024FBD">
            <w:pPr>
              <w:pStyle w:val="aff4"/>
              <w:ind w:leftChars="28" w:left="62"/>
              <w:jc w:val="left"/>
              <w:rPr>
                <w:rFonts w:ascii="ＭＳ Ｐゴシック" w:hAnsi="ＭＳ Ｐゴシック"/>
                <w:dstrike/>
                <w:color w:val="000000" w:themeColor="text1"/>
              </w:rPr>
            </w:pPr>
          </w:p>
        </w:tc>
        <w:tc>
          <w:tcPr>
            <w:tcW w:w="942" w:type="dxa"/>
            <w:tcBorders>
              <w:top w:val="single" w:sz="6" w:space="0" w:color="auto"/>
              <w:left w:val="single" w:sz="4" w:space="0" w:color="auto"/>
              <w:bottom w:val="single" w:sz="4" w:space="0" w:color="auto"/>
              <w:right w:val="single" w:sz="6" w:space="0" w:color="auto"/>
            </w:tcBorders>
          </w:tcPr>
          <w:p w14:paraId="537B44BF"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left w:val="single" w:sz="6" w:space="0" w:color="auto"/>
              <w:bottom w:val="single" w:sz="4" w:space="0" w:color="auto"/>
              <w:right w:val="single" w:sz="4" w:space="0" w:color="auto"/>
            </w:tcBorders>
          </w:tcPr>
          <w:p w14:paraId="3B09388A"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13342ED5" w14:textId="77777777" w:rsidTr="00581E40">
        <w:tblPrEx>
          <w:tblCellMar>
            <w:left w:w="28" w:type="dxa"/>
            <w:right w:w="28" w:type="dxa"/>
          </w:tblCellMar>
        </w:tblPrEx>
        <w:trPr>
          <w:cantSplit/>
        </w:trPr>
        <w:tc>
          <w:tcPr>
            <w:tcW w:w="1078" w:type="dxa"/>
            <w:tcBorders>
              <w:top w:val="single" w:sz="4" w:space="0" w:color="auto"/>
              <w:left w:val="single" w:sz="6" w:space="0" w:color="auto"/>
              <w:bottom w:val="single" w:sz="6" w:space="0" w:color="auto"/>
              <w:right w:val="single" w:sz="6" w:space="0" w:color="auto"/>
            </w:tcBorders>
          </w:tcPr>
          <w:p w14:paraId="623B56E7"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2.9.4</w:t>
            </w:r>
          </w:p>
        </w:tc>
        <w:tc>
          <w:tcPr>
            <w:tcW w:w="4616" w:type="dxa"/>
            <w:gridSpan w:val="3"/>
            <w:tcBorders>
              <w:top w:val="single" w:sz="4" w:space="0" w:color="auto"/>
              <w:left w:val="single" w:sz="6" w:space="0" w:color="auto"/>
              <w:bottom w:val="single" w:sz="6" w:space="0" w:color="auto"/>
              <w:right w:val="single" w:sz="4" w:space="0" w:color="auto"/>
            </w:tcBorders>
          </w:tcPr>
          <w:p w14:paraId="1981BC5A" w14:textId="77777777" w:rsidR="00255505" w:rsidRPr="00647A29"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危険電圧からの分離</w:t>
            </w:r>
            <w:r w:rsidRPr="00647A29">
              <w:rPr>
                <w:rFonts w:ascii="ＭＳ Ｐゴシック" w:hAnsi="ＭＳ Ｐゴシック"/>
                <w:b/>
                <w:color w:val="000000" w:themeColor="text1"/>
              </w:rPr>
              <w:t xml:space="preserve"> </w:t>
            </w:r>
          </w:p>
          <w:p w14:paraId="212399C5"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SELV回路，TNV回路及びそれらに関連した巻線を含むアクセス可能な導電部分を危険電圧部分から分離する場合，次のa)～f)の構造であってもよい。絶縁は，その部分間の動作電圧又は該当する場合，要求耐電圧に適した定格でなければならない。</w:t>
            </w:r>
          </w:p>
          <w:p w14:paraId="6DCEE292" w14:textId="77777777" w:rsidR="00255505" w:rsidRPr="00CB5EB3" w:rsidRDefault="00255505" w:rsidP="002B4180">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a) </w:t>
            </w:r>
            <w:r w:rsidRPr="00CB5EB3">
              <w:rPr>
                <w:rFonts w:ascii="ＭＳ Ｐゴシック" w:hAnsi="ＭＳ Ｐゴシック"/>
                <w:color w:val="000000" w:themeColor="text1"/>
              </w:rPr>
              <w:t>二重絶縁又は強化絶縁であって，バリア，引き回し又は固定によって確保するもの</w:t>
            </w:r>
          </w:p>
          <w:p w14:paraId="34D6EA3C" w14:textId="77777777" w:rsidR="00255505" w:rsidRPr="00CB5EB3" w:rsidRDefault="00255505" w:rsidP="002B4180">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b) </w:t>
            </w:r>
            <w:r w:rsidRPr="00CB5EB3">
              <w:rPr>
                <w:rFonts w:ascii="ＭＳ Ｐゴシック" w:hAnsi="ＭＳ Ｐゴシック"/>
                <w:color w:val="000000" w:themeColor="text1"/>
              </w:rPr>
              <w:t>分離する部分上又は部分間の二重絶縁又は強化絶縁</w:t>
            </w:r>
          </w:p>
          <w:p w14:paraId="33E4C88E" w14:textId="77777777" w:rsidR="00255505" w:rsidRPr="00CB5EB3" w:rsidRDefault="00255505" w:rsidP="002B4180">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c) </w:t>
            </w:r>
            <w:r w:rsidRPr="00CB5EB3">
              <w:rPr>
                <w:rFonts w:ascii="ＭＳ Ｐゴシック" w:hAnsi="ＭＳ Ｐゴシック"/>
                <w:color w:val="000000" w:themeColor="text1"/>
              </w:rPr>
              <w:t>分離する部分の一方を基礎絶縁とし，他方を付加絶縁とする二重絶縁</w:t>
            </w:r>
          </w:p>
          <w:p w14:paraId="6AEEB15F" w14:textId="77777777" w:rsidR="00255505" w:rsidRPr="00CB5EB3" w:rsidRDefault="00255505" w:rsidP="002B4180">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d) </w:t>
            </w:r>
            <w:r w:rsidRPr="00CB5EB3">
              <w:rPr>
                <w:rFonts w:ascii="ＭＳ Ｐゴシック" w:hAnsi="ＭＳ Ｐゴシック"/>
                <w:color w:val="000000" w:themeColor="text1"/>
              </w:rPr>
              <w:t>危険電圧部分にある基礎絶縁であって，2.6.1b)に従って主保護接地端子に接続した保護遮蔽を伴ったもの</w:t>
            </w:r>
          </w:p>
          <w:p w14:paraId="621775C8" w14:textId="77777777" w:rsidR="00255505" w:rsidRPr="00CB5EB3" w:rsidRDefault="00255505" w:rsidP="002B4180">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e) </w:t>
            </w:r>
            <w:r w:rsidRPr="00CB5EB3">
              <w:rPr>
                <w:rFonts w:ascii="ＭＳ Ｐゴシック" w:hAnsi="ＭＳ Ｐゴシック"/>
                <w:color w:val="000000" w:themeColor="text1"/>
              </w:rPr>
              <w:t>危険電圧部分にある基礎絶縁であって，アクセス可能な部分の電圧限度値が関連する回路インピーダンス又は保護デバイスの動作によって維持されるように他方を2.6.1b)に従って主保護接地端子に接続したもの</w:t>
            </w:r>
          </w:p>
          <w:p w14:paraId="390E65A1" w14:textId="77777777" w:rsidR="00255505" w:rsidRPr="00CB5EB3" w:rsidRDefault="00255505" w:rsidP="002B4180">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f) </w:t>
            </w:r>
            <w:r w:rsidRPr="00CB5EB3">
              <w:rPr>
                <w:rFonts w:ascii="ＭＳ Ｐゴシック" w:hAnsi="ＭＳ Ｐゴシック"/>
                <w:color w:val="000000" w:themeColor="text1"/>
              </w:rPr>
              <w:t>同等な分離を備えたあらゆる他の構造（表2H，図2H参照）</w:t>
            </w:r>
          </w:p>
        </w:tc>
        <w:tc>
          <w:tcPr>
            <w:tcW w:w="2547" w:type="dxa"/>
            <w:tcBorders>
              <w:top w:val="single" w:sz="4" w:space="0" w:color="auto"/>
              <w:left w:val="single" w:sz="4" w:space="0" w:color="auto"/>
              <w:bottom w:val="single" w:sz="6" w:space="0" w:color="auto"/>
              <w:right w:val="single" w:sz="4" w:space="0" w:color="auto"/>
            </w:tcBorders>
          </w:tcPr>
          <w:p w14:paraId="3B09F821"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4" w:space="0" w:color="auto"/>
              <w:bottom w:val="single" w:sz="6" w:space="0" w:color="auto"/>
              <w:right w:val="single" w:sz="6" w:space="0" w:color="auto"/>
            </w:tcBorders>
          </w:tcPr>
          <w:p w14:paraId="0880E63B"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540D098C"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69418CE4"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53F5553A"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w:t>
            </w:r>
          </w:p>
        </w:tc>
        <w:tc>
          <w:tcPr>
            <w:tcW w:w="8105" w:type="dxa"/>
            <w:gridSpan w:val="5"/>
            <w:tcBorders>
              <w:left w:val="single" w:sz="6" w:space="0" w:color="auto"/>
              <w:bottom w:val="single" w:sz="6" w:space="0" w:color="auto"/>
              <w:right w:val="single" w:sz="6" w:space="0" w:color="auto"/>
            </w:tcBorders>
          </w:tcPr>
          <w:p w14:paraId="05D38696"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空間距離，沿面距離及び絶縁物を通しての距離</w:t>
            </w:r>
          </w:p>
        </w:tc>
        <w:tc>
          <w:tcPr>
            <w:tcW w:w="868" w:type="dxa"/>
            <w:tcBorders>
              <w:top w:val="single" w:sz="6" w:space="0" w:color="auto"/>
              <w:left w:val="single" w:sz="6" w:space="0" w:color="auto"/>
              <w:bottom w:val="single" w:sz="6" w:space="0" w:color="auto"/>
              <w:right w:val="single" w:sz="4" w:space="0" w:color="auto"/>
            </w:tcBorders>
          </w:tcPr>
          <w:p w14:paraId="1EDEED47"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39E726E3" w14:textId="77777777" w:rsidTr="00865474">
        <w:tblPrEx>
          <w:tblCellMar>
            <w:left w:w="28" w:type="dxa"/>
            <w:right w:w="28" w:type="dxa"/>
          </w:tblCellMar>
        </w:tblPrEx>
        <w:trPr>
          <w:cantSplit/>
        </w:trPr>
        <w:tc>
          <w:tcPr>
            <w:tcW w:w="1078" w:type="dxa"/>
            <w:tcBorders>
              <w:top w:val="single" w:sz="6" w:space="0" w:color="auto"/>
              <w:left w:val="single" w:sz="6" w:space="0" w:color="auto"/>
              <w:right w:val="single" w:sz="6" w:space="0" w:color="auto"/>
            </w:tcBorders>
          </w:tcPr>
          <w:p w14:paraId="12C6E757" w14:textId="77777777" w:rsidR="00255505" w:rsidRPr="00CB5EB3" w:rsidRDefault="00255505" w:rsidP="002B4180">
            <w:pPr>
              <w:pStyle w:val="aff4"/>
              <w:jc w:val="left"/>
              <w:rPr>
                <w:rFonts w:ascii="ＭＳ Ｐゴシック" w:hAnsi="ＭＳ Ｐゴシック"/>
                <w:strike/>
                <w:color w:val="000000" w:themeColor="text1"/>
              </w:rPr>
            </w:pPr>
            <w:r w:rsidRPr="00CB5EB3">
              <w:rPr>
                <w:rFonts w:ascii="ＭＳ Ｐゴシック" w:hAnsi="ＭＳ Ｐゴシック"/>
                <w:color w:val="000000" w:themeColor="text1"/>
              </w:rPr>
              <w:t>2.10.1</w:t>
            </w:r>
          </w:p>
        </w:tc>
        <w:tc>
          <w:tcPr>
            <w:tcW w:w="8105" w:type="dxa"/>
            <w:gridSpan w:val="5"/>
            <w:tcBorders>
              <w:left w:val="single" w:sz="6" w:space="0" w:color="auto"/>
              <w:bottom w:val="single" w:sz="6" w:space="0" w:color="auto"/>
              <w:right w:val="single" w:sz="6" w:space="0" w:color="auto"/>
            </w:tcBorders>
          </w:tcPr>
          <w:p w14:paraId="73A5A648" w14:textId="77777777" w:rsidR="00255505" w:rsidRPr="00CB5EB3" w:rsidRDefault="00255505" w:rsidP="002B4180">
            <w:pPr>
              <w:pStyle w:val="aff4"/>
              <w:jc w:val="left"/>
              <w:rPr>
                <w:rFonts w:ascii="ＭＳ Ｐゴシック" w:hAnsi="ＭＳ Ｐゴシック"/>
                <w:b/>
                <w:dstrike/>
                <w:color w:val="000000" w:themeColor="text1"/>
              </w:rPr>
            </w:pPr>
            <w:r w:rsidRPr="00CB5EB3">
              <w:rPr>
                <w:rFonts w:ascii="ＭＳ Ｐゴシック" w:hAnsi="ＭＳ Ｐゴシック"/>
                <w:b/>
                <w:color w:val="000000" w:themeColor="text1"/>
              </w:rPr>
              <w:t>一般</w:t>
            </w:r>
            <w:r w:rsidRPr="00CB5EB3">
              <w:rPr>
                <w:rFonts w:ascii="ＭＳ Ｐゴシック" w:hAnsi="ＭＳ Ｐゴシック" w:hint="eastAsia"/>
                <w:b/>
                <w:color w:val="000000" w:themeColor="text1"/>
              </w:rPr>
              <w:t>事項</w:t>
            </w:r>
          </w:p>
          <w:p w14:paraId="34E90268" w14:textId="77777777" w:rsidR="00255505" w:rsidRPr="00CB5EB3" w:rsidRDefault="00255505" w:rsidP="002B4180">
            <w:pPr>
              <w:pStyle w:val="aff4"/>
              <w:jc w:val="left"/>
              <w:rPr>
                <w:rFonts w:ascii="ＭＳ Ｐゴシック" w:hAnsi="ＭＳ Ｐゴシック"/>
                <w:b/>
                <w:strike/>
                <w:color w:val="000000" w:themeColor="text1"/>
              </w:rPr>
            </w:pPr>
            <w:r w:rsidRPr="00CB5EB3">
              <w:rPr>
                <w:rFonts w:ascii="ＭＳ Ｐゴシック" w:hAnsi="ＭＳ Ｐゴシック"/>
                <w:color w:val="000000" w:themeColor="text1"/>
              </w:rPr>
              <w:t xml:space="preserve">適否は検査及び必要な場合は測定によって判定する。　</w:t>
            </w:r>
          </w:p>
        </w:tc>
        <w:tc>
          <w:tcPr>
            <w:tcW w:w="868" w:type="dxa"/>
            <w:tcBorders>
              <w:top w:val="single" w:sz="6" w:space="0" w:color="auto"/>
              <w:left w:val="single" w:sz="6" w:space="0" w:color="auto"/>
              <w:bottom w:val="single" w:sz="6" w:space="0" w:color="auto"/>
              <w:right w:val="single" w:sz="4" w:space="0" w:color="auto"/>
            </w:tcBorders>
          </w:tcPr>
          <w:p w14:paraId="6A0E1922"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6439C1C9"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73CB9DC4"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2.10.1.1</w:t>
            </w:r>
          </w:p>
        </w:tc>
        <w:tc>
          <w:tcPr>
            <w:tcW w:w="8105" w:type="dxa"/>
            <w:gridSpan w:val="5"/>
            <w:tcBorders>
              <w:top w:val="single" w:sz="6" w:space="0" w:color="auto"/>
              <w:left w:val="single" w:sz="6" w:space="0" w:color="auto"/>
              <w:bottom w:val="single" w:sz="6" w:space="0" w:color="auto"/>
              <w:right w:val="single" w:sz="4" w:space="0" w:color="auto"/>
            </w:tcBorders>
          </w:tcPr>
          <w:p w14:paraId="65705718"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周波数</w:t>
            </w:r>
          </w:p>
        </w:tc>
        <w:tc>
          <w:tcPr>
            <w:tcW w:w="868" w:type="dxa"/>
            <w:tcBorders>
              <w:top w:val="single" w:sz="6" w:space="0" w:color="auto"/>
              <w:bottom w:val="single" w:sz="6" w:space="0" w:color="auto"/>
              <w:right w:val="single" w:sz="4" w:space="0" w:color="auto"/>
            </w:tcBorders>
          </w:tcPr>
          <w:p w14:paraId="21CA2D54" w14:textId="77777777" w:rsidR="00255505" w:rsidRPr="00CB5EB3" w:rsidRDefault="00255505" w:rsidP="00865474">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255505" w:rsidRPr="00CB5EB3" w14:paraId="76F056B8"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16CC26CC"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2.10.1.2</w:t>
            </w:r>
          </w:p>
        </w:tc>
        <w:tc>
          <w:tcPr>
            <w:tcW w:w="8105" w:type="dxa"/>
            <w:gridSpan w:val="5"/>
            <w:tcBorders>
              <w:top w:val="single" w:sz="6" w:space="0" w:color="auto"/>
              <w:left w:val="single" w:sz="6" w:space="0" w:color="auto"/>
              <w:bottom w:val="single" w:sz="6" w:space="0" w:color="auto"/>
              <w:right w:val="single" w:sz="4" w:space="0" w:color="auto"/>
            </w:tcBorders>
          </w:tcPr>
          <w:p w14:paraId="30F90D5E"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汚損度</w:t>
            </w:r>
          </w:p>
        </w:tc>
        <w:tc>
          <w:tcPr>
            <w:tcW w:w="868" w:type="dxa"/>
            <w:tcBorders>
              <w:top w:val="single" w:sz="6" w:space="0" w:color="auto"/>
              <w:bottom w:val="single" w:sz="6" w:space="0" w:color="auto"/>
              <w:right w:val="single" w:sz="4" w:space="0" w:color="auto"/>
            </w:tcBorders>
          </w:tcPr>
          <w:p w14:paraId="5D829DE6" w14:textId="77777777" w:rsidR="00255505" w:rsidRPr="00CB5EB3" w:rsidRDefault="00255505" w:rsidP="00865474">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255505" w:rsidRPr="00CB5EB3" w14:paraId="1B6013F1"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7D3BCCB2"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2.10.1.3</w:t>
            </w:r>
          </w:p>
        </w:tc>
        <w:tc>
          <w:tcPr>
            <w:tcW w:w="4616" w:type="dxa"/>
            <w:gridSpan w:val="3"/>
            <w:tcBorders>
              <w:top w:val="single" w:sz="6" w:space="0" w:color="auto"/>
              <w:left w:val="single" w:sz="6" w:space="0" w:color="auto"/>
              <w:bottom w:val="single" w:sz="6" w:space="0" w:color="auto"/>
              <w:right w:val="single" w:sz="4" w:space="0" w:color="auto"/>
            </w:tcBorders>
          </w:tcPr>
          <w:p w14:paraId="7A28D29B" w14:textId="77777777" w:rsidR="00255505" w:rsidRPr="00CB5EB3" w:rsidRDefault="00255505" w:rsidP="002B4180">
            <w:pPr>
              <w:pStyle w:val="aff4"/>
              <w:jc w:val="left"/>
              <w:rPr>
                <w:rStyle w:val="a4"/>
                <w:rFonts w:ascii="ＭＳ Ｐゴシック" w:eastAsia="ＭＳ Ｐゴシック" w:hAnsi="ＭＳ Ｐゴシック"/>
                <w:color w:val="000000" w:themeColor="text1"/>
              </w:rPr>
            </w:pPr>
            <w:r w:rsidRPr="00CB5EB3">
              <w:rPr>
                <w:rStyle w:val="a4"/>
                <w:rFonts w:ascii="ＭＳ Ｐゴシック" w:eastAsia="ＭＳ Ｐゴシック" w:hAnsi="ＭＳ Ｐゴシック"/>
                <w:color w:val="000000" w:themeColor="text1"/>
              </w:rPr>
              <w:t>機能絶縁に対する緩和値</w:t>
            </w:r>
          </w:p>
          <w:p w14:paraId="0B246D96" w14:textId="076CC158" w:rsidR="00255505" w:rsidRPr="00CB5EB3" w:rsidRDefault="00255505" w:rsidP="00581E40">
            <w:pPr>
              <w:pStyle w:val="aff4"/>
              <w:jc w:val="left"/>
              <w:rPr>
                <w:rFonts w:ascii="ＭＳ Ｐゴシック" w:hAnsi="ＭＳ Ｐゴシック"/>
                <w:b/>
                <w:color w:val="000000" w:themeColor="text1"/>
              </w:rPr>
            </w:pPr>
            <w:r w:rsidRPr="00CB5EB3">
              <w:rPr>
                <w:rStyle w:val="a4"/>
                <w:rFonts w:ascii="ＭＳ Ｐゴシック" w:eastAsia="ＭＳ Ｐゴシック" w:hAnsi="ＭＳ Ｐゴシック"/>
                <w:b w:val="0"/>
                <w:color w:val="000000" w:themeColor="text1"/>
              </w:rPr>
              <w:t>5.3.4 a)</w:t>
            </w:r>
            <w:r w:rsidRPr="00CB5EB3">
              <w:rPr>
                <w:rStyle w:val="a4"/>
                <w:rFonts w:ascii="ＭＳ Ｐゴシック" w:eastAsia="ＭＳ Ｐゴシック" w:hAnsi="ＭＳ Ｐゴシック" w:hint="eastAsia"/>
                <w:b w:val="0"/>
                <w:color w:val="000000" w:themeColor="text1"/>
              </w:rPr>
              <w:t>を適用する</w:t>
            </w:r>
            <w:r w:rsidRPr="00CB5EB3">
              <w:rPr>
                <w:rStyle w:val="a4"/>
                <w:rFonts w:ascii="ＭＳ Ｐゴシック" w:eastAsia="ＭＳ Ｐゴシック" w:hAnsi="ＭＳ Ｐゴシック"/>
                <w:b w:val="0"/>
                <w:color w:val="000000" w:themeColor="text1"/>
              </w:rPr>
              <w:t>場合は，最小の空間距離及び沿面距離の要求に適合しなければならない。空間及び沿面距離が規定値より小さい場合は，5.3.4b)，</w:t>
            </w:r>
            <w:r w:rsidRPr="00CB5EB3">
              <w:rPr>
                <w:rStyle w:val="a4"/>
                <w:rFonts w:ascii="ＭＳ Ｐゴシック" w:eastAsia="ＭＳ Ｐゴシック" w:hAnsi="ＭＳ Ｐゴシック" w:hint="eastAsia"/>
                <w:b w:val="0"/>
                <w:color w:val="000000" w:themeColor="text1"/>
              </w:rPr>
              <w:t>5.3.4c)</w:t>
            </w:r>
            <w:r w:rsidRPr="00CB5EB3">
              <w:rPr>
                <w:rStyle w:val="a4"/>
                <w:rFonts w:ascii="ＭＳ Ｐゴシック" w:eastAsia="ＭＳ Ｐゴシック" w:hAnsi="ＭＳ Ｐゴシック"/>
                <w:b w:val="0"/>
                <w:color w:val="000000" w:themeColor="text1"/>
              </w:rPr>
              <w:t>を適用する。</w:t>
            </w:r>
          </w:p>
        </w:tc>
        <w:tc>
          <w:tcPr>
            <w:tcW w:w="2547" w:type="dxa"/>
            <w:tcBorders>
              <w:top w:val="single" w:sz="6" w:space="0" w:color="auto"/>
              <w:left w:val="single" w:sz="4" w:space="0" w:color="auto"/>
              <w:bottom w:val="single" w:sz="6" w:space="0" w:color="auto"/>
              <w:right w:val="single" w:sz="4" w:space="0" w:color="auto"/>
            </w:tcBorders>
          </w:tcPr>
          <w:p w14:paraId="0F8CCEEA" w14:textId="77777777" w:rsidR="00255505" w:rsidRPr="00CB5EB3" w:rsidRDefault="00255505" w:rsidP="00024FBD">
            <w:pPr>
              <w:pStyle w:val="aff4"/>
              <w:ind w:leftChars="33" w:left="73"/>
              <w:jc w:val="left"/>
              <w:rPr>
                <w:rFonts w:ascii="ＭＳ Ｐゴシック" w:hAnsi="ＭＳ Ｐゴシック"/>
                <w:color w:val="000000" w:themeColor="text1"/>
              </w:rPr>
            </w:pPr>
          </w:p>
        </w:tc>
        <w:tc>
          <w:tcPr>
            <w:tcW w:w="942" w:type="dxa"/>
            <w:tcBorders>
              <w:top w:val="single" w:sz="6" w:space="0" w:color="auto"/>
              <w:left w:val="single" w:sz="4" w:space="0" w:color="auto"/>
              <w:bottom w:val="single" w:sz="6" w:space="0" w:color="auto"/>
              <w:right w:val="single" w:sz="4" w:space="0" w:color="auto"/>
            </w:tcBorders>
          </w:tcPr>
          <w:p w14:paraId="27EA9C0F"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6" w:space="0" w:color="auto"/>
              <w:bottom w:val="single" w:sz="6" w:space="0" w:color="auto"/>
              <w:right w:val="single" w:sz="4" w:space="0" w:color="auto"/>
            </w:tcBorders>
          </w:tcPr>
          <w:p w14:paraId="6E71B600"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7AEAA983"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4FE9B46E"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2.10.1.4</w:t>
            </w:r>
          </w:p>
        </w:tc>
        <w:tc>
          <w:tcPr>
            <w:tcW w:w="4616" w:type="dxa"/>
            <w:gridSpan w:val="3"/>
            <w:tcBorders>
              <w:top w:val="single" w:sz="6" w:space="0" w:color="auto"/>
              <w:left w:val="single" w:sz="6" w:space="0" w:color="auto"/>
              <w:bottom w:val="single" w:sz="6" w:space="0" w:color="auto"/>
              <w:right w:val="single" w:sz="4" w:space="0" w:color="auto"/>
            </w:tcBorders>
          </w:tcPr>
          <w:p w14:paraId="53BBBC6C"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接続されていない導電部の介在</w:t>
            </w:r>
          </w:p>
          <w:p w14:paraId="64385A9E"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接続されていない（フローティング）導電部の介在によって，空間距離及び沿面距離を分割した場合，それらの合計の値は規定する最小値を満足しなければならない。</w:t>
            </w:r>
          </w:p>
        </w:tc>
        <w:tc>
          <w:tcPr>
            <w:tcW w:w="2547" w:type="dxa"/>
            <w:tcBorders>
              <w:top w:val="single" w:sz="6" w:space="0" w:color="auto"/>
              <w:left w:val="single" w:sz="4" w:space="0" w:color="auto"/>
              <w:bottom w:val="single" w:sz="6" w:space="0" w:color="auto"/>
              <w:right w:val="single" w:sz="4" w:space="0" w:color="auto"/>
            </w:tcBorders>
          </w:tcPr>
          <w:p w14:paraId="60F94201" w14:textId="77777777" w:rsidR="00255505" w:rsidRPr="00CB5EB3" w:rsidRDefault="00255505" w:rsidP="00024FBD">
            <w:pPr>
              <w:pStyle w:val="aff4"/>
              <w:ind w:leftChars="33" w:left="73"/>
              <w:jc w:val="left"/>
              <w:rPr>
                <w:rFonts w:ascii="ＭＳ Ｐゴシック" w:hAnsi="ＭＳ Ｐゴシック"/>
                <w:color w:val="000000" w:themeColor="text1"/>
              </w:rPr>
            </w:pPr>
          </w:p>
        </w:tc>
        <w:tc>
          <w:tcPr>
            <w:tcW w:w="942" w:type="dxa"/>
            <w:tcBorders>
              <w:top w:val="single" w:sz="6" w:space="0" w:color="auto"/>
              <w:left w:val="single" w:sz="4" w:space="0" w:color="auto"/>
              <w:bottom w:val="single" w:sz="6" w:space="0" w:color="auto"/>
              <w:right w:val="single" w:sz="4" w:space="0" w:color="auto"/>
            </w:tcBorders>
          </w:tcPr>
          <w:p w14:paraId="5565FBB3"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6" w:space="0" w:color="auto"/>
              <w:bottom w:val="single" w:sz="6" w:space="0" w:color="auto"/>
              <w:right w:val="single" w:sz="4" w:space="0" w:color="auto"/>
            </w:tcBorders>
          </w:tcPr>
          <w:p w14:paraId="4475EBFA" w14:textId="77777777" w:rsidR="00255505" w:rsidRPr="00CB5EB3" w:rsidRDefault="00255505" w:rsidP="00865474">
            <w:pPr>
              <w:pStyle w:val="aff4"/>
              <w:rPr>
                <w:rFonts w:ascii="ＭＳ Ｐゴシック" w:hAnsi="ＭＳ Ｐゴシック"/>
                <w:dstrike/>
                <w:color w:val="000000" w:themeColor="text1"/>
              </w:rPr>
            </w:pPr>
          </w:p>
        </w:tc>
      </w:tr>
      <w:tr w:rsidR="00255505" w:rsidRPr="00CB5EB3" w14:paraId="7AD93A49"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177602AD"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2.10.1.5</w:t>
            </w:r>
          </w:p>
          <w:p w14:paraId="25515288" w14:textId="77777777" w:rsidR="00255505" w:rsidRPr="00CB5EB3" w:rsidRDefault="00255505" w:rsidP="002B4180">
            <w:pPr>
              <w:pStyle w:val="aff4"/>
              <w:jc w:val="left"/>
              <w:rPr>
                <w:rFonts w:ascii="ＭＳ Ｐゴシック" w:hAnsi="ＭＳ Ｐゴシック"/>
                <w:strike/>
                <w:color w:val="000000" w:themeColor="text1"/>
              </w:rPr>
            </w:pPr>
          </w:p>
        </w:tc>
        <w:tc>
          <w:tcPr>
            <w:tcW w:w="4616" w:type="dxa"/>
            <w:gridSpan w:val="3"/>
            <w:tcBorders>
              <w:top w:val="single" w:sz="6" w:space="0" w:color="auto"/>
              <w:left w:val="single" w:sz="6" w:space="0" w:color="auto"/>
              <w:bottom w:val="single" w:sz="6" w:space="0" w:color="auto"/>
              <w:right w:val="single" w:sz="4" w:space="0" w:color="auto"/>
            </w:tcBorders>
          </w:tcPr>
          <w:p w14:paraId="3BD80146"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規定値が一様でない絶縁</w:t>
            </w:r>
          </w:p>
          <w:p w14:paraId="68B5BA69"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巻線の長さに沿って変化する動作電圧をもつ変圧器については変化する動作電圧に応じた空間，沿面距離及び絶縁物を通しての距離にしてもよい。</w:t>
            </w:r>
          </w:p>
        </w:tc>
        <w:tc>
          <w:tcPr>
            <w:tcW w:w="2547" w:type="dxa"/>
            <w:tcBorders>
              <w:top w:val="single" w:sz="6" w:space="0" w:color="auto"/>
              <w:left w:val="single" w:sz="4" w:space="0" w:color="auto"/>
              <w:bottom w:val="single" w:sz="6" w:space="0" w:color="auto"/>
              <w:right w:val="single" w:sz="4" w:space="0" w:color="auto"/>
            </w:tcBorders>
          </w:tcPr>
          <w:p w14:paraId="1EBD4223" w14:textId="77777777" w:rsidR="00255505" w:rsidRPr="00CB5EB3" w:rsidRDefault="00255505" w:rsidP="00024FBD">
            <w:pPr>
              <w:pStyle w:val="aff4"/>
              <w:ind w:leftChars="33" w:left="73"/>
              <w:jc w:val="left"/>
              <w:rPr>
                <w:rFonts w:ascii="ＭＳ Ｐゴシック" w:hAnsi="ＭＳ Ｐゴシック"/>
                <w:bCs/>
                <w:color w:val="000000" w:themeColor="text1"/>
              </w:rPr>
            </w:pPr>
          </w:p>
        </w:tc>
        <w:tc>
          <w:tcPr>
            <w:tcW w:w="942" w:type="dxa"/>
            <w:tcBorders>
              <w:top w:val="single" w:sz="6" w:space="0" w:color="auto"/>
              <w:left w:val="single" w:sz="4" w:space="0" w:color="auto"/>
              <w:bottom w:val="single" w:sz="6" w:space="0" w:color="auto"/>
              <w:right w:val="single" w:sz="4" w:space="0" w:color="auto"/>
            </w:tcBorders>
          </w:tcPr>
          <w:p w14:paraId="5D9EF315"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6" w:space="0" w:color="auto"/>
              <w:bottom w:val="single" w:sz="6" w:space="0" w:color="auto"/>
              <w:right w:val="single" w:sz="4" w:space="0" w:color="auto"/>
            </w:tcBorders>
          </w:tcPr>
          <w:p w14:paraId="35E05993"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5E70F3A7"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7A9DF335"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2.10.1.6</w:t>
            </w:r>
          </w:p>
        </w:tc>
        <w:tc>
          <w:tcPr>
            <w:tcW w:w="4616" w:type="dxa"/>
            <w:gridSpan w:val="3"/>
            <w:tcBorders>
              <w:top w:val="single" w:sz="6" w:space="0" w:color="auto"/>
              <w:left w:val="single" w:sz="6" w:space="0" w:color="auto"/>
              <w:bottom w:val="single" w:sz="6" w:space="0" w:color="auto"/>
              <w:right w:val="single" w:sz="4" w:space="0" w:color="auto"/>
            </w:tcBorders>
          </w:tcPr>
          <w:p w14:paraId="18883FA7"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特殊分離要求事項</w:t>
            </w:r>
          </w:p>
          <w:p w14:paraId="3DFEA5D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2.10及び附属書Gの要求事項は， 2.3.2に適合するための分離で基礎絶縁を使わない場合，又は6.1.2若しくは6.2.1に適合するための分離には適用しない。</w:t>
            </w:r>
          </w:p>
        </w:tc>
        <w:tc>
          <w:tcPr>
            <w:tcW w:w="2547" w:type="dxa"/>
            <w:tcBorders>
              <w:top w:val="single" w:sz="6" w:space="0" w:color="auto"/>
              <w:left w:val="single" w:sz="4" w:space="0" w:color="auto"/>
              <w:bottom w:val="single" w:sz="6" w:space="0" w:color="auto"/>
              <w:right w:val="single" w:sz="4" w:space="0" w:color="auto"/>
            </w:tcBorders>
          </w:tcPr>
          <w:p w14:paraId="6D2CD71C" w14:textId="77777777" w:rsidR="00255505" w:rsidRPr="00CB5EB3" w:rsidRDefault="00255505" w:rsidP="00024FBD">
            <w:pPr>
              <w:pStyle w:val="aff4"/>
              <w:ind w:leftChars="33" w:left="73"/>
              <w:jc w:val="left"/>
              <w:rPr>
                <w:rFonts w:ascii="ＭＳ Ｐゴシック" w:hAnsi="ＭＳ Ｐゴシック"/>
                <w:color w:val="000000" w:themeColor="text1"/>
              </w:rPr>
            </w:pPr>
          </w:p>
        </w:tc>
        <w:tc>
          <w:tcPr>
            <w:tcW w:w="942" w:type="dxa"/>
            <w:tcBorders>
              <w:top w:val="single" w:sz="6" w:space="0" w:color="auto"/>
              <w:left w:val="single" w:sz="4" w:space="0" w:color="auto"/>
              <w:bottom w:val="single" w:sz="6" w:space="0" w:color="auto"/>
              <w:right w:val="single" w:sz="4" w:space="0" w:color="auto"/>
            </w:tcBorders>
          </w:tcPr>
          <w:p w14:paraId="6C453B3D" w14:textId="77777777" w:rsidR="00255505" w:rsidRPr="00CB5EB3" w:rsidRDefault="00255505" w:rsidP="002B4180">
            <w:pPr>
              <w:pStyle w:val="aff4"/>
              <w:rPr>
                <w:rFonts w:ascii="ＭＳ Ｐゴシック" w:hAnsi="ＭＳ Ｐゴシック"/>
                <w:b/>
                <w:color w:val="000000" w:themeColor="text1"/>
              </w:rPr>
            </w:pPr>
            <w:r w:rsidRPr="00CB5EB3">
              <w:rPr>
                <w:rFonts w:ascii="ＭＳ Ｐゴシック" w:hAnsi="ＭＳ Ｐゴシック"/>
                <w:color w:val="000000" w:themeColor="text1"/>
              </w:rPr>
              <w:t>目</w:t>
            </w:r>
          </w:p>
        </w:tc>
        <w:tc>
          <w:tcPr>
            <w:tcW w:w="868" w:type="dxa"/>
            <w:tcBorders>
              <w:top w:val="single" w:sz="6" w:space="0" w:color="auto"/>
              <w:bottom w:val="single" w:sz="6" w:space="0" w:color="auto"/>
              <w:right w:val="single" w:sz="4" w:space="0" w:color="auto"/>
            </w:tcBorders>
          </w:tcPr>
          <w:p w14:paraId="36FE8CEB"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60E48F06" w14:textId="77777777" w:rsidTr="00865474">
        <w:tblPrEx>
          <w:tblCellMar>
            <w:left w:w="28" w:type="dxa"/>
            <w:right w:w="28" w:type="dxa"/>
          </w:tblCellMar>
        </w:tblPrEx>
        <w:trPr>
          <w:cantSplit/>
          <w:trHeight w:val="1995"/>
        </w:trPr>
        <w:tc>
          <w:tcPr>
            <w:tcW w:w="1078" w:type="dxa"/>
            <w:tcBorders>
              <w:top w:val="single" w:sz="4" w:space="0" w:color="auto"/>
              <w:left w:val="single" w:sz="6" w:space="0" w:color="auto"/>
              <w:right w:val="single" w:sz="6" w:space="0" w:color="auto"/>
            </w:tcBorders>
          </w:tcPr>
          <w:p w14:paraId="2E40372B"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2.10.1.7</w:t>
            </w:r>
          </w:p>
        </w:tc>
        <w:tc>
          <w:tcPr>
            <w:tcW w:w="4616" w:type="dxa"/>
            <w:gridSpan w:val="3"/>
            <w:tcBorders>
              <w:top w:val="single" w:sz="4" w:space="0" w:color="auto"/>
              <w:left w:val="single" w:sz="6" w:space="0" w:color="auto"/>
              <w:right w:val="single" w:sz="4" w:space="0" w:color="auto"/>
            </w:tcBorders>
          </w:tcPr>
          <w:p w14:paraId="70913CDE"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起動パルス発生回路の絶縁</w:t>
            </w:r>
          </w:p>
          <w:p w14:paraId="0ED8FF19" w14:textId="77777777" w:rsidR="00255505" w:rsidRPr="00CB5EB3" w:rsidRDefault="00255505" w:rsidP="002B4180">
            <w:pPr>
              <w:pStyle w:val="aff4"/>
              <w:ind w:left="108" w:hangingChars="49" w:hanging="108"/>
              <w:jc w:val="left"/>
              <w:rPr>
                <w:rFonts w:ascii="ＭＳ Ｐゴシック" w:hAnsi="ＭＳ Ｐゴシック"/>
                <w:color w:val="000000" w:themeColor="text1"/>
              </w:rPr>
            </w:pPr>
            <w:r w:rsidRPr="00CB5EB3">
              <w:rPr>
                <w:rFonts w:ascii="ＭＳ Ｐゴシック" w:hAnsi="ＭＳ Ｐゴシック"/>
                <w:color w:val="000000" w:themeColor="text1"/>
              </w:rPr>
              <w:t>・2.4に適合する制限電流回路の場合：</w:t>
            </w:r>
          </w:p>
          <w:p w14:paraId="35BF0BAB" w14:textId="77777777" w:rsidR="00255505" w:rsidRPr="00CB5EB3" w:rsidRDefault="00255505" w:rsidP="002B4180">
            <w:pPr>
              <w:pStyle w:val="aff4"/>
              <w:ind w:leftChars="49" w:left="108"/>
              <w:jc w:val="left"/>
              <w:rPr>
                <w:rFonts w:ascii="ＭＳ Ｐゴシック" w:hAnsi="ＭＳ Ｐゴシック"/>
                <w:b/>
                <w:color w:val="000000" w:themeColor="text1"/>
              </w:rPr>
            </w:pPr>
            <w:r w:rsidRPr="00CB5EB3">
              <w:rPr>
                <w:rFonts w:ascii="ＭＳ Ｐゴシック" w:hAnsi="ＭＳ Ｐゴシック"/>
                <w:color w:val="000000" w:themeColor="text1"/>
              </w:rPr>
              <w:t>機能絶縁の要求事項は，その回路と他の導電部の間に適用する。（5.3.4参照）</w:t>
            </w:r>
          </w:p>
          <w:p w14:paraId="7D2F71B0" w14:textId="77777777" w:rsidR="00255505" w:rsidRPr="00CB5EB3" w:rsidRDefault="00255505" w:rsidP="002B4180">
            <w:pPr>
              <w:pStyle w:val="aff4"/>
              <w:ind w:left="108" w:hangingChars="49" w:hanging="108"/>
              <w:jc w:val="left"/>
              <w:rPr>
                <w:rFonts w:ascii="ＭＳ Ｐゴシック" w:hAnsi="ＭＳ Ｐゴシック"/>
                <w:color w:val="000000" w:themeColor="text1"/>
              </w:rPr>
            </w:pPr>
            <w:r w:rsidRPr="00CB5EB3">
              <w:rPr>
                <w:rFonts w:ascii="ＭＳ Ｐゴシック" w:hAnsi="ＭＳ Ｐゴシック"/>
                <w:color w:val="000000" w:themeColor="text1"/>
              </w:rPr>
              <w:t>・制限電流回路でない場合：</w:t>
            </w:r>
          </w:p>
          <w:p w14:paraId="20297396" w14:textId="77777777" w:rsidR="00255505" w:rsidRPr="00CB5EB3" w:rsidRDefault="00255505" w:rsidP="002B4180">
            <w:pPr>
              <w:pStyle w:val="aff4"/>
              <w:ind w:leftChars="49" w:left="108"/>
              <w:jc w:val="left"/>
              <w:rPr>
                <w:rFonts w:ascii="ＭＳ Ｐゴシック" w:hAnsi="ＭＳ Ｐゴシック"/>
                <w:b/>
                <w:color w:val="000000" w:themeColor="text1"/>
              </w:rPr>
            </w:pPr>
            <w:r w:rsidRPr="00CB5EB3">
              <w:rPr>
                <w:rFonts w:ascii="ＭＳ Ｐゴシック" w:hAnsi="ＭＳ Ｐゴシック"/>
                <w:color w:val="000000" w:themeColor="text1"/>
              </w:rPr>
              <w:t>基礎絶縁，付加絶縁及び強化絶縁の要求事項を沿面距離及び絶縁物を通しての距離に適用する。空間距離については，2.10.3.5を参照。</w:t>
            </w:r>
          </w:p>
        </w:tc>
        <w:tc>
          <w:tcPr>
            <w:tcW w:w="2547" w:type="dxa"/>
            <w:tcBorders>
              <w:top w:val="single" w:sz="6" w:space="0" w:color="auto"/>
              <w:left w:val="single" w:sz="4" w:space="0" w:color="auto"/>
              <w:right w:val="single" w:sz="4" w:space="0" w:color="auto"/>
            </w:tcBorders>
          </w:tcPr>
          <w:p w14:paraId="714404B3" w14:textId="77777777" w:rsidR="00255505" w:rsidRPr="00CB5EB3" w:rsidRDefault="00255505" w:rsidP="00024FBD">
            <w:pPr>
              <w:pStyle w:val="aff4"/>
              <w:ind w:leftChars="33" w:left="73"/>
              <w:jc w:val="left"/>
              <w:rPr>
                <w:rFonts w:ascii="ＭＳ Ｐゴシック" w:hAnsi="ＭＳ Ｐゴシック"/>
                <w:bCs/>
                <w:color w:val="000000" w:themeColor="text1"/>
              </w:rPr>
            </w:pPr>
          </w:p>
        </w:tc>
        <w:tc>
          <w:tcPr>
            <w:tcW w:w="942" w:type="dxa"/>
            <w:tcBorders>
              <w:top w:val="single" w:sz="6" w:space="0" w:color="auto"/>
              <w:left w:val="single" w:sz="4" w:space="0" w:color="auto"/>
              <w:right w:val="single" w:sz="4" w:space="0" w:color="auto"/>
            </w:tcBorders>
          </w:tcPr>
          <w:p w14:paraId="5975449B"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6" w:space="0" w:color="auto"/>
              <w:right w:val="single" w:sz="4" w:space="0" w:color="auto"/>
            </w:tcBorders>
          </w:tcPr>
          <w:p w14:paraId="02D5D8A3" w14:textId="77777777" w:rsidR="00255505" w:rsidRPr="00CB5EB3" w:rsidRDefault="00255505" w:rsidP="00865474">
            <w:pPr>
              <w:pStyle w:val="aff4"/>
              <w:rPr>
                <w:rFonts w:ascii="ＭＳ Ｐゴシック" w:hAnsi="ＭＳ Ｐゴシック"/>
                <w:color w:val="000000" w:themeColor="text1"/>
              </w:rPr>
            </w:pPr>
          </w:p>
        </w:tc>
      </w:tr>
      <w:tr w:rsidR="008951C2" w:rsidRPr="00CB5EB3" w14:paraId="082507AC" w14:textId="77777777" w:rsidTr="008951C2">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3B4FC0A9" w14:textId="77777777" w:rsidR="008951C2" w:rsidRPr="00CB5EB3" w:rsidRDefault="008951C2"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2.10.2</w:t>
            </w:r>
          </w:p>
        </w:tc>
        <w:tc>
          <w:tcPr>
            <w:tcW w:w="4605" w:type="dxa"/>
            <w:gridSpan w:val="2"/>
            <w:tcBorders>
              <w:top w:val="single" w:sz="6" w:space="0" w:color="auto"/>
              <w:left w:val="single" w:sz="6" w:space="0" w:color="auto"/>
              <w:bottom w:val="single" w:sz="6" w:space="0" w:color="auto"/>
              <w:right w:val="single" w:sz="4" w:space="0" w:color="auto"/>
            </w:tcBorders>
          </w:tcPr>
          <w:p w14:paraId="6C1DEC30" w14:textId="77777777" w:rsidR="008951C2" w:rsidRPr="00CB5EB3" w:rsidRDefault="008951C2"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動作電圧の決定方法</w:t>
            </w:r>
          </w:p>
          <w:p w14:paraId="7266A4EF" w14:textId="7CACDEA7" w:rsidR="008951C2" w:rsidRPr="00CB5EB3" w:rsidRDefault="008951C2"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適否は，</w:t>
            </w:r>
            <w:r w:rsidRPr="00CB5EB3">
              <w:rPr>
                <w:rFonts w:ascii="ＭＳ Ｐゴシック" w:hAnsi="ＭＳ Ｐゴシック" w:hint="eastAsia"/>
                <w:color w:val="000000" w:themeColor="text1"/>
              </w:rPr>
              <w:t>目視</w:t>
            </w:r>
            <w:r w:rsidRPr="00CB5EB3">
              <w:rPr>
                <w:rFonts w:ascii="ＭＳ Ｐゴシック" w:hAnsi="ＭＳ Ｐゴシック"/>
                <w:color w:val="000000" w:themeColor="text1"/>
              </w:rPr>
              <w:t>検査及び必要な場合は測定により判定する。</w:t>
            </w:r>
          </w:p>
        </w:tc>
        <w:tc>
          <w:tcPr>
            <w:tcW w:w="2558" w:type="dxa"/>
            <w:gridSpan w:val="2"/>
            <w:tcBorders>
              <w:top w:val="single" w:sz="6" w:space="0" w:color="auto"/>
              <w:left w:val="single" w:sz="6" w:space="0" w:color="auto"/>
              <w:bottom w:val="single" w:sz="6" w:space="0" w:color="auto"/>
              <w:right w:val="single" w:sz="4" w:space="0" w:color="auto"/>
            </w:tcBorders>
          </w:tcPr>
          <w:p w14:paraId="51CF8D32" w14:textId="1D77CB54" w:rsidR="008951C2" w:rsidRPr="00CB5EB3" w:rsidRDefault="008951C2" w:rsidP="00024FBD">
            <w:pPr>
              <w:pStyle w:val="aff4"/>
              <w:ind w:leftChars="33" w:left="73"/>
              <w:jc w:val="left"/>
              <w:rPr>
                <w:rFonts w:ascii="ＭＳ Ｐゴシック" w:hAnsi="ＭＳ Ｐゴシック"/>
                <w:color w:val="000000" w:themeColor="text1"/>
              </w:rPr>
            </w:pPr>
            <w:r w:rsidRPr="00CB5EB3">
              <w:rPr>
                <w:rFonts w:ascii="ＭＳ Ｐゴシック" w:hAnsi="ＭＳ Ｐゴシック"/>
                <w:color w:val="000000" w:themeColor="text1"/>
              </w:rPr>
              <w:t>(附属の表2.10.2を参照)</w:t>
            </w:r>
          </w:p>
        </w:tc>
        <w:tc>
          <w:tcPr>
            <w:tcW w:w="942" w:type="dxa"/>
            <w:tcBorders>
              <w:top w:val="single" w:sz="6" w:space="0" w:color="auto"/>
              <w:left w:val="single" w:sz="6" w:space="0" w:color="auto"/>
              <w:bottom w:val="single" w:sz="6" w:space="0" w:color="auto"/>
              <w:right w:val="single" w:sz="4" w:space="0" w:color="auto"/>
            </w:tcBorders>
          </w:tcPr>
          <w:p w14:paraId="2268A430" w14:textId="26734E92" w:rsidR="008951C2" w:rsidRPr="00CB5EB3" w:rsidRDefault="008951C2" w:rsidP="002B4180">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目・</w:t>
            </w:r>
            <w:r w:rsidRPr="00CB5EB3">
              <w:rPr>
                <w:rFonts w:ascii="ＭＳ Ｐゴシック" w:hAnsi="ＭＳ Ｐゴシック"/>
                <w:color w:val="000000" w:themeColor="text1"/>
              </w:rPr>
              <w:t>非</w:t>
            </w:r>
          </w:p>
        </w:tc>
        <w:tc>
          <w:tcPr>
            <w:tcW w:w="868" w:type="dxa"/>
            <w:tcBorders>
              <w:top w:val="single" w:sz="6" w:space="0" w:color="auto"/>
              <w:bottom w:val="single" w:sz="6" w:space="0" w:color="auto"/>
              <w:right w:val="single" w:sz="4" w:space="0" w:color="auto"/>
            </w:tcBorders>
          </w:tcPr>
          <w:p w14:paraId="236F83EE" w14:textId="77777777" w:rsidR="008951C2" w:rsidRPr="00CB5EB3" w:rsidRDefault="008951C2" w:rsidP="00865474">
            <w:pPr>
              <w:pStyle w:val="aff4"/>
              <w:rPr>
                <w:rFonts w:ascii="ＭＳ Ｐゴシック" w:hAnsi="ＭＳ Ｐゴシック"/>
                <w:color w:val="000000" w:themeColor="text1"/>
              </w:rPr>
            </w:pPr>
          </w:p>
        </w:tc>
      </w:tr>
      <w:tr w:rsidR="00255505" w:rsidRPr="00CB5EB3" w14:paraId="19C01B11"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0FA40C88"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2.10.2.1</w:t>
            </w:r>
          </w:p>
        </w:tc>
        <w:tc>
          <w:tcPr>
            <w:tcW w:w="8105" w:type="dxa"/>
            <w:gridSpan w:val="5"/>
            <w:tcBorders>
              <w:top w:val="single" w:sz="6" w:space="0" w:color="auto"/>
              <w:left w:val="single" w:sz="6" w:space="0" w:color="auto"/>
              <w:bottom w:val="single" w:sz="6" w:space="0" w:color="auto"/>
              <w:right w:val="single" w:sz="4" w:space="0" w:color="auto"/>
            </w:tcBorders>
          </w:tcPr>
          <w:p w14:paraId="238175FB"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一般要求事項</w:t>
            </w:r>
          </w:p>
          <w:p w14:paraId="3897D6FB"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動作電圧の決定においては，次の条件及び要求事項の全てを適用する（1.4.8も参照）。</w:t>
            </w:r>
          </w:p>
          <w:p w14:paraId="341F28E3" w14:textId="77777777" w:rsidR="00255505" w:rsidRPr="00CB5EB3" w:rsidRDefault="00255505" w:rsidP="002B4180">
            <w:pPr>
              <w:pStyle w:val="aff4"/>
              <w:ind w:left="242" w:hangingChars="110" w:hanging="242"/>
              <w:jc w:val="left"/>
              <w:rPr>
                <w:rFonts w:ascii="ＭＳ Ｐゴシック" w:hAnsi="ＭＳ Ｐゴシック"/>
                <w:color w:val="000000" w:themeColor="text1"/>
                <w:highlight w:val="lightGray"/>
              </w:rPr>
            </w:pPr>
            <w:r w:rsidRPr="00CB5EB3">
              <w:rPr>
                <w:rFonts w:ascii="ＭＳ Ｐゴシック" w:hAnsi="ＭＳ Ｐゴシック"/>
                <w:color w:val="000000" w:themeColor="text1"/>
              </w:rPr>
              <w:t>a)</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接地していないアクセス可能な導電部は，接地されているものとみなす。</w:t>
            </w:r>
          </w:p>
          <w:p w14:paraId="2A704DCE" w14:textId="77777777" w:rsidR="00255505" w:rsidRPr="00CB5EB3" w:rsidRDefault="00255505" w:rsidP="002B4180">
            <w:pPr>
              <w:pStyle w:val="aff4"/>
              <w:ind w:left="242" w:hangingChars="110" w:hanging="242"/>
              <w:jc w:val="left"/>
              <w:rPr>
                <w:rFonts w:ascii="ＭＳ Ｐゴシック" w:hAnsi="ＭＳ Ｐゴシック"/>
                <w:color w:val="000000" w:themeColor="text1"/>
                <w:highlight w:val="lightGray"/>
              </w:rPr>
            </w:pPr>
            <w:r w:rsidRPr="00CB5EB3">
              <w:rPr>
                <w:rFonts w:ascii="ＭＳ Ｐゴシック" w:hAnsi="ＭＳ Ｐゴシック"/>
                <w:color w:val="000000" w:themeColor="text1"/>
              </w:rPr>
              <w:t>b)</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変圧器巻線又はその他の部分がフローティング（すなわち，対地電位をもつ回路に接続されていない）の場合には，最大動作電圧が得られる点で接地されているものとみなす。</w:t>
            </w:r>
          </w:p>
          <w:p w14:paraId="31659A4C" w14:textId="77777777" w:rsidR="00255505" w:rsidRPr="00CB5EB3" w:rsidRDefault="00255505" w:rsidP="002B4180">
            <w:pPr>
              <w:pStyle w:val="aff4"/>
              <w:ind w:left="242" w:hangingChars="110" w:hanging="242"/>
              <w:jc w:val="left"/>
              <w:rPr>
                <w:rFonts w:ascii="ＭＳ Ｐゴシック" w:hAnsi="ＭＳ Ｐゴシック"/>
                <w:color w:val="000000" w:themeColor="text1"/>
                <w:highlight w:val="lightGray"/>
              </w:rPr>
            </w:pPr>
            <w:r w:rsidRPr="00CB5EB3">
              <w:rPr>
                <w:rFonts w:ascii="ＭＳ Ｐゴシック" w:hAnsi="ＭＳ Ｐゴシック"/>
                <w:color w:val="000000" w:themeColor="text1"/>
              </w:rPr>
              <w:t>c)</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2.10.1.5で許容するものを除き，二つの変圧器巻線間の絶縁については，巻線に接続される外部電圧を考慮して二つの巻線内で任意の2点間の最大電圧を使用する。</w:t>
            </w:r>
          </w:p>
          <w:p w14:paraId="21DD33DF" w14:textId="77777777" w:rsidR="00255505" w:rsidRPr="00CB5EB3" w:rsidRDefault="00255505" w:rsidP="002B4180">
            <w:pPr>
              <w:pStyle w:val="aff4"/>
              <w:ind w:left="242" w:hangingChars="110" w:hanging="242"/>
              <w:jc w:val="left"/>
              <w:rPr>
                <w:rFonts w:ascii="ＭＳ Ｐゴシック" w:hAnsi="ＭＳ Ｐゴシック"/>
                <w:color w:val="000000" w:themeColor="text1"/>
                <w:highlight w:val="lightGray"/>
              </w:rPr>
            </w:pPr>
            <w:r w:rsidRPr="00CB5EB3">
              <w:rPr>
                <w:rFonts w:ascii="ＭＳ Ｐゴシック" w:hAnsi="ＭＳ Ｐゴシック"/>
                <w:color w:val="000000" w:themeColor="text1"/>
              </w:rPr>
              <w:t>d)</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2.10.1.5で許容するものを除き，変圧器の巻線と他の部分との間の絶縁については，巻線上の任意の点と他の部分との間の最大動作電圧を使用する。</w:t>
            </w:r>
          </w:p>
          <w:p w14:paraId="3E1BB8D2" w14:textId="77777777" w:rsidR="00255505" w:rsidRPr="00CB5EB3" w:rsidRDefault="00255505" w:rsidP="002B4180">
            <w:pPr>
              <w:pStyle w:val="aff4"/>
              <w:ind w:left="242" w:hangingChars="110" w:hanging="242"/>
              <w:jc w:val="left"/>
              <w:rPr>
                <w:rFonts w:ascii="ＭＳ Ｐゴシック" w:hAnsi="ＭＳ Ｐゴシック"/>
                <w:color w:val="000000" w:themeColor="text1"/>
              </w:rPr>
            </w:pPr>
            <w:r w:rsidRPr="00CB5EB3">
              <w:rPr>
                <w:rFonts w:ascii="ＭＳ Ｐゴシック" w:hAnsi="ＭＳ Ｐゴシック"/>
                <w:color w:val="000000" w:themeColor="text1"/>
              </w:rPr>
              <w:t>e)</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二重絶縁を用いている場合は，付加絶縁が短絡したと仮定して基礎絶縁両端の動作電圧を決定する。同様に，基礎絶縁を短絡したと仮定して付加絶縁両端の動作電圧を決定する。変圧器巻線相互間の二重絶縁に関して，この短絡は一方の絶縁に最大動作電圧を生じる点で発生するものとみなす。</w:t>
            </w:r>
          </w:p>
          <w:p w14:paraId="488E1CB7" w14:textId="77777777" w:rsidR="00255505" w:rsidRPr="00CB5EB3" w:rsidRDefault="00255505" w:rsidP="002B4180">
            <w:pPr>
              <w:pStyle w:val="aff4"/>
              <w:ind w:left="242" w:hangingChars="110" w:hanging="242"/>
              <w:jc w:val="left"/>
              <w:rPr>
                <w:rFonts w:ascii="ＭＳ Ｐゴシック" w:hAnsi="ＭＳ Ｐゴシック"/>
                <w:color w:val="000000" w:themeColor="text1"/>
              </w:rPr>
            </w:pPr>
            <w:r w:rsidRPr="00CB5EB3">
              <w:rPr>
                <w:rFonts w:ascii="ＭＳ Ｐゴシック" w:hAnsi="ＭＳ Ｐゴシック"/>
                <w:color w:val="000000" w:themeColor="text1"/>
              </w:rPr>
              <w:t>f</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動作電圧を測定によって決定する場合，供試機器への入力電力は，定格電圧又は最大の測定値が得られるような定格電圧範囲内の電圧で供給する。</w:t>
            </w:r>
          </w:p>
          <w:p w14:paraId="0EF07CD0" w14:textId="77777777" w:rsidR="00255505" w:rsidRPr="00CB5EB3" w:rsidRDefault="00255505" w:rsidP="002B4180">
            <w:pPr>
              <w:pStyle w:val="aff4"/>
              <w:ind w:leftChars="100" w:left="242" w:hangingChars="10" w:hanging="22"/>
              <w:jc w:val="left"/>
              <w:rPr>
                <w:rFonts w:ascii="ＭＳ Ｐゴシック" w:hAnsi="ＭＳ Ｐゴシック"/>
                <w:color w:val="000000" w:themeColor="text1"/>
                <w:u w:val="dotted"/>
              </w:rPr>
            </w:pPr>
            <w:r w:rsidRPr="00CB5EB3">
              <w:rPr>
                <w:rFonts w:ascii="ＭＳ Ｐゴシック" w:hAnsi="ＭＳ Ｐゴシック"/>
                <w:color w:val="000000" w:themeColor="text1"/>
                <w:u w:val="dotted"/>
              </w:rPr>
              <w:t>定格電圧又は定格電圧範囲の許容差は考慮しない。</w:t>
            </w:r>
          </w:p>
          <w:p w14:paraId="3AF0F35B" w14:textId="0A5C5A6B" w:rsidR="00255505" w:rsidRPr="00CB5EB3" w:rsidRDefault="00255505" w:rsidP="002B4180">
            <w:pPr>
              <w:pStyle w:val="aff4"/>
              <w:ind w:left="242" w:hangingChars="110" w:hanging="242"/>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ｇ) </w:t>
            </w:r>
            <w:r w:rsidRPr="00CB5EB3">
              <w:rPr>
                <w:rFonts w:ascii="ＭＳ Ｐゴシック" w:hAnsi="ＭＳ Ｐゴシック"/>
                <w:color w:val="000000" w:themeColor="text1"/>
              </w:rPr>
              <w:t>一次回路の</w:t>
            </w:r>
            <w:r w:rsidRPr="00CB5EB3">
              <w:rPr>
                <w:rFonts w:ascii="ＭＳ Ｐゴシック" w:hAnsi="ＭＳ Ｐゴシック" w:hint="eastAsia"/>
                <w:color w:val="000000" w:themeColor="text1"/>
              </w:rPr>
              <w:t>ある</w:t>
            </w:r>
            <w:r w:rsidRPr="00CB5EB3">
              <w:rPr>
                <w:rFonts w:ascii="ＭＳ Ｐゴシック" w:hAnsi="ＭＳ Ｐゴシック"/>
                <w:color w:val="000000" w:themeColor="text1"/>
              </w:rPr>
              <w:t>部分と大地との間，及び一次回路の任意の部分と二次回路との間の動作電圧は，次の電圧のいずれか高い値とみなす。</w:t>
            </w:r>
          </w:p>
          <w:p w14:paraId="48B4C1F3" w14:textId="77777777" w:rsidR="00255505" w:rsidRPr="00CB5EB3" w:rsidRDefault="00255505" w:rsidP="002B4180">
            <w:pPr>
              <w:pStyle w:val="aff4"/>
              <w:ind w:firstLineChars="100" w:firstLine="220"/>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定格電圧又は定格電圧範囲の上限電圧</w:t>
            </w:r>
          </w:p>
          <w:p w14:paraId="59816396" w14:textId="77777777" w:rsidR="00255505" w:rsidRPr="00CB5EB3" w:rsidRDefault="00255505" w:rsidP="002B4180">
            <w:pPr>
              <w:pStyle w:val="aff4"/>
              <w:ind w:left="242" w:hangingChars="110" w:hanging="242"/>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 </w:t>
            </w:r>
            <w:r w:rsidRPr="00CB5EB3">
              <w:rPr>
                <w:rFonts w:ascii="ＭＳ Ｐゴシック" w:hAnsi="ＭＳ Ｐゴシック"/>
                <w:color w:val="000000" w:themeColor="text1"/>
              </w:rPr>
              <w:t>測定した電圧</w:t>
            </w:r>
          </w:p>
          <w:p w14:paraId="53D6694D" w14:textId="77777777" w:rsidR="00255505" w:rsidRPr="00CB5EB3" w:rsidRDefault="00255505" w:rsidP="002B4180">
            <w:pPr>
              <w:pStyle w:val="aff4"/>
              <w:ind w:left="242" w:hangingChars="110" w:hanging="242"/>
              <w:jc w:val="left"/>
              <w:rPr>
                <w:rFonts w:ascii="ＭＳ Ｐゴシック" w:hAnsi="ＭＳ Ｐゴシック"/>
                <w:color w:val="000000" w:themeColor="text1"/>
              </w:rPr>
            </w:pPr>
            <w:r w:rsidRPr="00CB5EB3">
              <w:rPr>
                <w:rFonts w:ascii="ＭＳ Ｐゴシック" w:hAnsi="ＭＳ Ｐゴシック"/>
                <w:color w:val="000000" w:themeColor="text1"/>
              </w:rPr>
              <w:t>h)</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ネットワーク線に接続するTNV回路の動作電圧を決定するときは，通常動作時の電圧を考慮する。通常動作時の電圧が不明の場合は，次の値であるものとみなす。</w:t>
            </w:r>
          </w:p>
          <w:p w14:paraId="639299D2" w14:textId="77777777" w:rsidR="00255505" w:rsidRPr="00CB5EB3" w:rsidRDefault="00255505" w:rsidP="002B4180">
            <w:pPr>
              <w:pStyle w:val="aff4"/>
              <w:ind w:leftChars="100" w:left="242" w:hangingChars="10" w:hanging="22"/>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TNV-1回路の場合は直流60 V</w:t>
            </w:r>
          </w:p>
          <w:p w14:paraId="0A23E7E2" w14:textId="77777777" w:rsidR="00255505" w:rsidRPr="00CB5EB3" w:rsidRDefault="00255505" w:rsidP="002B4180">
            <w:pPr>
              <w:pStyle w:val="aff4"/>
              <w:ind w:leftChars="100" w:left="242" w:hangingChars="10" w:hanging="22"/>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TNV-2及びTNV-3回路の場合は直流120 V</w:t>
            </w:r>
          </w:p>
          <w:p w14:paraId="1E836D5F" w14:textId="77777777" w:rsidR="00255505" w:rsidRPr="00CB5EB3" w:rsidRDefault="00255505" w:rsidP="002B4180">
            <w:pPr>
              <w:pStyle w:val="aff4"/>
              <w:ind w:left="242" w:hangingChars="110" w:hanging="242"/>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　</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電話の呼出シグナルは，動作電圧を決定するときには考慮しない。</w:t>
            </w:r>
          </w:p>
          <w:p w14:paraId="330785B1" w14:textId="77777777" w:rsidR="00255505" w:rsidRPr="00CB5EB3" w:rsidRDefault="00255505" w:rsidP="002B4180">
            <w:pPr>
              <w:pStyle w:val="aff4"/>
              <w:ind w:left="242" w:hangingChars="110" w:hanging="242"/>
              <w:jc w:val="left"/>
              <w:rPr>
                <w:rFonts w:ascii="ＭＳ Ｐゴシック" w:hAnsi="ＭＳ Ｐゴシック"/>
                <w:b/>
                <w:color w:val="000000" w:themeColor="text1"/>
              </w:rPr>
            </w:pPr>
            <w:r w:rsidRPr="00CB5EB3">
              <w:rPr>
                <w:rFonts w:ascii="ＭＳ Ｐゴシック" w:hAnsi="ＭＳ Ｐゴシック"/>
                <w:color w:val="000000" w:themeColor="text1"/>
              </w:rPr>
              <w:t>i)</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放電ランプを点灯させるために起動パルスを用いる場合，ピーク動作電圧は，ランプ接続状態で，ランプが点灯前のパルスのピーク値とする。最小沿面距離を決めるための実効値動作電圧は，ランプ点灯後の測定電圧とする。</w:t>
            </w:r>
          </w:p>
        </w:tc>
        <w:tc>
          <w:tcPr>
            <w:tcW w:w="868" w:type="dxa"/>
            <w:tcBorders>
              <w:top w:val="single" w:sz="6" w:space="0" w:color="auto"/>
              <w:bottom w:val="single" w:sz="6" w:space="0" w:color="auto"/>
              <w:right w:val="single" w:sz="4" w:space="0" w:color="auto"/>
            </w:tcBorders>
          </w:tcPr>
          <w:p w14:paraId="6C3DCBCB" w14:textId="700C4464" w:rsidR="00255505" w:rsidRPr="00CB5EB3" w:rsidRDefault="00255505" w:rsidP="00843C2A">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255505" w:rsidRPr="00CB5EB3" w14:paraId="55245540"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79DB1970"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2.10.2.2</w:t>
            </w:r>
          </w:p>
        </w:tc>
        <w:tc>
          <w:tcPr>
            <w:tcW w:w="8105" w:type="dxa"/>
            <w:gridSpan w:val="5"/>
            <w:tcBorders>
              <w:top w:val="single" w:sz="6" w:space="0" w:color="auto"/>
              <w:left w:val="single" w:sz="6" w:space="0" w:color="auto"/>
              <w:bottom w:val="single" w:sz="6" w:space="0" w:color="auto"/>
              <w:right w:val="single" w:sz="4" w:space="0" w:color="auto"/>
            </w:tcBorders>
          </w:tcPr>
          <w:p w14:paraId="656BDBB7"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実効値動作電圧</w:t>
            </w:r>
          </w:p>
          <w:p w14:paraId="75D8E96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実効値動作電圧に基づき最小沿面距離が決まる。実効値動作電圧の決定は，次による。　</w:t>
            </w:r>
          </w:p>
          <w:p w14:paraId="1D7ED9CE"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全ての波形に対し，測定した実効値を使用する。</w:t>
            </w:r>
          </w:p>
          <w:p w14:paraId="26766F1B"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短時間の状態（例　TNV回路の旋律呼出シグナル）は考慮しない。</w:t>
            </w:r>
          </w:p>
          <w:p w14:paraId="28912C49"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繰返し性のない過渡電圧（例　大気じょう乱）は考慮しない。</w:t>
            </w:r>
          </w:p>
        </w:tc>
        <w:tc>
          <w:tcPr>
            <w:tcW w:w="868" w:type="dxa"/>
            <w:tcBorders>
              <w:top w:val="single" w:sz="6" w:space="0" w:color="auto"/>
              <w:bottom w:val="single" w:sz="6" w:space="0" w:color="auto"/>
              <w:right w:val="single" w:sz="4" w:space="0" w:color="auto"/>
            </w:tcBorders>
          </w:tcPr>
          <w:p w14:paraId="645CBF50" w14:textId="77777777" w:rsidR="00255505" w:rsidRPr="00CB5EB3" w:rsidRDefault="00255505" w:rsidP="00865474">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255505" w:rsidRPr="00CB5EB3" w14:paraId="7159C8BC"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6DE75562"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2.10.2.3</w:t>
            </w:r>
          </w:p>
        </w:tc>
        <w:tc>
          <w:tcPr>
            <w:tcW w:w="8105" w:type="dxa"/>
            <w:gridSpan w:val="5"/>
            <w:tcBorders>
              <w:top w:val="single" w:sz="6" w:space="0" w:color="auto"/>
              <w:left w:val="single" w:sz="6" w:space="0" w:color="auto"/>
              <w:bottom w:val="single" w:sz="6" w:space="0" w:color="auto"/>
              <w:right w:val="single" w:sz="4" w:space="0" w:color="auto"/>
            </w:tcBorders>
          </w:tcPr>
          <w:p w14:paraId="5EC38856"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ピーク動作電圧</w:t>
            </w:r>
          </w:p>
          <w:p w14:paraId="0E522F4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ピーク動作電圧に基づき最小空間距離及び耐電圧試験電圧が決まる。</w:t>
            </w:r>
          </w:p>
          <w:p w14:paraId="01EC56B7"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ピーク動作電圧の決定は，次による。</w:t>
            </w:r>
          </w:p>
          <w:p w14:paraId="62C76C7E"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全ての波形に対し，測定したピーク値を使用する。直流電圧のあらゆるリップル（10 %以下）のピーク値を含める。</w:t>
            </w:r>
          </w:p>
          <w:p w14:paraId="1799F897"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繰返し性のない過渡電圧（例えば，大気じょう乱）は考慮しない。</w:t>
            </w:r>
          </w:p>
          <w:p w14:paraId="08E28908"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一次回路と二次回路との間のピーク動作電圧の決定においては，あらゆるELV回路，SELV回路又はTNV回路（電話の呼出シグナルを含む）の電圧は，全てゼロとみなす。</w:t>
            </w:r>
          </w:p>
        </w:tc>
        <w:tc>
          <w:tcPr>
            <w:tcW w:w="868" w:type="dxa"/>
            <w:tcBorders>
              <w:top w:val="single" w:sz="6" w:space="0" w:color="auto"/>
              <w:bottom w:val="single" w:sz="6" w:space="0" w:color="auto"/>
              <w:right w:val="single" w:sz="4" w:space="0" w:color="auto"/>
            </w:tcBorders>
          </w:tcPr>
          <w:p w14:paraId="75AFB904" w14:textId="77777777" w:rsidR="00255505" w:rsidRPr="00CB5EB3" w:rsidRDefault="00255505" w:rsidP="00865474">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255505" w:rsidRPr="00CB5EB3" w14:paraId="186F9199"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1C76BEEC"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w:t>
            </w:r>
          </w:p>
        </w:tc>
        <w:tc>
          <w:tcPr>
            <w:tcW w:w="8105" w:type="dxa"/>
            <w:gridSpan w:val="5"/>
            <w:tcBorders>
              <w:top w:val="single" w:sz="6" w:space="0" w:color="auto"/>
              <w:left w:val="single" w:sz="6" w:space="0" w:color="auto"/>
              <w:bottom w:val="single" w:sz="6" w:space="0" w:color="auto"/>
              <w:right w:val="single" w:sz="4" w:space="0" w:color="auto"/>
            </w:tcBorders>
          </w:tcPr>
          <w:p w14:paraId="1287297F"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空間距離</w:t>
            </w:r>
          </w:p>
        </w:tc>
        <w:tc>
          <w:tcPr>
            <w:tcW w:w="868" w:type="dxa"/>
            <w:tcBorders>
              <w:top w:val="single" w:sz="6" w:space="0" w:color="auto"/>
              <w:bottom w:val="single" w:sz="6" w:space="0" w:color="auto"/>
              <w:right w:val="single" w:sz="4" w:space="0" w:color="auto"/>
            </w:tcBorders>
          </w:tcPr>
          <w:p w14:paraId="664FA4BB"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24B5525C" w14:textId="77777777" w:rsidTr="00865474">
        <w:tblPrEx>
          <w:tblCellMar>
            <w:left w:w="28" w:type="dxa"/>
            <w:right w:w="28" w:type="dxa"/>
          </w:tblCellMar>
        </w:tblPrEx>
        <w:trPr>
          <w:cantSplit/>
          <w:trHeight w:val="270"/>
        </w:trPr>
        <w:tc>
          <w:tcPr>
            <w:tcW w:w="1078" w:type="dxa"/>
            <w:vMerge w:val="restart"/>
            <w:tcBorders>
              <w:top w:val="single" w:sz="6" w:space="0" w:color="auto"/>
              <w:left w:val="single" w:sz="6" w:space="0" w:color="auto"/>
              <w:right w:val="single" w:sz="6" w:space="0" w:color="auto"/>
            </w:tcBorders>
          </w:tcPr>
          <w:p w14:paraId="0B315122"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2.10.3.1</w:t>
            </w:r>
          </w:p>
        </w:tc>
        <w:tc>
          <w:tcPr>
            <w:tcW w:w="8105" w:type="dxa"/>
            <w:gridSpan w:val="5"/>
            <w:tcBorders>
              <w:top w:val="single" w:sz="6" w:space="0" w:color="auto"/>
              <w:left w:val="single" w:sz="6" w:space="0" w:color="auto"/>
              <w:bottom w:val="single" w:sz="4" w:space="0" w:color="auto"/>
              <w:right w:val="single" w:sz="4" w:space="0" w:color="auto"/>
            </w:tcBorders>
          </w:tcPr>
          <w:p w14:paraId="7E0241D1"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一般要求事項</w:t>
            </w:r>
          </w:p>
        </w:tc>
        <w:tc>
          <w:tcPr>
            <w:tcW w:w="868" w:type="dxa"/>
            <w:tcBorders>
              <w:top w:val="single" w:sz="6" w:space="0" w:color="auto"/>
              <w:bottom w:val="single" w:sz="4" w:space="0" w:color="auto"/>
              <w:right w:val="single" w:sz="4" w:space="0" w:color="auto"/>
            </w:tcBorders>
          </w:tcPr>
          <w:p w14:paraId="37A3DF2B"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5CCC99F3" w14:textId="77777777" w:rsidTr="00865474">
        <w:tblPrEx>
          <w:tblCellMar>
            <w:left w:w="28" w:type="dxa"/>
            <w:right w:w="28" w:type="dxa"/>
          </w:tblCellMar>
        </w:tblPrEx>
        <w:trPr>
          <w:cantSplit/>
          <w:trHeight w:val="881"/>
        </w:trPr>
        <w:tc>
          <w:tcPr>
            <w:tcW w:w="1078" w:type="dxa"/>
            <w:vMerge/>
            <w:tcBorders>
              <w:left w:val="single" w:sz="6" w:space="0" w:color="auto"/>
              <w:right w:val="single" w:sz="6" w:space="0" w:color="auto"/>
            </w:tcBorders>
          </w:tcPr>
          <w:p w14:paraId="5B254FD0"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tcBorders>
          </w:tcPr>
          <w:p w14:paraId="4173C7D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空間距離は，必要な寸法を有していること。ピーク動作電圧を用いて2.10.3の要求事項，又は要求耐電圧を用いて附属書Gの要求事項のいずれかを使用できる。</w:t>
            </w:r>
          </w:p>
        </w:tc>
        <w:tc>
          <w:tcPr>
            <w:tcW w:w="2547" w:type="dxa"/>
            <w:tcBorders>
              <w:top w:val="single" w:sz="4" w:space="0" w:color="auto"/>
              <w:left w:val="single" w:sz="4" w:space="0" w:color="auto"/>
              <w:bottom w:val="single" w:sz="4" w:space="0" w:color="auto"/>
              <w:right w:val="single" w:sz="4" w:space="0" w:color="auto"/>
            </w:tcBorders>
          </w:tcPr>
          <w:p w14:paraId="11C63E74"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7D569638"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4" w:space="0" w:color="auto"/>
              <w:bottom w:val="single" w:sz="4" w:space="0" w:color="auto"/>
              <w:right w:val="single" w:sz="4" w:space="0" w:color="auto"/>
            </w:tcBorders>
          </w:tcPr>
          <w:p w14:paraId="7DCDD761"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752D14A3" w14:textId="77777777" w:rsidTr="00865474">
        <w:tblPrEx>
          <w:tblCellMar>
            <w:left w:w="28" w:type="dxa"/>
            <w:right w:w="28" w:type="dxa"/>
          </w:tblCellMar>
        </w:tblPrEx>
        <w:trPr>
          <w:cantSplit/>
          <w:trHeight w:val="880"/>
        </w:trPr>
        <w:tc>
          <w:tcPr>
            <w:tcW w:w="1078" w:type="dxa"/>
            <w:vMerge/>
            <w:tcBorders>
              <w:left w:val="single" w:sz="6" w:space="0" w:color="auto"/>
              <w:right w:val="single" w:sz="6" w:space="0" w:color="auto"/>
            </w:tcBorders>
          </w:tcPr>
          <w:p w14:paraId="303AE6E8"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tcBorders>
          </w:tcPr>
          <w:p w14:paraId="5EB90DC6"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海抜2</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000 mを超える所で動作する機器において，最小空間距離は，JIS C 60664-1の表A.2の値を乗じなければならない。</w:t>
            </w:r>
          </w:p>
        </w:tc>
        <w:tc>
          <w:tcPr>
            <w:tcW w:w="2547" w:type="dxa"/>
            <w:tcBorders>
              <w:top w:val="single" w:sz="4" w:space="0" w:color="auto"/>
              <w:left w:val="single" w:sz="4" w:space="0" w:color="auto"/>
              <w:bottom w:val="single" w:sz="4" w:space="0" w:color="auto"/>
              <w:right w:val="single" w:sz="4" w:space="0" w:color="auto"/>
            </w:tcBorders>
          </w:tcPr>
          <w:p w14:paraId="7C52474F"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7B868E7E"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4" w:space="0" w:color="auto"/>
              <w:bottom w:val="single" w:sz="4" w:space="0" w:color="auto"/>
              <w:right w:val="single" w:sz="4" w:space="0" w:color="auto"/>
            </w:tcBorders>
          </w:tcPr>
          <w:p w14:paraId="74156E15"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1CC2BB5E" w14:textId="77777777" w:rsidTr="00865474">
        <w:tblPrEx>
          <w:tblCellMar>
            <w:left w:w="28" w:type="dxa"/>
            <w:right w:w="28" w:type="dxa"/>
          </w:tblCellMar>
        </w:tblPrEx>
        <w:trPr>
          <w:cantSplit/>
          <w:trHeight w:val="679"/>
        </w:trPr>
        <w:tc>
          <w:tcPr>
            <w:tcW w:w="1078" w:type="dxa"/>
            <w:vMerge/>
            <w:tcBorders>
              <w:left w:val="single" w:sz="6" w:space="0" w:color="auto"/>
              <w:right w:val="single" w:sz="6" w:space="0" w:color="auto"/>
            </w:tcBorders>
          </w:tcPr>
          <w:p w14:paraId="5D7D988A"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tcBorders>
          </w:tcPr>
          <w:p w14:paraId="3651D28E"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床置形機器のエンクロージャ又は卓上形機器の垂直でない上面のアクセス可能な導電部と，危険電圧が加わる部分との間の強化絶縁となる空隙に対しては，10 mm。</w:t>
            </w:r>
          </w:p>
        </w:tc>
        <w:tc>
          <w:tcPr>
            <w:tcW w:w="2547" w:type="dxa"/>
            <w:tcBorders>
              <w:top w:val="single" w:sz="4" w:space="0" w:color="auto"/>
              <w:left w:val="single" w:sz="4" w:space="0" w:color="auto"/>
              <w:bottom w:val="single" w:sz="4" w:space="0" w:color="auto"/>
              <w:right w:val="single" w:sz="4" w:space="0" w:color="auto"/>
            </w:tcBorders>
          </w:tcPr>
          <w:p w14:paraId="7C07650D"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42BCB143"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4" w:space="0" w:color="auto"/>
              <w:bottom w:val="single" w:sz="4" w:space="0" w:color="auto"/>
              <w:right w:val="single" w:sz="4" w:space="0" w:color="auto"/>
            </w:tcBorders>
          </w:tcPr>
          <w:p w14:paraId="5BE935D3"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03A2E9D2" w14:textId="77777777" w:rsidTr="00865474">
        <w:tblPrEx>
          <w:tblCellMar>
            <w:left w:w="28" w:type="dxa"/>
            <w:right w:w="28" w:type="dxa"/>
          </w:tblCellMar>
        </w:tblPrEx>
        <w:trPr>
          <w:cantSplit/>
          <w:trHeight w:val="690"/>
        </w:trPr>
        <w:tc>
          <w:tcPr>
            <w:tcW w:w="1078" w:type="dxa"/>
            <w:vMerge/>
            <w:tcBorders>
              <w:left w:val="single" w:sz="6" w:space="0" w:color="auto"/>
              <w:right w:val="single" w:sz="6" w:space="0" w:color="auto"/>
            </w:tcBorders>
          </w:tcPr>
          <w:p w14:paraId="759AC536"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tcBorders>
          </w:tcPr>
          <w:p w14:paraId="4D8C8E12"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タイプＡプラグ接続形機器のエンクロージャであって，アクセス可能な接地した導電部と危険電圧が加わる部分との間の基礎絶縁となる空隙に対しては，2 mm。</w:t>
            </w:r>
          </w:p>
        </w:tc>
        <w:tc>
          <w:tcPr>
            <w:tcW w:w="2547" w:type="dxa"/>
            <w:tcBorders>
              <w:top w:val="single" w:sz="4" w:space="0" w:color="auto"/>
              <w:left w:val="single" w:sz="4" w:space="0" w:color="auto"/>
              <w:bottom w:val="single" w:sz="4" w:space="0" w:color="auto"/>
              <w:right w:val="single" w:sz="4" w:space="0" w:color="auto"/>
            </w:tcBorders>
          </w:tcPr>
          <w:p w14:paraId="24332048"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586A3888"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4" w:space="0" w:color="auto"/>
              <w:bottom w:val="single" w:sz="4" w:space="0" w:color="auto"/>
              <w:right w:val="single" w:sz="4" w:space="0" w:color="auto"/>
            </w:tcBorders>
          </w:tcPr>
          <w:p w14:paraId="7E079318"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2A683502" w14:textId="77777777" w:rsidTr="00865474">
        <w:tblPrEx>
          <w:tblCellMar>
            <w:left w:w="28" w:type="dxa"/>
            <w:right w:w="28" w:type="dxa"/>
          </w:tblCellMar>
        </w:tblPrEx>
        <w:trPr>
          <w:cantSplit/>
          <w:trHeight w:val="3081"/>
        </w:trPr>
        <w:tc>
          <w:tcPr>
            <w:tcW w:w="1078" w:type="dxa"/>
            <w:vMerge/>
            <w:tcBorders>
              <w:left w:val="single" w:sz="6" w:space="0" w:color="auto"/>
              <w:right w:val="single" w:sz="6" w:space="0" w:color="auto"/>
            </w:tcBorders>
          </w:tcPr>
          <w:p w14:paraId="1BF0D88F"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tcBorders>
          </w:tcPr>
          <w:p w14:paraId="01B0B36E"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コネクタの境界表面とそのコネクタ内の危険電圧に接続される導電部との間の空間距離は，強化絶縁の要求事項に適合しなければならない。</w:t>
            </w:r>
          </w:p>
          <w:p w14:paraId="72E02F64" w14:textId="14055ED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ただし，次の全てを満たすコネクタの場合は，空間距離は，基礎絶縁の要求事項に適合</w:t>
            </w:r>
            <w:r w:rsidRPr="00CB5EB3">
              <w:rPr>
                <w:rFonts w:ascii="ＭＳ Ｐゴシック" w:hAnsi="ＭＳ Ｐゴシック" w:hint="eastAsia"/>
                <w:color w:val="000000" w:themeColor="text1"/>
              </w:rPr>
              <w:t>すればよい。</w:t>
            </w:r>
          </w:p>
          <w:p w14:paraId="1D870485"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機器に固定する。</w:t>
            </w:r>
          </w:p>
          <w:p w14:paraId="5FC5302A"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機器の外部エンクロージャの内側に配置する。</w:t>
            </w:r>
          </w:p>
          <w:p w14:paraId="2AD5B0E6" w14:textId="77777777" w:rsidR="00255505" w:rsidRPr="00CB5EB3" w:rsidRDefault="00255505" w:rsidP="002B4180">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使用者が交換可能な部分組立品で通常動作時には正しい位置にあることが必要なものを外した後にだけアクセス可能である。</w:t>
            </w:r>
          </w:p>
        </w:tc>
        <w:tc>
          <w:tcPr>
            <w:tcW w:w="2547" w:type="dxa"/>
            <w:tcBorders>
              <w:top w:val="single" w:sz="4" w:space="0" w:color="auto"/>
              <w:left w:val="single" w:sz="4" w:space="0" w:color="auto"/>
              <w:right w:val="single" w:sz="4" w:space="0" w:color="auto"/>
            </w:tcBorders>
          </w:tcPr>
          <w:p w14:paraId="62F021C6" w14:textId="77777777"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right w:val="single" w:sz="4" w:space="0" w:color="auto"/>
            </w:tcBorders>
          </w:tcPr>
          <w:p w14:paraId="314C87F1"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非・破</w:t>
            </w:r>
          </w:p>
        </w:tc>
        <w:tc>
          <w:tcPr>
            <w:tcW w:w="868" w:type="dxa"/>
            <w:tcBorders>
              <w:top w:val="single" w:sz="4" w:space="0" w:color="auto"/>
              <w:right w:val="single" w:sz="4" w:space="0" w:color="auto"/>
            </w:tcBorders>
          </w:tcPr>
          <w:p w14:paraId="6007E850"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77C433B6" w14:textId="77777777" w:rsidTr="00865474">
        <w:tblPrEx>
          <w:tblCellMar>
            <w:left w:w="28" w:type="dxa"/>
            <w:right w:w="28" w:type="dxa"/>
          </w:tblCellMar>
        </w:tblPrEx>
        <w:trPr>
          <w:cantSplit/>
          <w:trHeight w:val="1140"/>
        </w:trPr>
        <w:tc>
          <w:tcPr>
            <w:tcW w:w="1078" w:type="dxa"/>
            <w:vMerge/>
            <w:tcBorders>
              <w:left w:val="single" w:sz="6" w:space="0" w:color="auto"/>
              <w:bottom w:val="single" w:sz="6" w:space="0" w:color="auto"/>
              <w:right w:val="single" w:sz="6" w:space="0" w:color="auto"/>
            </w:tcBorders>
          </w:tcPr>
          <w:p w14:paraId="7AC64F6F"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tcBorders>
          </w:tcPr>
          <w:p w14:paraId="24E260FE" w14:textId="536CBD9E"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コネクタ内の全ての他の空間距離については，2.10.3.3又は，2.10.3.4に規定する最小値を満たさなければならない。（ただし，</w:t>
            </w:r>
            <w:r w:rsidRPr="00CB5EB3">
              <w:rPr>
                <w:rFonts w:ascii="ＭＳ Ｐゴシック" w:hAnsi="ＭＳ Ｐゴシック"/>
                <w:color w:val="000000" w:themeColor="text1"/>
                <w:u w:val="dottedHeavy"/>
              </w:rPr>
              <w:t>JIS C 8285</w:t>
            </w:r>
            <w:r w:rsidR="001D048A" w:rsidRPr="00CB5EB3">
              <w:rPr>
                <w:rFonts w:ascii="ＭＳ Ｐゴシック" w:hAnsi="ＭＳ Ｐゴシック" w:hint="eastAsia"/>
                <w:color w:val="000000" w:themeColor="text1"/>
                <w:u w:val="dottedHeavy"/>
              </w:rPr>
              <w:t>，</w:t>
            </w:r>
            <w:r w:rsidRPr="00CB5EB3">
              <w:rPr>
                <w:rFonts w:ascii="ＭＳ Ｐゴシック" w:hAnsi="ＭＳ Ｐゴシック"/>
                <w:color w:val="000000" w:themeColor="text1"/>
              </w:rPr>
              <w:t>IEC 60309の規格群，</w:t>
            </w:r>
            <w:r w:rsidRPr="00CB5EB3">
              <w:rPr>
                <w:rFonts w:ascii="ＭＳ Ｐゴシック" w:hAnsi="ＭＳ Ｐゴシック"/>
                <w:color w:val="000000" w:themeColor="text1"/>
                <w:u w:val="dottedHeavy"/>
              </w:rPr>
              <w:t>JIS C 8283の規格群，</w:t>
            </w:r>
            <w:r w:rsidRPr="00CB5EB3">
              <w:rPr>
                <w:rFonts w:ascii="ＭＳ Ｐゴシック" w:hAnsi="ＭＳ Ｐゴシック"/>
                <w:color w:val="000000" w:themeColor="text1"/>
              </w:rPr>
              <w:t>IEC 60320の規格群</w:t>
            </w:r>
            <w:r w:rsidRPr="00CB5EB3">
              <w:rPr>
                <w:rFonts w:ascii="ＭＳ Ｐゴシック" w:hAnsi="ＭＳ Ｐゴシック"/>
                <w:color w:val="000000" w:themeColor="text1"/>
                <w:u w:val="dottedHeavy"/>
              </w:rPr>
              <w:t>又はJIS C 8303</w:t>
            </w:r>
            <w:r w:rsidRPr="00CB5EB3">
              <w:rPr>
                <w:rFonts w:ascii="ＭＳ Ｐゴシック" w:hAnsi="ＭＳ Ｐゴシック"/>
                <w:color w:val="000000" w:themeColor="text1"/>
              </w:rPr>
              <w:t>に適合するコネクタ</w:t>
            </w:r>
            <w:r w:rsidRPr="00CB5EB3">
              <w:rPr>
                <w:rFonts w:ascii="ＭＳ Ｐゴシック" w:hAnsi="ＭＳ Ｐゴシック"/>
                <w:color w:val="000000" w:themeColor="text1"/>
                <w:u w:val="dottedHeavy"/>
              </w:rPr>
              <w:t>，及び，電気用品の技術基準</w:t>
            </w:r>
            <w:r w:rsidRPr="00CB5EB3">
              <w:rPr>
                <w:rFonts w:ascii="ＭＳ Ｐゴシック" w:hAnsi="ＭＳ Ｐゴシック" w:hint="eastAsia"/>
                <w:color w:val="000000" w:themeColor="text1"/>
                <w:u w:val="dottedHeavy"/>
              </w:rPr>
              <w:t>の解釈の別表第四</w:t>
            </w:r>
            <w:r w:rsidRPr="00CB5EB3">
              <w:rPr>
                <w:rFonts w:ascii="ＭＳ Ｐゴシック" w:hAnsi="ＭＳ Ｐゴシック"/>
                <w:color w:val="000000" w:themeColor="text1"/>
                <w:u w:val="dottedHeavy"/>
              </w:rPr>
              <w:t>に適合するコネクタ</w:t>
            </w:r>
            <w:r w:rsidRPr="00CB5EB3">
              <w:rPr>
                <w:rFonts w:ascii="ＭＳ Ｐゴシック" w:hAnsi="ＭＳ Ｐゴシック"/>
                <w:color w:val="000000" w:themeColor="text1"/>
              </w:rPr>
              <w:t>であって</w:t>
            </w:r>
            <w:r w:rsidRPr="00CB5EB3">
              <w:rPr>
                <w:rFonts w:ascii="ＭＳ Ｐゴシック" w:hAnsi="ＭＳ Ｐゴシック"/>
                <w:color w:val="000000" w:themeColor="text1"/>
                <w:u w:val="dottedHeavy"/>
              </w:rPr>
              <w:t>JIS C 8283の規格群，JIS C 8303，又は</w:t>
            </w:r>
            <w:r w:rsidRPr="00CB5EB3">
              <w:rPr>
                <w:rFonts w:ascii="ＭＳ Ｐゴシック" w:hAnsi="ＭＳ Ｐゴシック"/>
                <w:color w:val="000000" w:themeColor="text1"/>
              </w:rPr>
              <w:t>IEC 60309-2の寸法規定に合致するものは，適用しない）</w:t>
            </w:r>
          </w:p>
          <w:p w14:paraId="1BAFB9EE"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2.10.3.3及び2.10.3.4の適否は，附属書Fを考慮した測定によって判定する。</w:t>
            </w:r>
          </w:p>
        </w:tc>
        <w:tc>
          <w:tcPr>
            <w:tcW w:w="2547" w:type="dxa"/>
            <w:tcBorders>
              <w:top w:val="single" w:sz="4" w:space="0" w:color="auto"/>
              <w:left w:val="single" w:sz="4" w:space="0" w:color="auto"/>
              <w:bottom w:val="single" w:sz="6" w:space="0" w:color="auto"/>
              <w:right w:val="single" w:sz="4" w:space="0" w:color="auto"/>
            </w:tcBorders>
          </w:tcPr>
          <w:p w14:paraId="60062A5E" w14:textId="6E6D58C6" w:rsidR="00255505" w:rsidRPr="00CB5EB3" w:rsidRDefault="00255505" w:rsidP="00024FBD">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6" w:space="0" w:color="auto"/>
              <w:right w:val="single" w:sz="4" w:space="0" w:color="auto"/>
            </w:tcBorders>
          </w:tcPr>
          <w:p w14:paraId="679443AB"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4" w:space="0" w:color="auto"/>
              <w:bottom w:val="single" w:sz="6" w:space="0" w:color="auto"/>
              <w:right w:val="single" w:sz="4" w:space="0" w:color="auto"/>
            </w:tcBorders>
          </w:tcPr>
          <w:p w14:paraId="3DF4EA10"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3D7B9E68" w14:textId="77777777" w:rsidTr="00865474">
        <w:trPr>
          <w:cantSplit/>
          <w:trHeight w:val="143"/>
        </w:trPr>
        <w:tc>
          <w:tcPr>
            <w:tcW w:w="1078" w:type="dxa"/>
            <w:vMerge w:val="restart"/>
            <w:tcBorders>
              <w:top w:val="single" w:sz="6" w:space="0" w:color="auto"/>
              <w:left w:val="single" w:sz="6" w:space="0" w:color="auto"/>
              <w:right w:val="single" w:sz="6" w:space="0" w:color="auto"/>
            </w:tcBorders>
          </w:tcPr>
          <w:p w14:paraId="3D00CD65"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2.10.3.2</w:t>
            </w:r>
          </w:p>
        </w:tc>
        <w:tc>
          <w:tcPr>
            <w:tcW w:w="8105" w:type="dxa"/>
            <w:gridSpan w:val="5"/>
            <w:tcBorders>
              <w:top w:val="single" w:sz="6" w:space="0" w:color="auto"/>
              <w:left w:val="single" w:sz="6" w:space="0" w:color="auto"/>
              <w:bottom w:val="single" w:sz="4" w:space="0" w:color="auto"/>
              <w:right w:val="single" w:sz="6" w:space="0" w:color="auto"/>
            </w:tcBorders>
          </w:tcPr>
          <w:p w14:paraId="62D47454" w14:textId="77777777" w:rsidR="00255505" w:rsidRPr="00CB5EB3" w:rsidRDefault="00255505" w:rsidP="002B4180">
            <w:pPr>
              <w:pStyle w:val="aff4"/>
              <w:jc w:val="left"/>
              <w:rPr>
                <w:rFonts w:ascii="ＭＳ Ｐゴシック" w:hAnsi="ＭＳ Ｐゴシック"/>
                <w:strike/>
                <w:color w:val="000000" w:themeColor="text1"/>
              </w:rPr>
            </w:pPr>
            <w:r w:rsidRPr="00CB5EB3">
              <w:rPr>
                <w:rFonts w:ascii="ＭＳ Ｐゴシック" w:hAnsi="ＭＳ Ｐゴシック"/>
                <w:b/>
                <w:color w:val="000000" w:themeColor="text1"/>
              </w:rPr>
              <w:t>主電源過渡電圧</w:t>
            </w:r>
          </w:p>
        </w:tc>
        <w:tc>
          <w:tcPr>
            <w:tcW w:w="868" w:type="dxa"/>
            <w:tcBorders>
              <w:top w:val="single" w:sz="6" w:space="0" w:color="auto"/>
              <w:left w:val="single" w:sz="6" w:space="0" w:color="auto"/>
              <w:bottom w:val="single" w:sz="4" w:space="0" w:color="auto"/>
              <w:right w:val="single" w:sz="4" w:space="0" w:color="auto"/>
            </w:tcBorders>
          </w:tcPr>
          <w:p w14:paraId="0B7FB627"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306D000F" w14:textId="77777777" w:rsidTr="00865474">
        <w:trPr>
          <w:cantSplit/>
          <w:trHeight w:val="278"/>
        </w:trPr>
        <w:tc>
          <w:tcPr>
            <w:tcW w:w="1078" w:type="dxa"/>
            <w:vMerge/>
            <w:tcBorders>
              <w:left w:val="single" w:sz="6" w:space="0" w:color="auto"/>
              <w:right w:val="single" w:sz="6" w:space="0" w:color="auto"/>
            </w:tcBorders>
          </w:tcPr>
          <w:p w14:paraId="4A78C403" w14:textId="77777777" w:rsidR="00255505" w:rsidRPr="00CB5EB3" w:rsidRDefault="00255505" w:rsidP="002B4180">
            <w:pPr>
              <w:pStyle w:val="aff4"/>
              <w:jc w:val="left"/>
              <w:rPr>
                <w:rFonts w:ascii="ＭＳ Ｐゴシック" w:hAnsi="ＭＳ Ｐゴシック"/>
                <w:color w:val="000000" w:themeColor="text1"/>
              </w:rPr>
            </w:pPr>
          </w:p>
        </w:tc>
        <w:tc>
          <w:tcPr>
            <w:tcW w:w="8105" w:type="dxa"/>
            <w:gridSpan w:val="5"/>
            <w:tcBorders>
              <w:top w:val="single" w:sz="4" w:space="0" w:color="auto"/>
              <w:left w:val="single" w:sz="6" w:space="0" w:color="auto"/>
              <w:bottom w:val="single" w:sz="4" w:space="0" w:color="auto"/>
              <w:right w:val="single" w:sz="6" w:space="0" w:color="auto"/>
            </w:tcBorders>
          </w:tcPr>
          <w:p w14:paraId="160484D4"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a)</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交流主電源に対して</w:t>
            </w:r>
          </w:p>
        </w:tc>
        <w:tc>
          <w:tcPr>
            <w:tcW w:w="868" w:type="dxa"/>
            <w:tcBorders>
              <w:top w:val="single" w:sz="4" w:space="0" w:color="auto"/>
              <w:left w:val="single" w:sz="6" w:space="0" w:color="auto"/>
              <w:bottom w:val="single" w:sz="4" w:space="0" w:color="auto"/>
              <w:right w:val="single" w:sz="4" w:space="0" w:color="auto"/>
            </w:tcBorders>
          </w:tcPr>
          <w:p w14:paraId="46687568"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2B455798" w14:textId="77777777" w:rsidTr="00865474">
        <w:trPr>
          <w:cantSplit/>
          <w:trHeight w:val="633"/>
        </w:trPr>
        <w:tc>
          <w:tcPr>
            <w:tcW w:w="1078" w:type="dxa"/>
            <w:vMerge/>
            <w:tcBorders>
              <w:left w:val="single" w:sz="6" w:space="0" w:color="auto"/>
              <w:right w:val="single" w:sz="6" w:space="0" w:color="auto"/>
            </w:tcBorders>
          </w:tcPr>
          <w:p w14:paraId="60A7FACA"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274D1231" w14:textId="77777777" w:rsidR="00255505" w:rsidRPr="00CB5EB3" w:rsidRDefault="00255505" w:rsidP="002B4180">
            <w:pPr>
              <w:pStyle w:val="aff4"/>
              <w:ind w:leftChars="114" w:left="251"/>
              <w:jc w:val="left"/>
              <w:rPr>
                <w:rFonts w:ascii="ＭＳ Ｐゴシック" w:hAnsi="ＭＳ Ｐゴシック"/>
                <w:color w:val="000000" w:themeColor="text1"/>
              </w:rPr>
            </w:pPr>
            <w:r w:rsidRPr="00CB5EB3">
              <w:rPr>
                <w:rFonts w:ascii="ＭＳ Ｐゴシック" w:hAnsi="ＭＳ Ｐゴシック"/>
                <w:color w:val="000000" w:themeColor="text1"/>
              </w:rPr>
              <w:t>空間距離は，過電圧カテゴリⅡとして設計しなければならない</w:t>
            </w:r>
          </w:p>
        </w:tc>
        <w:tc>
          <w:tcPr>
            <w:tcW w:w="2547" w:type="dxa"/>
            <w:tcBorders>
              <w:top w:val="single" w:sz="4" w:space="0" w:color="auto"/>
              <w:left w:val="single" w:sz="6" w:space="0" w:color="auto"/>
              <w:bottom w:val="single" w:sz="4" w:space="0" w:color="auto"/>
              <w:right w:val="single" w:sz="6" w:space="0" w:color="auto"/>
            </w:tcBorders>
          </w:tcPr>
          <w:p w14:paraId="52BFB07A" w14:textId="77777777" w:rsidR="00255505" w:rsidRPr="00CB5EB3" w:rsidRDefault="00255505" w:rsidP="006E3412">
            <w:pPr>
              <w:pStyle w:val="aff4"/>
              <w:ind w:leftChars="-8" w:hangingChars="8" w:hanging="18"/>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1EE20786"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4" w:space="0" w:color="auto"/>
              <w:right w:val="single" w:sz="4" w:space="0" w:color="auto"/>
            </w:tcBorders>
          </w:tcPr>
          <w:p w14:paraId="604752EE"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5D4450EB" w14:textId="77777777" w:rsidTr="00865474">
        <w:trPr>
          <w:cantSplit/>
          <w:trHeight w:val="1449"/>
        </w:trPr>
        <w:tc>
          <w:tcPr>
            <w:tcW w:w="1078" w:type="dxa"/>
            <w:vMerge/>
            <w:tcBorders>
              <w:left w:val="single" w:sz="6" w:space="0" w:color="auto"/>
              <w:right w:val="single" w:sz="6" w:space="0" w:color="auto"/>
            </w:tcBorders>
          </w:tcPr>
          <w:p w14:paraId="1E3E219C"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509C2AC6" w14:textId="77777777" w:rsidR="00255505" w:rsidRPr="00CB5EB3" w:rsidRDefault="00255505" w:rsidP="002B4180">
            <w:pPr>
              <w:pStyle w:val="aff4"/>
              <w:ind w:leftChars="114" w:left="251"/>
              <w:jc w:val="left"/>
              <w:rPr>
                <w:rFonts w:ascii="ＭＳ Ｐゴシック" w:hAnsi="ＭＳ Ｐゴシック"/>
                <w:color w:val="000000" w:themeColor="text1"/>
              </w:rPr>
            </w:pPr>
            <w:r w:rsidRPr="00CB5EB3">
              <w:rPr>
                <w:rFonts w:ascii="ＭＳ Ｐゴシック" w:hAnsi="ＭＳ Ｐゴシック"/>
                <w:color w:val="000000" w:themeColor="text1"/>
              </w:rPr>
              <w:t>設置時に，機器の設計過電圧カテゴリを超える過渡過電圧にさらされるおそれがある機器は，機器の外部に追加の保護を備えなければならない。この場合，設置指示書にはそのような外部保護の必要性を記載しなければならない。</w:t>
            </w:r>
          </w:p>
        </w:tc>
        <w:tc>
          <w:tcPr>
            <w:tcW w:w="2547" w:type="dxa"/>
            <w:tcBorders>
              <w:top w:val="single" w:sz="4" w:space="0" w:color="auto"/>
              <w:left w:val="single" w:sz="6" w:space="0" w:color="auto"/>
              <w:bottom w:val="single" w:sz="4" w:space="0" w:color="auto"/>
              <w:right w:val="single" w:sz="6" w:space="0" w:color="auto"/>
            </w:tcBorders>
          </w:tcPr>
          <w:p w14:paraId="1221C440" w14:textId="77777777" w:rsidR="00255505" w:rsidRPr="00CB5EB3" w:rsidRDefault="00255505" w:rsidP="006E3412">
            <w:pPr>
              <w:pStyle w:val="aff4"/>
              <w:ind w:leftChars="-8" w:hangingChars="8" w:hanging="18"/>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34728851"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4" w:space="0" w:color="auto"/>
              <w:right w:val="single" w:sz="4" w:space="0" w:color="auto"/>
            </w:tcBorders>
          </w:tcPr>
          <w:p w14:paraId="28E466B1"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6211A87A" w14:textId="77777777" w:rsidTr="00865474">
        <w:trPr>
          <w:cantSplit/>
          <w:trHeight w:val="1246"/>
        </w:trPr>
        <w:tc>
          <w:tcPr>
            <w:tcW w:w="1078" w:type="dxa"/>
            <w:vMerge/>
            <w:tcBorders>
              <w:left w:val="single" w:sz="6" w:space="0" w:color="auto"/>
              <w:right w:val="single" w:sz="6" w:space="0" w:color="auto"/>
            </w:tcBorders>
          </w:tcPr>
          <w:p w14:paraId="20E11F30"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777649C7" w14:textId="77777777" w:rsidR="00255505" w:rsidRPr="00CB5EB3" w:rsidRDefault="00255505" w:rsidP="002B4180">
            <w:pPr>
              <w:pStyle w:val="aff4"/>
              <w:ind w:left="251" w:hangingChars="114" w:hanging="251"/>
              <w:jc w:val="left"/>
              <w:rPr>
                <w:rFonts w:ascii="ＭＳ Ｐゴシック" w:hAnsi="ＭＳ Ｐゴシック"/>
                <w:color w:val="000000" w:themeColor="text1"/>
              </w:rPr>
            </w:pPr>
            <w:r w:rsidRPr="00CB5EB3">
              <w:rPr>
                <w:rFonts w:ascii="ＭＳ Ｐゴシック" w:hAnsi="ＭＳ Ｐゴシック"/>
                <w:color w:val="000000" w:themeColor="text1"/>
              </w:rPr>
              <w:t>b)</w:t>
            </w:r>
            <w:r w:rsidRPr="00CB5EB3">
              <w:rPr>
                <w:rFonts w:ascii="ＭＳ Ｐゴシック" w:hAnsi="ＭＳ Ｐゴシック" w:hint="eastAsia"/>
                <w:color w:val="000000" w:themeColor="text1"/>
              </w:rPr>
              <w:t xml:space="preserve"> 接地</w:t>
            </w:r>
            <w:r w:rsidRPr="00CB5EB3">
              <w:rPr>
                <w:rFonts w:ascii="ＭＳ Ｐゴシック" w:hAnsi="ＭＳ Ｐゴシック"/>
                <w:color w:val="000000" w:themeColor="text1"/>
              </w:rPr>
              <w:t>した直流主電源に対して</w:t>
            </w:r>
          </w:p>
          <w:p w14:paraId="0FF9533A" w14:textId="2DFDE974" w:rsidR="00255505" w:rsidRPr="00CB5EB3" w:rsidRDefault="00255505" w:rsidP="002B4180">
            <w:pPr>
              <w:pStyle w:val="aff4"/>
              <w:ind w:leftChars="100" w:left="251" w:hangingChars="14" w:hanging="31"/>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直流主電源が保護接地に接続され，かつ，完全に単独の建造物内にある場合，主電源過渡電圧は，ピーク71 Vとみなす。この接続が供試機器の中であれば，この接続は2.6.1 </w:t>
            </w:r>
            <w:r w:rsidRPr="00CB5EB3">
              <w:rPr>
                <w:rFonts w:ascii="ＭＳ Ｐゴシック" w:hAnsi="ＭＳ Ｐゴシック" w:hint="eastAsia"/>
                <w:color w:val="000000" w:themeColor="text1"/>
              </w:rPr>
              <w:t>e)</w:t>
            </w:r>
            <w:r w:rsidRPr="00CB5EB3">
              <w:rPr>
                <w:rFonts w:ascii="ＭＳ Ｐゴシック" w:hAnsi="ＭＳ Ｐゴシック"/>
                <w:color w:val="000000" w:themeColor="text1"/>
              </w:rPr>
              <w:t>に従わなければならない。</w:t>
            </w:r>
          </w:p>
        </w:tc>
        <w:tc>
          <w:tcPr>
            <w:tcW w:w="2547" w:type="dxa"/>
            <w:tcBorders>
              <w:top w:val="single" w:sz="4" w:space="0" w:color="auto"/>
              <w:left w:val="single" w:sz="6" w:space="0" w:color="auto"/>
              <w:bottom w:val="single" w:sz="4" w:space="0" w:color="auto"/>
              <w:right w:val="single" w:sz="6" w:space="0" w:color="auto"/>
            </w:tcBorders>
          </w:tcPr>
          <w:p w14:paraId="45CED66E" w14:textId="77777777" w:rsidR="00255505" w:rsidRPr="00CB5EB3" w:rsidRDefault="00255505" w:rsidP="006E3412">
            <w:pPr>
              <w:pStyle w:val="aff4"/>
              <w:ind w:leftChars="-8" w:hangingChars="8" w:hanging="18"/>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2B052110"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4" w:space="0" w:color="auto"/>
              <w:right w:val="single" w:sz="4" w:space="0" w:color="auto"/>
            </w:tcBorders>
          </w:tcPr>
          <w:p w14:paraId="7ED23A40"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5057E86F" w14:textId="77777777" w:rsidTr="00865474">
        <w:trPr>
          <w:cantSplit/>
          <w:trHeight w:val="630"/>
        </w:trPr>
        <w:tc>
          <w:tcPr>
            <w:tcW w:w="1078" w:type="dxa"/>
            <w:vMerge/>
            <w:tcBorders>
              <w:left w:val="single" w:sz="6" w:space="0" w:color="auto"/>
              <w:right w:val="single" w:sz="6" w:space="0" w:color="auto"/>
            </w:tcBorders>
          </w:tcPr>
          <w:p w14:paraId="5A793AA4"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4" w:space="0" w:color="auto"/>
              <w:right w:val="single" w:sz="6" w:space="0" w:color="auto"/>
            </w:tcBorders>
          </w:tcPr>
          <w:p w14:paraId="77CB9C1D" w14:textId="77777777" w:rsidR="00255505" w:rsidRPr="00CB5EB3" w:rsidRDefault="00255505" w:rsidP="002B4180">
            <w:pPr>
              <w:pStyle w:val="aff4"/>
              <w:ind w:left="251" w:hangingChars="114" w:hanging="251"/>
              <w:jc w:val="left"/>
              <w:rPr>
                <w:rFonts w:ascii="ＭＳ Ｐゴシック" w:hAnsi="ＭＳ Ｐゴシック"/>
                <w:color w:val="000000" w:themeColor="text1"/>
              </w:rPr>
            </w:pPr>
            <w:r w:rsidRPr="00CB5EB3">
              <w:rPr>
                <w:rFonts w:ascii="ＭＳ Ｐゴシック" w:hAnsi="ＭＳ Ｐゴシック"/>
                <w:color w:val="000000" w:themeColor="text1"/>
              </w:rPr>
              <w:t>c)</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接地しない直流主電源に対して</w:t>
            </w:r>
          </w:p>
          <w:p w14:paraId="5930EC03" w14:textId="77777777" w:rsidR="00255505" w:rsidRPr="00CB5EB3" w:rsidRDefault="00255505" w:rsidP="002B4180">
            <w:pPr>
              <w:pStyle w:val="aff4"/>
              <w:ind w:leftChars="100" w:left="251" w:hangingChars="14" w:hanging="31"/>
              <w:jc w:val="left"/>
              <w:rPr>
                <w:rFonts w:ascii="ＭＳ Ｐゴシック" w:hAnsi="ＭＳ Ｐゴシック"/>
                <w:color w:val="000000" w:themeColor="text1"/>
              </w:rPr>
            </w:pPr>
            <w:r w:rsidRPr="00CB5EB3">
              <w:rPr>
                <w:rFonts w:ascii="ＭＳ Ｐゴシック" w:hAnsi="ＭＳ Ｐゴシック"/>
                <w:color w:val="000000" w:themeColor="text1"/>
              </w:rPr>
              <w:t>直流主電源が保護接地に接続されておらず，かつ，完全に単独の建造物内にある場合，主電源過渡電圧は，その直流主電源を作るために使用する交流主電源の主電源過渡電圧と等しいとみなす。</w:t>
            </w:r>
          </w:p>
        </w:tc>
        <w:tc>
          <w:tcPr>
            <w:tcW w:w="2547" w:type="dxa"/>
            <w:tcBorders>
              <w:top w:val="single" w:sz="4" w:space="0" w:color="auto"/>
              <w:left w:val="single" w:sz="6" w:space="0" w:color="auto"/>
              <w:bottom w:val="single" w:sz="4" w:space="0" w:color="auto"/>
              <w:right w:val="single" w:sz="6" w:space="0" w:color="auto"/>
            </w:tcBorders>
          </w:tcPr>
          <w:p w14:paraId="44DB0316" w14:textId="77777777" w:rsidR="00255505" w:rsidRPr="00CB5EB3" w:rsidRDefault="00255505" w:rsidP="006E3412">
            <w:pPr>
              <w:pStyle w:val="aff4"/>
              <w:ind w:leftChars="-8" w:hangingChars="8" w:hanging="18"/>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21122E39"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4" w:space="0" w:color="auto"/>
              <w:right w:val="single" w:sz="4" w:space="0" w:color="auto"/>
            </w:tcBorders>
          </w:tcPr>
          <w:p w14:paraId="51840245"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019EBFFB" w14:textId="77777777" w:rsidTr="00865474">
        <w:trPr>
          <w:cantSplit/>
          <w:trHeight w:val="405"/>
        </w:trPr>
        <w:tc>
          <w:tcPr>
            <w:tcW w:w="1078" w:type="dxa"/>
            <w:vMerge/>
            <w:tcBorders>
              <w:left w:val="single" w:sz="6" w:space="0" w:color="auto"/>
              <w:bottom w:val="single" w:sz="6" w:space="0" w:color="auto"/>
              <w:right w:val="single" w:sz="6" w:space="0" w:color="auto"/>
            </w:tcBorders>
          </w:tcPr>
          <w:p w14:paraId="577CBC38" w14:textId="77777777" w:rsidR="00255505" w:rsidRPr="00CB5EB3" w:rsidRDefault="00255505" w:rsidP="002B4180">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right w:val="single" w:sz="6" w:space="0" w:color="auto"/>
            </w:tcBorders>
          </w:tcPr>
          <w:p w14:paraId="674D9EA3" w14:textId="77777777" w:rsidR="00255505" w:rsidRPr="00CB5EB3" w:rsidRDefault="00255505" w:rsidP="002B4180">
            <w:pPr>
              <w:pStyle w:val="aff4"/>
              <w:ind w:left="238" w:hangingChars="108" w:hanging="238"/>
              <w:jc w:val="left"/>
              <w:rPr>
                <w:rFonts w:ascii="ＭＳ Ｐゴシック" w:hAnsi="ＭＳ Ｐゴシック"/>
                <w:color w:val="000000" w:themeColor="text1"/>
              </w:rPr>
            </w:pPr>
            <w:r w:rsidRPr="00CB5EB3">
              <w:rPr>
                <w:rFonts w:ascii="ＭＳ Ｐゴシック" w:hAnsi="ＭＳ Ｐゴシック"/>
                <w:color w:val="000000" w:themeColor="text1"/>
              </w:rPr>
              <w:t>d)</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電池駆動に対して</w:t>
            </w:r>
          </w:p>
          <w:p w14:paraId="27CBBB71" w14:textId="77777777" w:rsidR="00255505" w:rsidRPr="00CB5EB3" w:rsidRDefault="00255505" w:rsidP="002B4180">
            <w:pPr>
              <w:pStyle w:val="aff4"/>
              <w:ind w:leftChars="100" w:left="238" w:hangingChars="8" w:hanging="18"/>
              <w:jc w:val="left"/>
              <w:rPr>
                <w:rFonts w:ascii="ＭＳ Ｐゴシック" w:hAnsi="ＭＳ Ｐゴシック"/>
                <w:color w:val="000000" w:themeColor="text1"/>
              </w:rPr>
            </w:pPr>
            <w:r w:rsidRPr="00CB5EB3">
              <w:rPr>
                <w:rFonts w:ascii="ＭＳ Ｐゴシック" w:hAnsi="ＭＳ Ｐゴシック"/>
                <w:color w:val="000000" w:themeColor="text1"/>
              </w:rPr>
              <w:t>外部主電源から充電する手段をもたない専用電池から給電する機器の場合は，その主電源過渡電圧は，ピーク71 Vとみなす。</w:t>
            </w:r>
          </w:p>
        </w:tc>
        <w:tc>
          <w:tcPr>
            <w:tcW w:w="2547" w:type="dxa"/>
            <w:tcBorders>
              <w:top w:val="single" w:sz="4" w:space="0" w:color="auto"/>
              <w:left w:val="single" w:sz="6" w:space="0" w:color="auto"/>
              <w:bottom w:val="single" w:sz="6" w:space="0" w:color="auto"/>
              <w:right w:val="single" w:sz="6" w:space="0" w:color="auto"/>
            </w:tcBorders>
          </w:tcPr>
          <w:p w14:paraId="4DE2AAED" w14:textId="77777777" w:rsidR="00255505" w:rsidRPr="00CB5EB3" w:rsidRDefault="00255505" w:rsidP="006E3412">
            <w:pPr>
              <w:pStyle w:val="aff4"/>
              <w:ind w:leftChars="-8" w:hangingChars="8" w:hanging="18"/>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6" w:space="0" w:color="auto"/>
              <w:right w:val="single" w:sz="6" w:space="0" w:color="auto"/>
            </w:tcBorders>
          </w:tcPr>
          <w:p w14:paraId="0BC42DE0"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left w:val="single" w:sz="6" w:space="0" w:color="auto"/>
              <w:bottom w:val="single" w:sz="6" w:space="0" w:color="auto"/>
              <w:right w:val="single" w:sz="4" w:space="0" w:color="auto"/>
            </w:tcBorders>
          </w:tcPr>
          <w:p w14:paraId="0020B3CF"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7FB9F42A" w14:textId="77777777" w:rsidTr="00865474">
        <w:trPr>
          <w:cantSplit/>
        </w:trPr>
        <w:tc>
          <w:tcPr>
            <w:tcW w:w="1078" w:type="dxa"/>
            <w:tcBorders>
              <w:top w:val="single" w:sz="6" w:space="0" w:color="auto"/>
              <w:left w:val="single" w:sz="6" w:space="0" w:color="auto"/>
              <w:bottom w:val="single" w:sz="6" w:space="0" w:color="auto"/>
              <w:right w:val="single" w:sz="6" w:space="0" w:color="auto"/>
            </w:tcBorders>
          </w:tcPr>
          <w:p w14:paraId="4237A101"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2.10.3.3</w:t>
            </w:r>
          </w:p>
        </w:tc>
        <w:tc>
          <w:tcPr>
            <w:tcW w:w="4616" w:type="dxa"/>
            <w:gridSpan w:val="3"/>
            <w:tcBorders>
              <w:top w:val="single" w:sz="6" w:space="0" w:color="auto"/>
              <w:left w:val="single" w:sz="6" w:space="0" w:color="auto"/>
              <w:bottom w:val="single" w:sz="6" w:space="0" w:color="auto"/>
            </w:tcBorders>
          </w:tcPr>
          <w:p w14:paraId="6B287AA4"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一次回路の空間距離</w:t>
            </w:r>
          </w:p>
          <w:p w14:paraId="0AF5CB7C"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一次回路内，一次回路と大地との間，及び一次回路と二次回路との間の絶縁は次で決めた空間距離を下回ってはならない。</w:t>
            </w:r>
          </w:p>
          <w:p w14:paraId="128C08B9" w14:textId="77777777" w:rsidR="00255505" w:rsidRPr="00CB5EB3" w:rsidRDefault="00255505" w:rsidP="002B4180">
            <w:pPr>
              <w:pStyle w:val="aff4"/>
              <w:ind w:left="117" w:hangingChars="53" w:hanging="117"/>
              <w:jc w:val="left"/>
              <w:rPr>
                <w:rFonts w:ascii="ＭＳ Ｐゴシック" w:hAnsi="ＭＳ Ｐゴシック"/>
                <w:color w:val="000000" w:themeColor="text1"/>
              </w:rPr>
            </w:pPr>
            <w:r w:rsidRPr="00CB5EB3">
              <w:rPr>
                <w:rFonts w:ascii="ＭＳ Ｐゴシック" w:hAnsi="ＭＳ Ｐゴシック"/>
                <w:color w:val="000000" w:themeColor="text1"/>
              </w:rPr>
              <w:t>・実効値300 V（ピーク420 V）以下の交流主電源の場合，次のa)又はb)による</w:t>
            </w:r>
            <w:r w:rsidRPr="00CB5EB3">
              <w:rPr>
                <w:rFonts w:ascii="ＭＳ Ｐゴシック" w:hAnsi="ＭＳ Ｐゴシック" w:hint="eastAsia"/>
                <w:color w:val="000000" w:themeColor="text1"/>
              </w:rPr>
              <w:t>。</w:t>
            </w:r>
          </w:p>
          <w:p w14:paraId="21376F49" w14:textId="77777777" w:rsidR="00255505" w:rsidRPr="00CB5EB3" w:rsidRDefault="00255505" w:rsidP="002B4180">
            <w:pPr>
              <w:pStyle w:val="aff4"/>
              <w:ind w:leftChars="67" w:left="369" w:hanging="222"/>
              <w:jc w:val="left"/>
              <w:rPr>
                <w:rFonts w:ascii="ＭＳ Ｐゴシック" w:hAnsi="ＭＳ Ｐゴシック"/>
                <w:color w:val="000000" w:themeColor="text1"/>
              </w:rPr>
            </w:pPr>
            <w:r w:rsidRPr="00CB5EB3">
              <w:rPr>
                <w:rFonts w:ascii="ＭＳ Ｐゴシック" w:hAnsi="ＭＳ Ｐゴシック"/>
                <w:color w:val="000000" w:themeColor="text1"/>
              </w:rPr>
              <w:t>a)</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ピーク動作電圧が交流主電源電圧のピーク値以下の場合，最小空間距離は表2Kから決定する。</w:t>
            </w:r>
          </w:p>
          <w:p w14:paraId="66B50155" w14:textId="77777777" w:rsidR="00255505" w:rsidRPr="00CB5EB3" w:rsidRDefault="00255505" w:rsidP="002B4180">
            <w:pPr>
              <w:pStyle w:val="aff4"/>
              <w:ind w:leftChars="67" w:left="384" w:hanging="237"/>
              <w:jc w:val="left"/>
              <w:rPr>
                <w:rFonts w:ascii="ＭＳ Ｐゴシック" w:hAnsi="ＭＳ Ｐゴシック"/>
                <w:color w:val="000000" w:themeColor="text1"/>
              </w:rPr>
            </w:pPr>
            <w:r w:rsidRPr="00CB5EB3">
              <w:rPr>
                <w:rFonts w:ascii="ＭＳ Ｐゴシック" w:hAnsi="ＭＳ Ｐゴシック"/>
                <w:color w:val="000000" w:themeColor="text1"/>
              </w:rPr>
              <w:t>b)</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ピーク動作電圧が交流主電源電圧のピーク値を超える場合，最小空間距離は表2K及び表2Lで規定した値の和とする。</w:t>
            </w:r>
          </w:p>
          <w:p w14:paraId="49011476" w14:textId="77777777" w:rsidR="00255505" w:rsidRPr="00CB5EB3" w:rsidRDefault="00255505" w:rsidP="002B4180">
            <w:pPr>
              <w:pStyle w:val="aff4"/>
              <w:ind w:left="117" w:hangingChars="53" w:hanging="117"/>
              <w:jc w:val="left"/>
              <w:rPr>
                <w:rFonts w:ascii="ＭＳ Ｐゴシック" w:hAnsi="ＭＳ Ｐゴシック"/>
                <w:color w:val="000000" w:themeColor="text1"/>
              </w:rPr>
            </w:pPr>
            <w:r w:rsidRPr="00CB5EB3">
              <w:rPr>
                <w:rFonts w:ascii="ＭＳ Ｐゴシック" w:hAnsi="ＭＳ Ｐゴシック"/>
                <w:color w:val="000000" w:themeColor="text1"/>
              </w:rPr>
              <w:t>・実効値300 V（ピーク420 V）を超える交流主電源については，最小空間距離は表2Kに基づいて決定する。</w:t>
            </w:r>
          </w:p>
        </w:tc>
        <w:tc>
          <w:tcPr>
            <w:tcW w:w="2547" w:type="dxa"/>
            <w:tcBorders>
              <w:top w:val="single" w:sz="4" w:space="0" w:color="auto"/>
              <w:left w:val="single" w:sz="4" w:space="0" w:color="auto"/>
              <w:bottom w:val="single" w:sz="4" w:space="0" w:color="auto"/>
              <w:right w:val="single" w:sz="4" w:space="0" w:color="auto"/>
            </w:tcBorders>
          </w:tcPr>
          <w:p w14:paraId="497AD300" w14:textId="3FAC9B4A" w:rsidR="00255505" w:rsidRPr="00CB5EB3" w:rsidRDefault="008951C2" w:rsidP="006E3412">
            <w:pPr>
              <w:pStyle w:val="aff4"/>
              <w:ind w:leftChars="-8" w:hangingChars="8" w:hanging="18"/>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00024FBD" w:rsidRPr="00CB5EB3">
              <w:rPr>
                <w:rFonts w:ascii="ＭＳ Ｐゴシック" w:hAnsi="ＭＳ Ｐゴシック"/>
                <w:color w:val="000000" w:themeColor="text1"/>
              </w:rPr>
              <w:t>.</w:t>
            </w:r>
            <w:r w:rsidR="00024FBD" w:rsidRPr="00CB5EB3">
              <w:rPr>
                <w:rFonts w:ascii="ＭＳ Ｐゴシック" w:hAnsi="ＭＳ Ｐゴシック" w:hint="eastAsia"/>
                <w:color w:val="000000" w:themeColor="text1"/>
              </w:rPr>
              <w:t>3と2.10.4</w:t>
            </w:r>
            <w:r w:rsidRPr="00CB5EB3">
              <w:rPr>
                <w:rFonts w:ascii="ＭＳ Ｐゴシック" w:hAnsi="ＭＳ Ｐゴシック"/>
                <w:color w:val="000000" w:themeColor="text1"/>
              </w:rPr>
              <w:t>を参照)</w:t>
            </w:r>
          </w:p>
        </w:tc>
        <w:tc>
          <w:tcPr>
            <w:tcW w:w="942" w:type="dxa"/>
            <w:tcBorders>
              <w:top w:val="single" w:sz="4" w:space="0" w:color="auto"/>
              <w:bottom w:val="single" w:sz="4" w:space="0" w:color="auto"/>
              <w:right w:val="single" w:sz="4" w:space="0" w:color="auto"/>
            </w:tcBorders>
          </w:tcPr>
          <w:p w14:paraId="07FD8291"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6" w:space="0" w:color="auto"/>
              <w:bottom w:val="single" w:sz="6" w:space="0" w:color="auto"/>
              <w:right w:val="single" w:sz="4" w:space="0" w:color="auto"/>
            </w:tcBorders>
          </w:tcPr>
          <w:p w14:paraId="2386A6CE" w14:textId="77777777" w:rsidR="00255505" w:rsidRPr="00CB5EB3" w:rsidRDefault="00255505" w:rsidP="00865474">
            <w:pPr>
              <w:pStyle w:val="aff4"/>
              <w:rPr>
                <w:rFonts w:ascii="ＭＳ Ｐゴシック" w:hAnsi="ＭＳ Ｐゴシック"/>
                <w:color w:val="000000" w:themeColor="text1"/>
              </w:rPr>
            </w:pPr>
          </w:p>
        </w:tc>
      </w:tr>
      <w:tr w:rsidR="00255505" w:rsidRPr="00CB5EB3" w14:paraId="2AA127E8"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1BD8EC77"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2.10.3.4</w:t>
            </w:r>
          </w:p>
        </w:tc>
        <w:tc>
          <w:tcPr>
            <w:tcW w:w="4616" w:type="dxa"/>
            <w:gridSpan w:val="3"/>
            <w:tcBorders>
              <w:top w:val="single" w:sz="6" w:space="0" w:color="auto"/>
              <w:left w:val="single" w:sz="6" w:space="0" w:color="auto"/>
              <w:bottom w:val="single" w:sz="6" w:space="0" w:color="auto"/>
            </w:tcBorders>
          </w:tcPr>
          <w:p w14:paraId="6BF458C9" w14:textId="77777777" w:rsidR="00255505" w:rsidRPr="00CB5EB3" w:rsidRDefault="00255505" w:rsidP="002B4180">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二次回路の空間距離</w:t>
            </w:r>
          </w:p>
          <w:p w14:paraId="17FF02C5" w14:textId="77777777" w:rsidR="00255505" w:rsidRPr="00CB5EB3" w:rsidRDefault="00255505" w:rsidP="002B4180">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最小空間距離は表2Mに規定した値を下回ってはならない。</w:t>
            </w:r>
          </w:p>
        </w:tc>
        <w:tc>
          <w:tcPr>
            <w:tcW w:w="2547" w:type="dxa"/>
            <w:tcBorders>
              <w:top w:val="single" w:sz="4" w:space="0" w:color="auto"/>
              <w:left w:val="single" w:sz="4" w:space="0" w:color="auto"/>
              <w:bottom w:val="single" w:sz="4" w:space="0" w:color="auto"/>
              <w:right w:val="single" w:sz="4" w:space="0" w:color="auto"/>
            </w:tcBorders>
          </w:tcPr>
          <w:p w14:paraId="2D19FAD6" w14:textId="6D7DA578" w:rsidR="00255505" w:rsidRPr="00CB5EB3" w:rsidRDefault="00024FBD" w:rsidP="00024FBD">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3と2.10.4</w:t>
            </w:r>
            <w:r w:rsidRPr="00CB5EB3">
              <w:rPr>
                <w:rFonts w:ascii="ＭＳ Ｐゴシック" w:hAnsi="ＭＳ Ｐゴシック"/>
                <w:color w:val="000000" w:themeColor="text1"/>
              </w:rPr>
              <w:t>を参照)</w:t>
            </w:r>
          </w:p>
        </w:tc>
        <w:tc>
          <w:tcPr>
            <w:tcW w:w="942" w:type="dxa"/>
            <w:tcBorders>
              <w:top w:val="single" w:sz="4" w:space="0" w:color="auto"/>
              <w:bottom w:val="single" w:sz="4" w:space="0" w:color="auto"/>
              <w:right w:val="single" w:sz="4" w:space="0" w:color="auto"/>
            </w:tcBorders>
          </w:tcPr>
          <w:p w14:paraId="58B8B138" w14:textId="77777777" w:rsidR="00255505" w:rsidRPr="00CB5EB3" w:rsidRDefault="00255505" w:rsidP="002B4180">
            <w:pPr>
              <w:pStyle w:val="aff4"/>
              <w:rPr>
                <w:rFonts w:ascii="ＭＳ Ｐゴシック" w:hAnsi="ＭＳ Ｐゴシック"/>
                <w:color w:val="000000" w:themeColor="text1"/>
              </w:rPr>
            </w:pPr>
            <w:r w:rsidRPr="00CB5EB3">
              <w:rPr>
                <w:rFonts w:ascii="ＭＳ Ｐゴシック" w:hAnsi="ＭＳ Ｐゴシック"/>
                <w:color w:val="000000" w:themeColor="text1"/>
              </w:rPr>
              <w:t>非・破</w:t>
            </w:r>
          </w:p>
        </w:tc>
        <w:tc>
          <w:tcPr>
            <w:tcW w:w="868" w:type="dxa"/>
            <w:tcBorders>
              <w:top w:val="single" w:sz="6" w:space="0" w:color="auto"/>
              <w:bottom w:val="single" w:sz="6" w:space="0" w:color="auto"/>
              <w:right w:val="single" w:sz="4" w:space="0" w:color="auto"/>
            </w:tcBorders>
          </w:tcPr>
          <w:p w14:paraId="40738424" w14:textId="77777777" w:rsidR="00255505" w:rsidRPr="00CB5EB3" w:rsidRDefault="00255505" w:rsidP="00865474">
            <w:pPr>
              <w:pStyle w:val="aff4"/>
              <w:rPr>
                <w:rFonts w:ascii="ＭＳ Ｐゴシック" w:hAnsi="ＭＳ Ｐゴシック"/>
                <w:color w:val="000000" w:themeColor="text1"/>
              </w:rPr>
            </w:pPr>
          </w:p>
        </w:tc>
      </w:tr>
      <w:tr w:rsidR="001D76FF" w:rsidRPr="00CB5EB3" w14:paraId="254ED3B2" w14:textId="77777777" w:rsidTr="00865474">
        <w:tblPrEx>
          <w:tblCellMar>
            <w:left w:w="28" w:type="dxa"/>
            <w:right w:w="28" w:type="dxa"/>
          </w:tblCellMar>
        </w:tblPrEx>
        <w:trPr>
          <w:cantSplit/>
          <w:trHeight w:val="270"/>
        </w:trPr>
        <w:tc>
          <w:tcPr>
            <w:tcW w:w="1078" w:type="dxa"/>
            <w:tcBorders>
              <w:top w:val="single" w:sz="6" w:space="0" w:color="auto"/>
              <w:left w:val="single" w:sz="6" w:space="0" w:color="auto"/>
              <w:right w:val="single" w:sz="6" w:space="0" w:color="auto"/>
            </w:tcBorders>
          </w:tcPr>
          <w:p w14:paraId="0384A60F"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2.10.3.5</w:t>
            </w:r>
          </w:p>
        </w:tc>
        <w:tc>
          <w:tcPr>
            <w:tcW w:w="4616" w:type="dxa"/>
            <w:gridSpan w:val="3"/>
            <w:tcBorders>
              <w:top w:val="single" w:sz="6" w:space="0" w:color="auto"/>
              <w:left w:val="single" w:sz="6" w:space="0" w:color="auto"/>
              <w:bottom w:val="single" w:sz="4" w:space="0" w:color="auto"/>
              <w:right w:val="single" w:sz="4" w:space="0" w:color="auto"/>
            </w:tcBorders>
          </w:tcPr>
          <w:p w14:paraId="12E33876"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起動パルスをもつ回路の空間距離</w:t>
            </w:r>
          </w:p>
          <w:p w14:paraId="31F9C462"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回路が2.4に適合する制限電流回路でない場合（2.10.1.7参照），次のいずれかの方法で決定する適切な空間距離をもたなければならない。</w:t>
            </w:r>
          </w:p>
          <w:p w14:paraId="55EFC24F" w14:textId="77777777" w:rsidR="001D76FF" w:rsidRPr="00CB5EB3" w:rsidRDefault="001D76FF" w:rsidP="001D76FF">
            <w:pPr>
              <w:pStyle w:val="aff4"/>
              <w:ind w:left="242" w:hangingChars="110" w:hanging="242"/>
              <w:jc w:val="left"/>
              <w:rPr>
                <w:rFonts w:ascii="ＭＳ Ｐゴシック" w:hAnsi="ＭＳ Ｐゴシック"/>
                <w:color w:val="000000" w:themeColor="text1"/>
              </w:rPr>
            </w:pPr>
            <w:r w:rsidRPr="00CB5EB3">
              <w:rPr>
                <w:rFonts w:ascii="ＭＳ Ｐゴシック" w:hAnsi="ＭＳ Ｐゴシック"/>
                <w:color w:val="000000" w:themeColor="text1"/>
              </w:rPr>
              <w:t>a)</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 xml:space="preserve">附属書Gに従って最小空間距離を決定する； </w:t>
            </w:r>
          </w:p>
          <w:p w14:paraId="69FE4150" w14:textId="77777777" w:rsidR="001D76FF" w:rsidRPr="00CB5EB3" w:rsidRDefault="001D76FF" w:rsidP="001D76FF">
            <w:pPr>
              <w:pStyle w:val="aff4"/>
              <w:ind w:left="242" w:hangingChars="110" w:hanging="242"/>
              <w:jc w:val="left"/>
              <w:rPr>
                <w:rFonts w:ascii="ＭＳ Ｐゴシック" w:hAnsi="ＭＳ Ｐゴシック"/>
                <w:color w:val="000000" w:themeColor="text1"/>
              </w:rPr>
            </w:pPr>
            <w:r w:rsidRPr="00CB5EB3">
              <w:rPr>
                <w:rFonts w:ascii="ＭＳ Ｐゴシック" w:hAnsi="ＭＳ Ｐゴシック"/>
                <w:color w:val="000000" w:themeColor="text1"/>
              </w:rPr>
              <w:t>b)</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次のいずれかの手順を用いて耐電圧試験を実施する。試験中，ランプの端子は互いに短絡する。</w:t>
            </w:r>
          </w:p>
          <w:p w14:paraId="5A1C9A7D" w14:textId="1FE0F683" w:rsidR="001D76FF" w:rsidRPr="00CB5EB3" w:rsidRDefault="001D76FF" w:rsidP="001D76FF">
            <w:pPr>
              <w:pStyle w:val="aff4"/>
              <w:ind w:leftChars="116" w:left="358" w:hangingChars="47" w:hanging="103"/>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ピーク動作電圧の150 %</w:t>
            </w:r>
            <w:r w:rsidRPr="00CB5EB3">
              <w:rPr>
                <w:rFonts w:ascii="ＭＳ Ｐゴシック" w:hAnsi="ＭＳ Ｐゴシック" w:hint="eastAsia"/>
                <w:color w:val="000000" w:themeColor="text1"/>
              </w:rPr>
              <w:t>に</w:t>
            </w:r>
            <w:r w:rsidRPr="00CB5EB3">
              <w:rPr>
                <w:rFonts w:ascii="ＭＳ Ｐゴシック" w:hAnsi="ＭＳ Ｐゴシック"/>
                <w:color w:val="000000" w:themeColor="text1"/>
              </w:rPr>
              <w:t>等しい</w:t>
            </w:r>
            <w:r w:rsidRPr="00CB5EB3">
              <w:rPr>
                <w:rFonts w:ascii="ＭＳ Ｐゴシック" w:hAnsi="ＭＳ Ｐゴシック" w:hint="eastAsia"/>
                <w:color w:val="000000" w:themeColor="text1"/>
              </w:rPr>
              <w:t>交流ピーク</w:t>
            </w:r>
            <w:r w:rsidRPr="00CB5EB3">
              <w:rPr>
                <w:rFonts w:ascii="ＭＳ Ｐゴシック" w:hAnsi="ＭＳ Ｐゴシック"/>
                <w:color w:val="000000" w:themeColor="text1"/>
              </w:rPr>
              <w:t>又は</w:t>
            </w:r>
            <w:r w:rsidRPr="00CB5EB3">
              <w:rPr>
                <w:rFonts w:ascii="ＭＳ Ｐゴシック" w:hAnsi="ＭＳ Ｐゴシック" w:hint="eastAsia"/>
                <w:color w:val="000000" w:themeColor="text1"/>
              </w:rPr>
              <w:t>直流の試験電圧</w:t>
            </w:r>
            <w:r w:rsidRPr="00CB5EB3">
              <w:rPr>
                <w:rFonts w:ascii="ＭＳ Ｐゴシック" w:hAnsi="ＭＳ Ｐゴシック"/>
                <w:color w:val="000000" w:themeColor="text1"/>
              </w:rPr>
              <w:t>を用いて5.2.2に従って試験する。</w:t>
            </w:r>
          </w:p>
          <w:p w14:paraId="165F93FD" w14:textId="77777777" w:rsidR="001D76FF" w:rsidRPr="00CB5EB3" w:rsidRDefault="001D76FF" w:rsidP="001D76FF">
            <w:pPr>
              <w:pStyle w:val="aff4"/>
              <w:ind w:leftChars="116" w:left="358" w:hangingChars="47" w:hanging="103"/>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外部のパルス発生器からピーク動作電圧の150 %に等しく増幅したパルスを30回印加する。パルス幅は内部で発生する起動パルスの幅以上でなければならない。</w:t>
            </w:r>
          </w:p>
        </w:tc>
        <w:tc>
          <w:tcPr>
            <w:tcW w:w="2547" w:type="dxa"/>
            <w:tcBorders>
              <w:top w:val="single" w:sz="6" w:space="0" w:color="auto"/>
              <w:left w:val="single" w:sz="4" w:space="0" w:color="auto"/>
              <w:bottom w:val="single" w:sz="4" w:space="0" w:color="auto"/>
              <w:right w:val="single" w:sz="4" w:space="0" w:color="auto"/>
            </w:tcBorders>
          </w:tcPr>
          <w:p w14:paraId="1DDEC7C6" w14:textId="20C7D1A0" w:rsidR="001D76FF" w:rsidRPr="00CB5EB3" w:rsidRDefault="001D76FF" w:rsidP="001D76FF">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3と2.10.4</w:t>
            </w:r>
            <w:r w:rsidRPr="00CB5EB3">
              <w:rPr>
                <w:rFonts w:ascii="ＭＳ Ｐゴシック" w:hAnsi="ＭＳ Ｐゴシック"/>
                <w:color w:val="000000" w:themeColor="text1"/>
              </w:rPr>
              <w:t>を参照)</w:t>
            </w:r>
          </w:p>
        </w:tc>
        <w:tc>
          <w:tcPr>
            <w:tcW w:w="942" w:type="dxa"/>
            <w:tcBorders>
              <w:top w:val="single" w:sz="6" w:space="0" w:color="auto"/>
              <w:left w:val="single" w:sz="4" w:space="0" w:color="auto"/>
              <w:bottom w:val="single" w:sz="4" w:space="0" w:color="auto"/>
              <w:right w:val="single" w:sz="4" w:space="0" w:color="auto"/>
            </w:tcBorders>
          </w:tcPr>
          <w:p w14:paraId="06A2B5F3"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非・破</w:t>
            </w:r>
          </w:p>
        </w:tc>
        <w:tc>
          <w:tcPr>
            <w:tcW w:w="868" w:type="dxa"/>
            <w:tcBorders>
              <w:top w:val="single" w:sz="6" w:space="0" w:color="auto"/>
              <w:bottom w:val="single" w:sz="4" w:space="0" w:color="auto"/>
              <w:right w:val="single" w:sz="4" w:space="0" w:color="auto"/>
            </w:tcBorders>
          </w:tcPr>
          <w:p w14:paraId="2B2AD58A"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1B4C4619" w14:textId="77777777" w:rsidTr="00865474">
        <w:tblPrEx>
          <w:tblCellMar>
            <w:left w:w="28" w:type="dxa"/>
            <w:right w:w="28" w:type="dxa"/>
          </w:tblCellMar>
        </w:tblPrEx>
        <w:trPr>
          <w:cantSplit/>
          <w:trHeight w:val="270"/>
        </w:trPr>
        <w:tc>
          <w:tcPr>
            <w:tcW w:w="1078" w:type="dxa"/>
            <w:tcBorders>
              <w:top w:val="single" w:sz="6" w:space="0" w:color="auto"/>
              <w:left w:val="single" w:sz="6" w:space="0" w:color="auto"/>
              <w:right w:val="single" w:sz="6" w:space="0" w:color="auto"/>
            </w:tcBorders>
          </w:tcPr>
          <w:p w14:paraId="5C1C0EDB"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2.10.3.6</w:t>
            </w:r>
          </w:p>
        </w:tc>
        <w:tc>
          <w:tcPr>
            <w:tcW w:w="4616" w:type="dxa"/>
            <w:gridSpan w:val="3"/>
            <w:tcBorders>
              <w:top w:val="single" w:sz="6" w:space="0" w:color="auto"/>
              <w:left w:val="single" w:sz="6" w:space="0" w:color="auto"/>
              <w:bottom w:val="single" w:sz="4" w:space="0" w:color="auto"/>
              <w:right w:val="single" w:sz="4" w:space="0" w:color="auto"/>
            </w:tcBorders>
          </w:tcPr>
          <w:p w14:paraId="3B72D46E"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交流主電源からの過渡電圧</w:t>
            </w:r>
            <w:r w:rsidRPr="00CB5EB3">
              <w:rPr>
                <w:rFonts w:ascii="ＭＳ Ｐゴシック" w:hAnsi="ＭＳ Ｐゴシック"/>
                <w:color w:val="000000" w:themeColor="text1"/>
              </w:rPr>
              <w:t xml:space="preserve">　</w:t>
            </w:r>
          </w:p>
        </w:tc>
        <w:tc>
          <w:tcPr>
            <w:tcW w:w="3489" w:type="dxa"/>
            <w:gridSpan w:val="2"/>
            <w:tcBorders>
              <w:top w:val="single" w:sz="6" w:space="0" w:color="auto"/>
              <w:left w:val="single" w:sz="4" w:space="0" w:color="auto"/>
              <w:bottom w:val="single" w:sz="4" w:space="0" w:color="auto"/>
              <w:right w:val="single" w:sz="4" w:space="0" w:color="auto"/>
            </w:tcBorders>
          </w:tcPr>
          <w:p w14:paraId="3F4C56E1"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最大過渡電圧　　</w:t>
            </w:r>
            <w:r w:rsidRPr="00CB5EB3">
              <w:rPr>
                <w:rFonts w:ascii="ＭＳ Ｐゴシック" w:hAnsi="ＭＳ Ｐゴシック" w:hint="eastAsia"/>
                <w:color w:val="000000" w:themeColor="text1"/>
                <w:u w:val="single"/>
              </w:rPr>
              <w:t xml:space="preserve">              V</w:t>
            </w:r>
          </w:p>
        </w:tc>
        <w:tc>
          <w:tcPr>
            <w:tcW w:w="868" w:type="dxa"/>
            <w:tcBorders>
              <w:top w:val="single" w:sz="6" w:space="0" w:color="auto"/>
              <w:bottom w:val="single" w:sz="4" w:space="0" w:color="auto"/>
              <w:right w:val="single" w:sz="4" w:space="0" w:color="auto"/>
            </w:tcBorders>
          </w:tcPr>
          <w:p w14:paraId="6EADC430"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1D76FF" w:rsidRPr="00CB5EB3" w14:paraId="744824F5" w14:textId="77777777" w:rsidTr="00865474">
        <w:tblPrEx>
          <w:tblCellMar>
            <w:left w:w="28" w:type="dxa"/>
            <w:right w:w="28" w:type="dxa"/>
          </w:tblCellMar>
        </w:tblPrEx>
        <w:trPr>
          <w:cantSplit/>
          <w:trHeight w:val="270"/>
        </w:trPr>
        <w:tc>
          <w:tcPr>
            <w:tcW w:w="1078" w:type="dxa"/>
            <w:tcBorders>
              <w:top w:val="single" w:sz="6" w:space="0" w:color="auto"/>
              <w:left w:val="single" w:sz="6" w:space="0" w:color="auto"/>
              <w:right w:val="single" w:sz="6" w:space="0" w:color="auto"/>
            </w:tcBorders>
          </w:tcPr>
          <w:p w14:paraId="5829ECD8"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2.10.3.7</w:t>
            </w:r>
          </w:p>
        </w:tc>
        <w:tc>
          <w:tcPr>
            <w:tcW w:w="4616" w:type="dxa"/>
            <w:gridSpan w:val="3"/>
            <w:tcBorders>
              <w:top w:val="single" w:sz="6" w:space="0" w:color="auto"/>
              <w:left w:val="single" w:sz="6" w:space="0" w:color="auto"/>
              <w:bottom w:val="single" w:sz="4" w:space="0" w:color="auto"/>
              <w:right w:val="single" w:sz="4" w:space="0" w:color="auto"/>
            </w:tcBorders>
          </w:tcPr>
          <w:p w14:paraId="5B700A69"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直流主電源からの過渡電圧</w:t>
            </w:r>
            <w:r w:rsidRPr="00CB5EB3">
              <w:rPr>
                <w:rFonts w:ascii="ＭＳ Ｐゴシック" w:hAnsi="ＭＳ Ｐゴシック"/>
                <w:color w:val="000000" w:themeColor="text1"/>
              </w:rPr>
              <w:t xml:space="preserve">　</w:t>
            </w:r>
          </w:p>
        </w:tc>
        <w:tc>
          <w:tcPr>
            <w:tcW w:w="3489" w:type="dxa"/>
            <w:gridSpan w:val="2"/>
            <w:tcBorders>
              <w:top w:val="single" w:sz="6" w:space="0" w:color="auto"/>
              <w:left w:val="single" w:sz="4" w:space="0" w:color="auto"/>
              <w:bottom w:val="single" w:sz="4" w:space="0" w:color="auto"/>
              <w:right w:val="single" w:sz="4" w:space="0" w:color="auto"/>
            </w:tcBorders>
          </w:tcPr>
          <w:p w14:paraId="744C4638"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最大過渡電圧　　</w:t>
            </w:r>
            <w:r w:rsidRPr="00CB5EB3">
              <w:rPr>
                <w:rFonts w:ascii="ＭＳ Ｐゴシック" w:hAnsi="ＭＳ Ｐゴシック" w:hint="eastAsia"/>
                <w:color w:val="000000" w:themeColor="text1"/>
                <w:u w:val="single"/>
              </w:rPr>
              <w:t xml:space="preserve">              V</w:t>
            </w:r>
          </w:p>
        </w:tc>
        <w:tc>
          <w:tcPr>
            <w:tcW w:w="868" w:type="dxa"/>
            <w:tcBorders>
              <w:top w:val="single" w:sz="6" w:space="0" w:color="auto"/>
              <w:bottom w:val="single" w:sz="4" w:space="0" w:color="auto"/>
              <w:right w:val="single" w:sz="4" w:space="0" w:color="auto"/>
            </w:tcBorders>
          </w:tcPr>
          <w:p w14:paraId="2D2EB7A6"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1D76FF" w:rsidRPr="00CB5EB3" w14:paraId="7FB280DF" w14:textId="77777777" w:rsidTr="00865474">
        <w:tblPrEx>
          <w:tblCellMar>
            <w:left w:w="28" w:type="dxa"/>
            <w:right w:w="28" w:type="dxa"/>
          </w:tblCellMar>
        </w:tblPrEx>
        <w:trPr>
          <w:cantSplit/>
          <w:trHeight w:val="270"/>
        </w:trPr>
        <w:tc>
          <w:tcPr>
            <w:tcW w:w="1078" w:type="dxa"/>
            <w:tcBorders>
              <w:top w:val="single" w:sz="6" w:space="0" w:color="auto"/>
              <w:left w:val="single" w:sz="6" w:space="0" w:color="auto"/>
              <w:right w:val="single" w:sz="6" w:space="0" w:color="auto"/>
            </w:tcBorders>
          </w:tcPr>
          <w:p w14:paraId="0EBEBA0D"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2.10.3.8</w:t>
            </w:r>
          </w:p>
        </w:tc>
        <w:tc>
          <w:tcPr>
            <w:tcW w:w="4616" w:type="dxa"/>
            <w:gridSpan w:val="3"/>
            <w:tcBorders>
              <w:top w:val="single" w:sz="6" w:space="0" w:color="auto"/>
              <w:left w:val="single" w:sz="6" w:space="0" w:color="auto"/>
              <w:bottom w:val="single" w:sz="4" w:space="0" w:color="auto"/>
              <w:right w:val="single" w:sz="4" w:space="0" w:color="auto"/>
            </w:tcBorders>
          </w:tcPr>
          <w:p w14:paraId="45F43FB1"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ネットワーク線及びケーブル分配システムからの過渡電圧</w:t>
            </w:r>
            <w:r w:rsidRPr="00CB5EB3">
              <w:rPr>
                <w:rFonts w:ascii="ＭＳ Ｐゴシック" w:hAnsi="ＭＳ Ｐゴシック"/>
                <w:color w:val="000000" w:themeColor="text1"/>
              </w:rPr>
              <w:t xml:space="preserve">　</w:t>
            </w:r>
          </w:p>
        </w:tc>
        <w:tc>
          <w:tcPr>
            <w:tcW w:w="3489" w:type="dxa"/>
            <w:gridSpan w:val="2"/>
            <w:tcBorders>
              <w:top w:val="single" w:sz="6" w:space="0" w:color="auto"/>
              <w:left w:val="single" w:sz="4" w:space="0" w:color="auto"/>
              <w:bottom w:val="single" w:sz="4" w:space="0" w:color="auto"/>
              <w:right w:val="single" w:sz="4" w:space="0" w:color="auto"/>
            </w:tcBorders>
          </w:tcPr>
          <w:p w14:paraId="463C4144"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最大過渡電圧　　</w:t>
            </w:r>
            <w:r w:rsidRPr="00CB5EB3">
              <w:rPr>
                <w:rFonts w:ascii="ＭＳ Ｐゴシック" w:hAnsi="ＭＳ Ｐゴシック" w:hint="eastAsia"/>
                <w:color w:val="000000" w:themeColor="text1"/>
                <w:u w:val="single"/>
              </w:rPr>
              <w:t xml:space="preserve">              V</w:t>
            </w:r>
          </w:p>
        </w:tc>
        <w:tc>
          <w:tcPr>
            <w:tcW w:w="868" w:type="dxa"/>
            <w:tcBorders>
              <w:top w:val="single" w:sz="6" w:space="0" w:color="auto"/>
              <w:bottom w:val="single" w:sz="4" w:space="0" w:color="auto"/>
              <w:right w:val="single" w:sz="4" w:space="0" w:color="auto"/>
            </w:tcBorders>
          </w:tcPr>
          <w:p w14:paraId="10A0B0FC"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1D76FF" w:rsidRPr="00CB5EB3" w14:paraId="5633BC66" w14:textId="77777777" w:rsidTr="00865474">
        <w:tblPrEx>
          <w:tblCellMar>
            <w:left w:w="28" w:type="dxa"/>
            <w:right w:w="28" w:type="dxa"/>
          </w:tblCellMar>
        </w:tblPrEx>
        <w:trPr>
          <w:cantSplit/>
          <w:trHeight w:val="270"/>
        </w:trPr>
        <w:tc>
          <w:tcPr>
            <w:tcW w:w="1078" w:type="dxa"/>
            <w:tcBorders>
              <w:top w:val="single" w:sz="6" w:space="0" w:color="auto"/>
              <w:left w:val="single" w:sz="6" w:space="0" w:color="auto"/>
              <w:bottom w:val="single" w:sz="4" w:space="0" w:color="auto"/>
              <w:right w:val="single" w:sz="6" w:space="0" w:color="auto"/>
            </w:tcBorders>
          </w:tcPr>
          <w:p w14:paraId="7E06D63B"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2.10.3.9</w:t>
            </w:r>
          </w:p>
        </w:tc>
        <w:tc>
          <w:tcPr>
            <w:tcW w:w="4616" w:type="dxa"/>
            <w:gridSpan w:val="3"/>
            <w:tcBorders>
              <w:top w:val="single" w:sz="6" w:space="0" w:color="auto"/>
              <w:left w:val="single" w:sz="6" w:space="0" w:color="auto"/>
              <w:bottom w:val="single" w:sz="4" w:space="0" w:color="auto"/>
              <w:right w:val="single" w:sz="4" w:space="0" w:color="auto"/>
            </w:tcBorders>
          </w:tcPr>
          <w:p w14:paraId="675592F0"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過渡電圧の測定</w:t>
            </w:r>
          </w:p>
        </w:tc>
        <w:tc>
          <w:tcPr>
            <w:tcW w:w="3489" w:type="dxa"/>
            <w:gridSpan w:val="2"/>
            <w:tcBorders>
              <w:top w:val="single" w:sz="6" w:space="0" w:color="auto"/>
              <w:left w:val="single" w:sz="4" w:space="0" w:color="auto"/>
              <w:bottom w:val="single" w:sz="4" w:space="0" w:color="auto"/>
              <w:right w:val="single" w:sz="4" w:space="0" w:color="auto"/>
            </w:tcBorders>
          </w:tcPr>
          <w:p w14:paraId="58F2E49E"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主電源からの過渡電圧</w:t>
            </w:r>
          </w:p>
          <w:p w14:paraId="79395CA8" w14:textId="77777777" w:rsidR="001D76FF" w:rsidRPr="00CB5EB3" w:rsidRDefault="001D76FF" w:rsidP="001D76FF">
            <w:pPr>
              <w:pStyle w:val="aff4"/>
              <w:jc w:val="left"/>
              <w:rPr>
                <w:rFonts w:ascii="ＭＳ Ｐゴシック" w:hAnsi="ＭＳ Ｐゴシック"/>
                <w:color w:val="000000" w:themeColor="text1"/>
                <w:u w:val="single"/>
              </w:rPr>
            </w:pPr>
            <w:r w:rsidRPr="00CB5EB3">
              <w:rPr>
                <w:rFonts w:ascii="ＭＳ Ｐゴシック" w:hAnsi="ＭＳ Ｐゴシック" w:hint="eastAsia"/>
                <w:color w:val="000000" w:themeColor="text1"/>
                <w:u w:val="single"/>
              </w:rPr>
              <w:t xml:space="preserve">              V</w:t>
            </w:r>
          </w:p>
          <w:p w14:paraId="28A4A260"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ネットワーク線からの過渡電圧</w:t>
            </w:r>
          </w:p>
          <w:p w14:paraId="4EF614C4" w14:textId="77777777" w:rsidR="001D76FF" w:rsidRPr="00CB5EB3" w:rsidRDefault="001D76FF" w:rsidP="001D76FF">
            <w:pPr>
              <w:pStyle w:val="aff4"/>
              <w:jc w:val="left"/>
              <w:rPr>
                <w:rFonts w:ascii="ＭＳ Ｐゴシック" w:hAnsi="ＭＳ Ｐゴシック"/>
                <w:color w:val="000000" w:themeColor="text1"/>
                <w:u w:val="single"/>
              </w:rPr>
            </w:pPr>
            <w:r w:rsidRPr="00CB5EB3">
              <w:rPr>
                <w:rFonts w:ascii="ＭＳ Ｐゴシック" w:hAnsi="ＭＳ Ｐゴシック" w:hint="eastAsia"/>
                <w:color w:val="000000" w:themeColor="text1"/>
                <w:u w:val="single"/>
              </w:rPr>
              <w:t xml:space="preserve">              V</w:t>
            </w:r>
          </w:p>
        </w:tc>
        <w:tc>
          <w:tcPr>
            <w:tcW w:w="868" w:type="dxa"/>
            <w:tcBorders>
              <w:top w:val="single" w:sz="6" w:space="0" w:color="auto"/>
              <w:bottom w:val="single" w:sz="4" w:space="0" w:color="auto"/>
              <w:right w:val="single" w:sz="4" w:space="0" w:color="auto"/>
            </w:tcBorders>
          </w:tcPr>
          <w:p w14:paraId="51877F84"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1D76FF" w:rsidRPr="00CB5EB3" w14:paraId="75476C19" w14:textId="77777777" w:rsidTr="00865474">
        <w:tblPrEx>
          <w:tblCellMar>
            <w:left w:w="28" w:type="dxa"/>
            <w:right w:w="28" w:type="dxa"/>
          </w:tblCellMar>
        </w:tblPrEx>
        <w:trPr>
          <w:cantSplit/>
          <w:trHeight w:val="270"/>
        </w:trPr>
        <w:tc>
          <w:tcPr>
            <w:tcW w:w="1078" w:type="dxa"/>
            <w:tcBorders>
              <w:top w:val="single" w:sz="6" w:space="0" w:color="auto"/>
              <w:left w:val="single" w:sz="6" w:space="0" w:color="auto"/>
              <w:bottom w:val="single" w:sz="6" w:space="0" w:color="auto"/>
              <w:right w:val="single" w:sz="6" w:space="0" w:color="auto"/>
            </w:tcBorders>
          </w:tcPr>
          <w:p w14:paraId="19CF7FE8"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2.10.4</w:t>
            </w:r>
          </w:p>
        </w:tc>
        <w:tc>
          <w:tcPr>
            <w:tcW w:w="8105" w:type="dxa"/>
            <w:gridSpan w:val="5"/>
            <w:tcBorders>
              <w:top w:val="single" w:sz="6" w:space="0" w:color="auto"/>
              <w:left w:val="single" w:sz="6" w:space="0" w:color="auto"/>
              <w:bottom w:val="single" w:sz="4" w:space="0" w:color="auto"/>
              <w:right w:val="single" w:sz="4" w:space="0" w:color="auto"/>
            </w:tcBorders>
          </w:tcPr>
          <w:p w14:paraId="486A9B82"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沿面距離</w:t>
            </w:r>
          </w:p>
        </w:tc>
        <w:tc>
          <w:tcPr>
            <w:tcW w:w="868" w:type="dxa"/>
            <w:tcBorders>
              <w:top w:val="single" w:sz="6" w:space="0" w:color="auto"/>
              <w:bottom w:val="single" w:sz="4" w:space="0" w:color="auto"/>
              <w:right w:val="single" w:sz="4" w:space="0" w:color="auto"/>
            </w:tcBorders>
          </w:tcPr>
          <w:p w14:paraId="3CDC94DB"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258E01DD" w14:textId="77777777" w:rsidTr="00865474">
        <w:tblPrEx>
          <w:tblCellMar>
            <w:left w:w="28" w:type="dxa"/>
            <w:right w:w="28" w:type="dxa"/>
          </w:tblCellMar>
        </w:tblPrEx>
        <w:trPr>
          <w:cantSplit/>
          <w:trHeight w:val="296"/>
        </w:trPr>
        <w:tc>
          <w:tcPr>
            <w:tcW w:w="1078" w:type="dxa"/>
            <w:tcBorders>
              <w:top w:val="single" w:sz="4" w:space="0" w:color="auto"/>
              <w:left w:val="single" w:sz="6" w:space="0" w:color="auto"/>
              <w:bottom w:val="single" w:sz="6" w:space="0" w:color="auto"/>
              <w:right w:val="single" w:sz="6" w:space="0" w:color="auto"/>
            </w:tcBorders>
          </w:tcPr>
          <w:p w14:paraId="500AF36B"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2.10.4.1</w:t>
            </w:r>
          </w:p>
        </w:tc>
        <w:tc>
          <w:tcPr>
            <w:tcW w:w="4616" w:type="dxa"/>
            <w:gridSpan w:val="3"/>
            <w:tcBorders>
              <w:top w:val="single" w:sz="4" w:space="0" w:color="auto"/>
              <w:left w:val="single" w:sz="6" w:space="0" w:color="auto"/>
              <w:bottom w:val="single" w:sz="6" w:space="0" w:color="auto"/>
            </w:tcBorders>
          </w:tcPr>
          <w:p w14:paraId="4F291EEB"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一般</w:t>
            </w:r>
            <w:r w:rsidRPr="00CB5EB3">
              <w:rPr>
                <w:rFonts w:ascii="ＭＳ Ｐゴシック" w:hAnsi="ＭＳ Ｐゴシック" w:hint="eastAsia"/>
                <w:b/>
                <w:color w:val="000000" w:themeColor="text1"/>
              </w:rPr>
              <w:t>要求事項</w:t>
            </w:r>
          </w:p>
          <w:p w14:paraId="77940F69"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フラッシュオーバ又は絶縁破壊（例えば，トラッキングによる。）を生じないように決定しなければならない。</w:t>
            </w:r>
          </w:p>
        </w:tc>
        <w:tc>
          <w:tcPr>
            <w:tcW w:w="2547" w:type="dxa"/>
            <w:tcBorders>
              <w:top w:val="single" w:sz="4" w:space="0" w:color="auto"/>
              <w:left w:val="single" w:sz="4" w:space="0" w:color="auto"/>
              <w:bottom w:val="single" w:sz="4" w:space="0" w:color="auto"/>
              <w:right w:val="single" w:sz="4" w:space="0" w:color="auto"/>
            </w:tcBorders>
          </w:tcPr>
          <w:p w14:paraId="06201A85" w14:textId="77777777" w:rsidR="001D76FF" w:rsidRPr="00CB5EB3" w:rsidRDefault="001D76FF" w:rsidP="001D76FF">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18A61F09"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4" w:space="0" w:color="auto"/>
              <w:bottom w:val="single" w:sz="6" w:space="0" w:color="auto"/>
              <w:right w:val="single" w:sz="4" w:space="0" w:color="auto"/>
            </w:tcBorders>
          </w:tcPr>
          <w:p w14:paraId="38015105"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70872D11" w14:textId="77777777" w:rsidTr="00865474">
        <w:tblPrEx>
          <w:tblCellMar>
            <w:left w:w="28" w:type="dxa"/>
            <w:right w:w="28" w:type="dxa"/>
          </w:tblCellMar>
        </w:tblPrEx>
        <w:trPr>
          <w:cantSplit/>
        </w:trPr>
        <w:tc>
          <w:tcPr>
            <w:tcW w:w="1078" w:type="dxa"/>
            <w:tcBorders>
              <w:top w:val="single" w:sz="6" w:space="0" w:color="auto"/>
              <w:left w:val="single" w:sz="6" w:space="0" w:color="auto"/>
              <w:bottom w:val="single" w:sz="6" w:space="0" w:color="auto"/>
              <w:right w:val="single" w:sz="6" w:space="0" w:color="auto"/>
            </w:tcBorders>
          </w:tcPr>
          <w:p w14:paraId="53EA34FB"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2.10.4.2</w:t>
            </w:r>
          </w:p>
        </w:tc>
        <w:tc>
          <w:tcPr>
            <w:tcW w:w="4616" w:type="dxa"/>
            <w:gridSpan w:val="3"/>
            <w:tcBorders>
              <w:top w:val="single" w:sz="6" w:space="0" w:color="auto"/>
              <w:left w:val="single" w:sz="6" w:space="0" w:color="auto"/>
              <w:bottom w:val="single" w:sz="6" w:space="0" w:color="auto"/>
            </w:tcBorders>
          </w:tcPr>
          <w:p w14:paraId="5AFF55C7"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材料グループ及び比較トラッキング指数</w:t>
            </w:r>
          </w:p>
          <w:p w14:paraId="108A8FE8"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CTI 値の確認</w:t>
            </w:r>
          </w:p>
          <w:p w14:paraId="2EBF7E3D" w14:textId="77777777" w:rsidR="001D76FF" w:rsidRPr="00CB5EB3" w:rsidRDefault="001D76FF" w:rsidP="001D76FF">
            <w:pPr>
              <w:pStyle w:val="aff4"/>
              <w:ind w:left="136" w:hangingChars="62" w:hanging="136"/>
              <w:jc w:val="left"/>
              <w:rPr>
                <w:rFonts w:ascii="ＭＳ Ｐゴシック" w:hAnsi="ＭＳ Ｐゴシック"/>
                <w:color w:val="000000" w:themeColor="text1"/>
              </w:rPr>
            </w:pPr>
            <w:r w:rsidRPr="00CB5EB3">
              <w:rPr>
                <w:rFonts w:ascii="ＭＳ Ｐゴシック" w:hAnsi="ＭＳ Ｐゴシック"/>
                <w:color w:val="000000" w:themeColor="text1"/>
              </w:rPr>
              <w:t>・50滴の溶液Aを使用した</w:t>
            </w:r>
            <w:r w:rsidRPr="00CB5EB3">
              <w:rPr>
                <w:rStyle w:val="afe"/>
                <w:rFonts w:ascii="ＭＳ Ｐゴシック" w:hAnsi="ＭＳ Ｐゴシック"/>
                <w:b w:val="0"/>
                <w:color w:val="000000" w:themeColor="text1"/>
              </w:rPr>
              <w:t>JIS C 2134</w:t>
            </w:r>
            <w:r w:rsidRPr="00CB5EB3">
              <w:rPr>
                <w:rFonts w:ascii="ＭＳ Ｐゴシック" w:hAnsi="ＭＳ Ｐゴシック"/>
                <w:color w:val="000000" w:themeColor="text1"/>
              </w:rPr>
              <w:t>に従った材料の試験データを評価</w:t>
            </w:r>
          </w:p>
          <w:p w14:paraId="035AC487" w14:textId="77777777" w:rsidR="001D76FF" w:rsidRPr="00CB5EB3" w:rsidRDefault="001D76FF" w:rsidP="001D76FF">
            <w:pPr>
              <w:pStyle w:val="aff4"/>
              <w:ind w:left="136" w:hangingChars="62" w:hanging="136"/>
              <w:jc w:val="left"/>
              <w:rPr>
                <w:rFonts w:ascii="ＭＳ Ｐゴシック" w:hAnsi="ＭＳ Ｐゴシック"/>
                <w:color w:val="000000" w:themeColor="text1"/>
              </w:rPr>
            </w:pPr>
            <w:r w:rsidRPr="00CB5EB3">
              <w:rPr>
                <w:rFonts w:ascii="ＭＳ Ｐゴシック" w:hAnsi="ＭＳ Ｐゴシック"/>
                <w:color w:val="000000" w:themeColor="text1"/>
              </w:rPr>
              <w:t>・175以上のCTIが必要な場合で，データがない場合は，材料グループは，</w:t>
            </w:r>
            <w:r w:rsidRPr="00CB5EB3">
              <w:rPr>
                <w:rStyle w:val="afe"/>
                <w:rFonts w:ascii="ＭＳ Ｐゴシック" w:hAnsi="ＭＳ Ｐゴシック"/>
                <w:b w:val="0"/>
                <w:color w:val="000000" w:themeColor="text1"/>
              </w:rPr>
              <w:t>JIS C 2134</w:t>
            </w:r>
            <w:r w:rsidRPr="00CB5EB3">
              <w:rPr>
                <w:rFonts w:ascii="ＭＳ Ｐゴシック" w:hAnsi="ＭＳ Ｐゴシック"/>
                <w:color w:val="000000" w:themeColor="text1"/>
              </w:rPr>
              <w:t>に規定した保証トラッキング指数（PTI）の試験で確定</w:t>
            </w:r>
          </w:p>
          <w:p w14:paraId="4C3224C4" w14:textId="77777777" w:rsidR="001D76FF" w:rsidRPr="00CB5EB3" w:rsidRDefault="001D76FF" w:rsidP="001D76FF">
            <w:pPr>
              <w:pStyle w:val="aff4"/>
              <w:ind w:left="4" w:hanging="2"/>
              <w:jc w:val="left"/>
              <w:rPr>
                <w:rFonts w:ascii="ＭＳ Ｐゴシック" w:hAnsi="ＭＳ Ｐゴシック"/>
                <w:color w:val="000000" w:themeColor="text1"/>
              </w:rPr>
            </w:pPr>
            <w:r w:rsidRPr="00CB5EB3">
              <w:rPr>
                <w:rFonts w:ascii="ＭＳ Ｐゴシック" w:hAnsi="ＭＳ Ｐゴシック"/>
                <w:color w:val="000000" w:themeColor="text1"/>
              </w:rPr>
              <w:t>材料グループが分かっていない場合，材料グループⅢbとみなす。</w:t>
            </w:r>
          </w:p>
        </w:tc>
        <w:tc>
          <w:tcPr>
            <w:tcW w:w="2547" w:type="dxa"/>
            <w:tcBorders>
              <w:top w:val="single" w:sz="4" w:space="0" w:color="auto"/>
              <w:left w:val="single" w:sz="4" w:space="0" w:color="auto"/>
              <w:bottom w:val="single" w:sz="4" w:space="0" w:color="auto"/>
              <w:right w:val="single" w:sz="4" w:space="0" w:color="auto"/>
            </w:tcBorders>
          </w:tcPr>
          <w:p w14:paraId="3AB9561C" w14:textId="77777777" w:rsidR="001D76FF" w:rsidRPr="00CB5EB3" w:rsidRDefault="001D76FF" w:rsidP="001D76FF">
            <w:pPr>
              <w:pStyle w:val="aff4"/>
              <w:ind w:leftChars="28" w:left="62"/>
              <w:jc w:val="left"/>
              <w:rPr>
                <w:rFonts w:ascii="ＭＳ Ｐゴシック" w:hAnsi="ＭＳ Ｐゴシック"/>
                <w:color w:val="000000" w:themeColor="text1"/>
              </w:rPr>
            </w:pPr>
          </w:p>
          <w:p w14:paraId="73294104" w14:textId="77777777" w:rsidR="001D76FF" w:rsidRPr="00CB5EB3" w:rsidRDefault="001D76FF" w:rsidP="001D76FF">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CTI値：</w:t>
            </w:r>
            <w:r w:rsidRPr="00CB5EB3">
              <w:rPr>
                <w:rFonts w:ascii="ＭＳ Ｐゴシック" w:hAnsi="ＭＳ Ｐゴシック" w:hint="eastAsia"/>
                <w:color w:val="000000" w:themeColor="text1"/>
                <w:u w:val="single"/>
              </w:rPr>
              <w:t xml:space="preserve">                 V</w:t>
            </w:r>
          </w:p>
        </w:tc>
        <w:tc>
          <w:tcPr>
            <w:tcW w:w="942" w:type="dxa"/>
            <w:tcBorders>
              <w:top w:val="single" w:sz="4" w:space="0" w:color="auto"/>
              <w:bottom w:val="single" w:sz="4" w:space="0" w:color="auto"/>
              <w:right w:val="single" w:sz="4" w:space="0" w:color="auto"/>
            </w:tcBorders>
          </w:tcPr>
          <w:p w14:paraId="10B03649"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6" w:space="0" w:color="auto"/>
              <w:bottom w:val="single" w:sz="6" w:space="0" w:color="auto"/>
              <w:right w:val="single" w:sz="4" w:space="0" w:color="auto"/>
            </w:tcBorders>
          </w:tcPr>
          <w:p w14:paraId="531F3D80"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00772893" w14:textId="77777777" w:rsidTr="00865474">
        <w:tblPrEx>
          <w:tblCellMar>
            <w:left w:w="28" w:type="dxa"/>
            <w:right w:w="28" w:type="dxa"/>
          </w:tblCellMar>
        </w:tblPrEx>
        <w:trPr>
          <w:cantSplit/>
        </w:trPr>
        <w:tc>
          <w:tcPr>
            <w:tcW w:w="1078" w:type="dxa"/>
            <w:tcBorders>
              <w:top w:val="single" w:sz="4" w:space="0" w:color="auto"/>
              <w:left w:val="single" w:sz="6" w:space="0" w:color="auto"/>
              <w:bottom w:val="single" w:sz="6" w:space="0" w:color="auto"/>
              <w:right w:val="single" w:sz="6" w:space="0" w:color="auto"/>
            </w:tcBorders>
          </w:tcPr>
          <w:p w14:paraId="0CD8CFA7"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2.10.4.3</w:t>
            </w:r>
          </w:p>
        </w:tc>
        <w:tc>
          <w:tcPr>
            <w:tcW w:w="4616" w:type="dxa"/>
            <w:gridSpan w:val="3"/>
            <w:tcBorders>
              <w:top w:val="single" w:sz="6" w:space="0" w:color="auto"/>
              <w:left w:val="single" w:sz="6" w:space="0" w:color="auto"/>
              <w:bottom w:val="single" w:sz="6" w:space="0" w:color="auto"/>
            </w:tcBorders>
          </w:tcPr>
          <w:p w14:paraId="74A2F17D"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最小沿面距離</w:t>
            </w:r>
          </w:p>
          <w:p w14:paraId="2A172E9D"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表 2Nに規定した値以上でなければならない。  </w:t>
            </w:r>
          </w:p>
          <w:p w14:paraId="56640D95"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コネクタの境界表面とそのコネクタ内の危険電圧に接続する導電部との間は，機器に固定し機器の外部エンクロージャの内側に配置され使用者が交換可能な部分組立品で通常動作時には正しい位置にあることが要求されるものを外した後にだけアクセス可能である場合は基礎絶縁，その他は強化絶縁の最小沿面距離に適合しなければならない。</w:t>
            </w:r>
          </w:p>
          <w:p w14:paraId="5769F115" w14:textId="175E52D9"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（ただし，JIS C 8285</w:t>
            </w:r>
            <w:r w:rsidR="001D048A"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IEC 60309の規格群，JIS C 8283の規格群，IEC 60320の規格群又はJIS C 8303に適合するコネクタ，及び，電気用品の技術基準の解釈の別表第四に適合するコネクタであってJIS C 8283の規格群，JIS C 8303，又はIEC 60309-2の寸法規定に合致するものは，適用しない）</w:t>
            </w:r>
          </w:p>
          <w:p w14:paraId="1652984F"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適否は，附属書Fを考慮した測定によって判定する。</w:t>
            </w:r>
          </w:p>
        </w:tc>
        <w:tc>
          <w:tcPr>
            <w:tcW w:w="2547" w:type="dxa"/>
            <w:tcBorders>
              <w:top w:val="single" w:sz="4" w:space="0" w:color="auto"/>
              <w:left w:val="single" w:sz="4" w:space="0" w:color="auto"/>
              <w:bottom w:val="single" w:sz="4" w:space="0" w:color="auto"/>
              <w:right w:val="single" w:sz="4" w:space="0" w:color="auto"/>
            </w:tcBorders>
          </w:tcPr>
          <w:p w14:paraId="33893A0F" w14:textId="2B71FDF1" w:rsidR="001D76FF" w:rsidRPr="00CB5EB3" w:rsidRDefault="001D76FF" w:rsidP="001D76FF">
            <w:pPr>
              <w:pStyle w:val="aff4"/>
              <w:ind w:leftChars="28" w:left="62"/>
              <w:jc w:val="left"/>
              <w:rPr>
                <w:rFonts w:ascii="ＭＳ Ｐゴシック" w:hAnsi="ＭＳ Ｐゴシック"/>
                <w:strike/>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3と2.10.4</w:t>
            </w:r>
            <w:r w:rsidRPr="00CB5EB3">
              <w:rPr>
                <w:rFonts w:ascii="ＭＳ Ｐゴシック" w:hAnsi="ＭＳ Ｐゴシック"/>
                <w:color w:val="000000" w:themeColor="text1"/>
              </w:rPr>
              <w:t>を参照)</w:t>
            </w:r>
          </w:p>
        </w:tc>
        <w:tc>
          <w:tcPr>
            <w:tcW w:w="942" w:type="dxa"/>
            <w:tcBorders>
              <w:top w:val="single" w:sz="4" w:space="0" w:color="auto"/>
              <w:bottom w:val="single" w:sz="4" w:space="0" w:color="auto"/>
              <w:right w:val="single" w:sz="4" w:space="0" w:color="auto"/>
            </w:tcBorders>
          </w:tcPr>
          <w:p w14:paraId="328510D7"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非</w:t>
            </w:r>
          </w:p>
        </w:tc>
        <w:tc>
          <w:tcPr>
            <w:tcW w:w="868" w:type="dxa"/>
            <w:tcBorders>
              <w:top w:val="single" w:sz="6" w:space="0" w:color="auto"/>
              <w:bottom w:val="single" w:sz="6" w:space="0" w:color="auto"/>
              <w:right w:val="single" w:sz="4" w:space="0" w:color="auto"/>
            </w:tcBorders>
          </w:tcPr>
          <w:p w14:paraId="35E3D535"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0D901809" w14:textId="77777777" w:rsidTr="00865474">
        <w:tblPrEx>
          <w:tblCellMar>
            <w:left w:w="28" w:type="dxa"/>
            <w:right w:w="28" w:type="dxa"/>
          </w:tblCellMar>
        </w:tblPrEx>
        <w:trPr>
          <w:cantSplit/>
          <w:trHeight w:val="310"/>
        </w:trPr>
        <w:tc>
          <w:tcPr>
            <w:tcW w:w="1078" w:type="dxa"/>
            <w:tcBorders>
              <w:top w:val="single" w:sz="6" w:space="0" w:color="auto"/>
              <w:left w:val="single" w:sz="6" w:space="0" w:color="auto"/>
              <w:right w:val="single" w:sz="6" w:space="0" w:color="auto"/>
            </w:tcBorders>
          </w:tcPr>
          <w:p w14:paraId="765C4C77"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w:t>
            </w:r>
          </w:p>
        </w:tc>
        <w:tc>
          <w:tcPr>
            <w:tcW w:w="8105" w:type="dxa"/>
            <w:gridSpan w:val="5"/>
            <w:tcBorders>
              <w:top w:val="single" w:sz="6" w:space="0" w:color="auto"/>
              <w:left w:val="single" w:sz="6" w:space="0" w:color="auto"/>
              <w:right w:val="single" w:sz="4" w:space="0" w:color="auto"/>
            </w:tcBorders>
          </w:tcPr>
          <w:p w14:paraId="4DEE72DB"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b/>
                <w:color w:val="000000" w:themeColor="text1"/>
              </w:rPr>
              <w:t>固体絶縁</w:t>
            </w:r>
          </w:p>
        </w:tc>
        <w:tc>
          <w:tcPr>
            <w:tcW w:w="868" w:type="dxa"/>
            <w:tcBorders>
              <w:top w:val="single" w:sz="6" w:space="0" w:color="auto"/>
              <w:right w:val="single" w:sz="4" w:space="0" w:color="auto"/>
            </w:tcBorders>
          </w:tcPr>
          <w:p w14:paraId="4FB92A14"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16FFCEB1" w14:textId="77777777" w:rsidTr="00865474">
        <w:tblPrEx>
          <w:tblCellMar>
            <w:left w:w="28" w:type="dxa"/>
            <w:right w:w="28" w:type="dxa"/>
          </w:tblCellMar>
        </w:tblPrEx>
        <w:trPr>
          <w:cantSplit/>
          <w:trHeight w:val="302"/>
        </w:trPr>
        <w:tc>
          <w:tcPr>
            <w:tcW w:w="1078" w:type="dxa"/>
            <w:vMerge w:val="restart"/>
            <w:tcBorders>
              <w:top w:val="single" w:sz="6" w:space="0" w:color="auto"/>
              <w:left w:val="single" w:sz="6" w:space="0" w:color="auto"/>
              <w:right w:val="single" w:sz="6" w:space="0" w:color="auto"/>
            </w:tcBorders>
          </w:tcPr>
          <w:p w14:paraId="6BF6D1C8"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2.10.5.1</w:t>
            </w:r>
          </w:p>
        </w:tc>
        <w:tc>
          <w:tcPr>
            <w:tcW w:w="8105" w:type="dxa"/>
            <w:gridSpan w:val="5"/>
            <w:tcBorders>
              <w:top w:val="single" w:sz="6" w:space="0" w:color="auto"/>
              <w:left w:val="single" w:sz="6" w:space="0" w:color="auto"/>
              <w:bottom w:val="single" w:sz="6" w:space="0" w:color="auto"/>
              <w:right w:val="single" w:sz="4" w:space="0" w:color="auto"/>
            </w:tcBorders>
          </w:tcPr>
          <w:p w14:paraId="76DACE8E"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一般</w:t>
            </w:r>
            <w:r w:rsidRPr="00CB5EB3">
              <w:rPr>
                <w:rFonts w:ascii="ＭＳ Ｐゴシック" w:hAnsi="ＭＳ Ｐゴシック" w:hint="eastAsia"/>
                <w:b/>
                <w:color w:val="000000" w:themeColor="text1"/>
              </w:rPr>
              <w:t>要求事項</w:t>
            </w:r>
          </w:p>
        </w:tc>
        <w:tc>
          <w:tcPr>
            <w:tcW w:w="868" w:type="dxa"/>
            <w:tcBorders>
              <w:top w:val="single" w:sz="6" w:space="0" w:color="auto"/>
              <w:bottom w:val="single" w:sz="6" w:space="0" w:color="auto"/>
              <w:right w:val="single" w:sz="4" w:space="0" w:color="auto"/>
            </w:tcBorders>
          </w:tcPr>
          <w:p w14:paraId="433302D0"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5C5A2B42" w14:textId="77777777" w:rsidTr="00865474">
        <w:tblPrEx>
          <w:tblCellMar>
            <w:left w:w="28" w:type="dxa"/>
            <w:right w:w="28" w:type="dxa"/>
          </w:tblCellMar>
        </w:tblPrEx>
        <w:trPr>
          <w:cantSplit/>
        </w:trPr>
        <w:tc>
          <w:tcPr>
            <w:tcW w:w="1078" w:type="dxa"/>
            <w:vMerge/>
            <w:tcBorders>
              <w:left w:val="single" w:sz="6" w:space="0" w:color="auto"/>
              <w:right w:val="single" w:sz="6" w:space="0" w:color="auto"/>
            </w:tcBorders>
          </w:tcPr>
          <w:p w14:paraId="6EA909B4" w14:textId="77777777" w:rsidR="001D76FF" w:rsidRPr="00CB5EB3" w:rsidRDefault="001D76FF" w:rsidP="001D76FF">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tcBorders>
          </w:tcPr>
          <w:p w14:paraId="65E64170"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固体絶縁は，次のようでなければならない。</w:t>
            </w:r>
          </w:p>
          <w:p w14:paraId="4D695A0D" w14:textId="77777777" w:rsidR="001D76FF" w:rsidRPr="00CB5EB3" w:rsidRDefault="001D76FF" w:rsidP="001D76FF">
            <w:pPr>
              <w:pStyle w:val="aff4"/>
              <w:ind w:left="152" w:hangingChars="69" w:hanging="152"/>
              <w:jc w:val="left"/>
              <w:rPr>
                <w:rFonts w:ascii="ＭＳ Ｐゴシック" w:hAnsi="ＭＳ Ｐゴシック"/>
                <w:color w:val="000000" w:themeColor="text1"/>
              </w:rPr>
            </w:pP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ピーク電圧が固体絶縁を破壊しないような寸法</w:t>
            </w:r>
          </w:p>
          <w:p w14:paraId="5DB081EF" w14:textId="77777777" w:rsidR="001D76FF" w:rsidRPr="00CB5EB3" w:rsidRDefault="001D76FF" w:rsidP="001D76FF">
            <w:pPr>
              <w:pStyle w:val="aff4"/>
              <w:ind w:left="152" w:hangingChars="69" w:hanging="152"/>
              <w:jc w:val="left"/>
              <w:rPr>
                <w:rFonts w:ascii="ＭＳ Ｐゴシック" w:hAnsi="ＭＳ Ｐゴシック"/>
                <w:color w:val="000000" w:themeColor="text1"/>
              </w:rPr>
            </w:pP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ピンホールの存在のために生じる破壊の可能性を制限するような配置</w:t>
            </w:r>
          </w:p>
          <w:p w14:paraId="5775862A" w14:textId="77777777" w:rsidR="001D76FF" w:rsidRPr="00CB5EB3" w:rsidRDefault="001D76FF" w:rsidP="001D76FF">
            <w:pPr>
              <w:pStyle w:val="aff4"/>
              <w:ind w:left="152" w:hangingChars="69" w:hanging="152"/>
              <w:jc w:val="left"/>
              <w:rPr>
                <w:rFonts w:ascii="ＭＳ Ｐゴシック" w:hAnsi="ＭＳ Ｐゴシック"/>
                <w:color w:val="000000" w:themeColor="text1"/>
              </w:rPr>
            </w:pP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2.10.5.2に従った絶縁物を通しての最小距離を満足する</w:t>
            </w:r>
          </w:p>
          <w:p w14:paraId="52A8D904" w14:textId="77777777" w:rsidR="001D76FF" w:rsidRPr="00CB5EB3" w:rsidRDefault="001D76FF" w:rsidP="001D76FF">
            <w:pPr>
              <w:pStyle w:val="aff4"/>
              <w:ind w:left="152" w:hangingChars="69" w:hanging="152"/>
              <w:jc w:val="left"/>
              <w:rPr>
                <w:rFonts w:ascii="ＭＳ Ｐゴシック" w:hAnsi="ＭＳ Ｐゴシック"/>
                <w:b/>
                <w:color w:val="000000" w:themeColor="text1"/>
              </w:rPr>
            </w:pP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2.10.5.3から2.10.5.13で適用される要求事項を満足し，試験に合格する。</w:t>
            </w:r>
          </w:p>
        </w:tc>
        <w:tc>
          <w:tcPr>
            <w:tcW w:w="2547" w:type="dxa"/>
            <w:tcBorders>
              <w:top w:val="single" w:sz="4" w:space="0" w:color="auto"/>
              <w:left w:val="single" w:sz="4" w:space="0" w:color="auto"/>
              <w:bottom w:val="single" w:sz="4" w:space="0" w:color="auto"/>
              <w:right w:val="single" w:sz="4" w:space="0" w:color="auto"/>
            </w:tcBorders>
          </w:tcPr>
          <w:p w14:paraId="329A4D8A" w14:textId="77777777" w:rsidR="001D76FF" w:rsidRPr="00CB5EB3" w:rsidRDefault="001D76FF" w:rsidP="001D76FF">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649D6DDD"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6" w:space="0" w:color="auto"/>
              <w:bottom w:val="single" w:sz="6" w:space="0" w:color="auto"/>
              <w:right w:val="single" w:sz="4" w:space="0" w:color="auto"/>
            </w:tcBorders>
          </w:tcPr>
          <w:p w14:paraId="068CA31C"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413C5C56" w14:textId="77777777" w:rsidTr="00865474">
        <w:tblPrEx>
          <w:tblCellMar>
            <w:left w:w="28" w:type="dxa"/>
            <w:right w:w="28" w:type="dxa"/>
          </w:tblCellMar>
        </w:tblPrEx>
        <w:trPr>
          <w:cantSplit/>
        </w:trPr>
        <w:tc>
          <w:tcPr>
            <w:tcW w:w="1078" w:type="dxa"/>
            <w:vMerge/>
            <w:tcBorders>
              <w:left w:val="single" w:sz="6" w:space="0" w:color="auto"/>
              <w:bottom w:val="single" w:sz="6" w:space="0" w:color="auto"/>
              <w:right w:val="single" w:sz="6" w:space="0" w:color="auto"/>
            </w:tcBorders>
          </w:tcPr>
          <w:p w14:paraId="0A3A64C3" w14:textId="77777777" w:rsidR="001D76FF" w:rsidRPr="00CB5EB3" w:rsidRDefault="001D76FF" w:rsidP="001D76FF">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tcBorders>
          </w:tcPr>
          <w:p w14:paraId="7D3841E3" w14:textId="189D0515"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固体絶縁の適切さに対する2.10.5.2から2.10.5.14の要求事項の適否は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附属書Fを考慮した目視検査及び測定，5.2の耐電圧試験，並びに2.10.5.4～2.10.5.14で要求されるあらゆる追加の試験によって判定する。</w:t>
            </w:r>
          </w:p>
        </w:tc>
        <w:tc>
          <w:tcPr>
            <w:tcW w:w="2547" w:type="dxa"/>
            <w:tcBorders>
              <w:top w:val="single" w:sz="4" w:space="0" w:color="auto"/>
              <w:left w:val="single" w:sz="4" w:space="0" w:color="auto"/>
              <w:bottom w:val="single" w:sz="4" w:space="0" w:color="auto"/>
              <w:right w:val="single" w:sz="4" w:space="0" w:color="auto"/>
            </w:tcBorders>
          </w:tcPr>
          <w:p w14:paraId="72449261" w14:textId="77777777" w:rsidR="001D76FF" w:rsidRPr="00CB5EB3" w:rsidRDefault="001D76FF" w:rsidP="001D76FF">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4BB08940"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6" w:space="0" w:color="auto"/>
              <w:bottom w:val="single" w:sz="6" w:space="0" w:color="auto"/>
              <w:right w:val="single" w:sz="4" w:space="0" w:color="auto"/>
            </w:tcBorders>
          </w:tcPr>
          <w:p w14:paraId="4E8E3963"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26B08AD4" w14:textId="77777777" w:rsidTr="00865474">
        <w:tblPrEx>
          <w:tblCellMar>
            <w:left w:w="28" w:type="dxa"/>
            <w:right w:w="28" w:type="dxa"/>
          </w:tblCellMar>
        </w:tblPrEx>
        <w:trPr>
          <w:cantSplit/>
        </w:trPr>
        <w:tc>
          <w:tcPr>
            <w:tcW w:w="1078" w:type="dxa"/>
            <w:tcBorders>
              <w:top w:val="single" w:sz="4" w:space="0" w:color="auto"/>
              <w:left w:val="single" w:sz="6" w:space="0" w:color="auto"/>
              <w:bottom w:val="single" w:sz="4" w:space="0" w:color="auto"/>
              <w:right w:val="single" w:sz="6" w:space="0" w:color="auto"/>
            </w:tcBorders>
          </w:tcPr>
          <w:p w14:paraId="43AF331F"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2.10.5.2</w:t>
            </w:r>
          </w:p>
          <w:p w14:paraId="33490AF9" w14:textId="77777777" w:rsidR="001D76FF" w:rsidRPr="00CB5EB3" w:rsidRDefault="001D76FF" w:rsidP="001D76FF">
            <w:pPr>
              <w:pStyle w:val="aff4"/>
              <w:jc w:val="left"/>
              <w:rPr>
                <w:rFonts w:ascii="ＭＳ Ｐゴシック" w:hAnsi="ＭＳ Ｐゴシック"/>
                <w:strike/>
                <w:color w:val="000000" w:themeColor="text1"/>
              </w:rPr>
            </w:pPr>
          </w:p>
        </w:tc>
        <w:tc>
          <w:tcPr>
            <w:tcW w:w="4616" w:type="dxa"/>
            <w:gridSpan w:val="3"/>
            <w:tcBorders>
              <w:top w:val="single" w:sz="4" w:space="0" w:color="auto"/>
              <w:left w:val="single" w:sz="6" w:space="0" w:color="auto"/>
              <w:bottom w:val="single" w:sz="6" w:space="0" w:color="auto"/>
            </w:tcBorders>
          </w:tcPr>
          <w:p w14:paraId="1436BCB7"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絶縁物を通しての距離</w:t>
            </w:r>
          </w:p>
          <w:p w14:paraId="12F26C2F"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ピーク動作電圧が71 Vを超える付加絶縁又は強化絶縁は，単層の場合0.4 mm以上の絶縁物の厚さをもたなければならない。</w:t>
            </w:r>
          </w:p>
        </w:tc>
        <w:tc>
          <w:tcPr>
            <w:tcW w:w="2547" w:type="dxa"/>
            <w:tcBorders>
              <w:top w:val="single" w:sz="4" w:space="0" w:color="auto"/>
              <w:left w:val="single" w:sz="4" w:space="0" w:color="auto"/>
              <w:bottom w:val="single" w:sz="4" w:space="0" w:color="auto"/>
              <w:right w:val="single" w:sz="4" w:space="0" w:color="auto"/>
            </w:tcBorders>
          </w:tcPr>
          <w:p w14:paraId="792D0749" w14:textId="2E89B370" w:rsidR="001D76FF" w:rsidRPr="00CB5EB3" w:rsidRDefault="001D76FF" w:rsidP="001D76FF">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5</w:t>
            </w:r>
            <w:r w:rsidRPr="00CB5EB3">
              <w:rPr>
                <w:rFonts w:ascii="ＭＳ Ｐゴシック" w:hAnsi="ＭＳ Ｐゴシック"/>
                <w:color w:val="000000" w:themeColor="text1"/>
              </w:rPr>
              <w:t>を参照)</w:t>
            </w:r>
          </w:p>
        </w:tc>
        <w:tc>
          <w:tcPr>
            <w:tcW w:w="942" w:type="dxa"/>
            <w:tcBorders>
              <w:top w:val="single" w:sz="4" w:space="0" w:color="auto"/>
              <w:bottom w:val="single" w:sz="4" w:space="0" w:color="auto"/>
              <w:right w:val="single" w:sz="4" w:space="0" w:color="auto"/>
            </w:tcBorders>
          </w:tcPr>
          <w:p w14:paraId="4F7D6EE9"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6" w:space="0" w:color="auto"/>
              <w:bottom w:val="single" w:sz="6" w:space="0" w:color="auto"/>
              <w:right w:val="single" w:sz="4" w:space="0" w:color="auto"/>
            </w:tcBorders>
          </w:tcPr>
          <w:p w14:paraId="1A14AFFF"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29B5AEB5" w14:textId="77777777" w:rsidTr="00581776">
        <w:tblPrEx>
          <w:tblCellMar>
            <w:left w:w="28" w:type="dxa"/>
            <w:right w:w="28" w:type="dxa"/>
          </w:tblCellMar>
        </w:tblPrEx>
        <w:trPr>
          <w:cantSplit/>
          <w:trHeight w:val="296"/>
        </w:trPr>
        <w:tc>
          <w:tcPr>
            <w:tcW w:w="1078" w:type="dxa"/>
            <w:tcBorders>
              <w:top w:val="single" w:sz="4" w:space="0" w:color="auto"/>
              <w:left w:val="single" w:sz="6" w:space="0" w:color="auto"/>
              <w:bottom w:val="single" w:sz="4" w:space="0" w:color="auto"/>
              <w:right w:val="single" w:sz="6" w:space="0" w:color="auto"/>
            </w:tcBorders>
          </w:tcPr>
          <w:p w14:paraId="5DCA9B8A"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2.10.5.3</w:t>
            </w:r>
          </w:p>
        </w:tc>
        <w:tc>
          <w:tcPr>
            <w:tcW w:w="4616" w:type="dxa"/>
            <w:gridSpan w:val="3"/>
            <w:tcBorders>
              <w:top w:val="single" w:sz="4" w:space="0" w:color="auto"/>
              <w:left w:val="single" w:sz="6" w:space="0" w:color="auto"/>
              <w:bottom w:val="single" w:sz="4" w:space="0" w:color="auto"/>
              <w:right w:val="single" w:sz="6" w:space="0" w:color="auto"/>
            </w:tcBorders>
          </w:tcPr>
          <w:p w14:paraId="40BDE3A3"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固体絶縁としての絶縁コンパウンド</w:t>
            </w:r>
          </w:p>
          <w:p w14:paraId="4FD2AA46"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コンポーネント又は部分組立品の中のそれぞれの絶縁物を通しての距離が2.10.5.2を満足し，単一のサンプルが2.10.10の試験に合格するように，コンポーネント又は部分組立品の外郭を絶縁コンパウンドによって完全に充填している場合は，最小の内部空間距離及び沿面距離の要求事項はない。</w:t>
            </w:r>
          </w:p>
          <w:p w14:paraId="5FDB12E6"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適否の基準は，2.10.5.1による。</w:t>
            </w:r>
          </w:p>
        </w:tc>
        <w:tc>
          <w:tcPr>
            <w:tcW w:w="2547" w:type="dxa"/>
            <w:tcBorders>
              <w:top w:val="single" w:sz="6" w:space="0" w:color="auto"/>
              <w:left w:val="single" w:sz="6" w:space="0" w:color="auto"/>
              <w:bottom w:val="single" w:sz="4" w:space="0" w:color="auto"/>
              <w:right w:val="single" w:sz="6" w:space="0" w:color="auto"/>
            </w:tcBorders>
          </w:tcPr>
          <w:p w14:paraId="7270E8BA" w14:textId="77777777" w:rsidR="001D76FF" w:rsidRPr="00CB5EB3" w:rsidRDefault="001D76FF" w:rsidP="001D76FF">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6" w:space="0" w:color="auto"/>
            </w:tcBorders>
          </w:tcPr>
          <w:p w14:paraId="709D2C57"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58BB00B6"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6" w:space="0" w:color="auto"/>
              <w:left w:val="single" w:sz="6" w:space="0" w:color="auto"/>
              <w:bottom w:val="single" w:sz="4" w:space="0" w:color="auto"/>
              <w:right w:val="single" w:sz="4" w:space="0" w:color="auto"/>
            </w:tcBorders>
          </w:tcPr>
          <w:p w14:paraId="191730BE" w14:textId="77777777" w:rsidR="001D76FF" w:rsidRPr="00CB5EB3" w:rsidRDefault="001D76FF" w:rsidP="001D76FF">
            <w:pPr>
              <w:pStyle w:val="aff4"/>
              <w:rPr>
                <w:rFonts w:ascii="ＭＳ Ｐゴシック" w:hAnsi="ＭＳ Ｐゴシック"/>
                <w:color w:val="000000" w:themeColor="text1"/>
              </w:rPr>
            </w:pPr>
          </w:p>
        </w:tc>
      </w:tr>
      <w:tr w:rsidR="001D76FF" w:rsidRPr="00CB5EB3" w14:paraId="3B549812" w14:textId="77777777" w:rsidTr="00581776">
        <w:tblPrEx>
          <w:tblCellMar>
            <w:left w:w="28" w:type="dxa"/>
            <w:right w:w="28" w:type="dxa"/>
          </w:tblCellMar>
        </w:tblPrEx>
        <w:trPr>
          <w:cantSplit/>
          <w:trHeight w:val="296"/>
        </w:trPr>
        <w:tc>
          <w:tcPr>
            <w:tcW w:w="1078" w:type="dxa"/>
            <w:tcBorders>
              <w:top w:val="single" w:sz="4" w:space="0" w:color="auto"/>
              <w:left w:val="single" w:sz="6" w:space="0" w:color="auto"/>
              <w:right w:val="single" w:sz="6" w:space="0" w:color="auto"/>
            </w:tcBorders>
          </w:tcPr>
          <w:p w14:paraId="39FC2CBF"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2.10.5.4</w:t>
            </w:r>
          </w:p>
        </w:tc>
        <w:tc>
          <w:tcPr>
            <w:tcW w:w="4616" w:type="dxa"/>
            <w:gridSpan w:val="3"/>
            <w:tcBorders>
              <w:top w:val="single" w:sz="4" w:space="0" w:color="auto"/>
              <w:left w:val="single" w:sz="6" w:space="0" w:color="auto"/>
              <w:bottom w:val="single" w:sz="4" w:space="0" w:color="auto"/>
              <w:right w:val="single" w:sz="6" w:space="0" w:color="auto"/>
            </w:tcBorders>
          </w:tcPr>
          <w:p w14:paraId="1A4D70CF" w14:textId="77777777" w:rsidR="001D76FF" w:rsidRPr="00CB5EB3" w:rsidRDefault="001D76FF" w:rsidP="001D76FF">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半導体デバイス</w:t>
            </w:r>
          </w:p>
          <w:p w14:paraId="27ED6B60" w14:textId="77777777" w:rsidR="001D76FF" w:rsidRPr="00CB5EB3" w:rsidRDefault="001D76FF" w:rsidP="001D76FF">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次のa)又はb)のうちの一つを満足する半導体コンポーネントのケースを完全に充填している絶縁コンパウンドで構成された付加絶縁及び強化絶縁に対する絶縁物を通しての最小距離の要求事項はない。</w:t>
            </w:r>
          </w:p>
          <w:p w14:paraId="5A3D01DD" w14:textId="77777777" w:rsidR="001D76FF" w:rsidRPr="00CB5EB3" w:rsidRDefault="001D76FF" w:rsidP="001D76FF">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hint="eastAsia"/>
                <w:color w:val="000000" w:themeColor="text1"/>
              </w:rPr>
              <w:t>a) 半導体コンポーネントは，次に適合しなければならない。</w:t>
            </w:r>
          </w:p>
          <w:p w14:paraId="717D59C4" w14:textId="77777777" w:rsidR="001D76FF" w:rsidRPr="00CB5EB3" w:rsidRDefault="001D76FF" w:rsidP="001D76FF">
            <w:pPr>
              <w:pStyle w:val="aff4"/>
              <w:ind w:leftChars="114" w:left="405" w:hangingChars="70" w:hanging="154"/>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2.10.11の形式試験及び目視検査の基準に合格する。</w:t>
            </w:r>
          </w:p>
          <w:p w14:paraId="70E9B647" w14:textId="77777777" w:rsidR="001D76FF" w:rsidRPr="00CB5EB3" w:rsidRDefault="001D76FF" w:rsidP="001D76FF">
            <w:pPr>
              <w:pStyle w:val="aff4"/>
              <w:ind w:leftChars="114" w:left="405" w:hangingChars="70" w:hanging="154"/>
              <w:jc w:val="left"/>
              <w:rPr>
                <w:rFonts w:ascii="ＭＳ Ｐゴシック" w:hAnsi="ＭＳ Ｐゴシック"/>
                <w:b/>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5.2.2の適切な値の試験電圧で，製造過程の耐電圧試験に対するルーチン試験に合格する。</w:t>
            </w:r>
          </w:p>
          <w:p w14:paraId="5102A838" w14:textId="77777777" w:rsidR="001D76FF" w:rsidRPr="00CB5EB3" w:rsidRDefault="001D76FF" w:rsidP="001D76FF">
            <w:pPr>
              <w:pStyle w:val="aff4"/>
              <w:ind w:left="257" w:hangingChars="117" w:hanging="257"/>
              <w:jc w:val="left"/>
              <w:rPr>
                <w:rFonts w:ascii="ＭＳ Ｐゴシック" w:hAnsi="ＭＳ Ｐゴシック"/>
                <w:color w:val="000000" w:themeColor="text1"/>
              </w:rPr>
            </w:pPr>
            <w:r w:rsidRPr="00CB5EB3">
              <w:rPr>
                <w:rStyle w:val="aff"/>
                <w:rFonts w:ascii="ＭＳ Ｐゴシック" w:eastAsia="ＭＳ Ｐゴシック" w:hAnsi="ＭＳ Ｐゴシック"/>
                <w:b w:val="0"/>
                <w:color w:val="000000" w:themeColor="text1"/>
              </w:rPr>
              <w:t>b)</w:t>
            </w:r>
            <w:r w:rsidRPr="00CB5EB3">
              <w:rPr>
                <w:rStyle w:val="aff"/>
                <w:rFonts w:ascii="ＭＳ Ｐゴシック" w:eastAsia="ＭＳ Ｐゴシック" w:hAnsi="ＭＳ Ｐゴシック" w:hint="eastAsia"/>
                <w:color w:val="000000" w:themeColor="text1"/>
              </w:rPr>
              <w:t xml:space="preserve"> </w:t>
            </w:r>
            <w:r w:rsidRPr="00CB5EB3">
              <w:rPr>
                <w:rStyle w:val="aff"/>
                <w:rFonts w:ascii="ＭＳ Ｐゴシック" w:eastAsia="ＭＳ Ｐゴシック" w:hAnsi="ＭＳ Ｐゴシック"/>
                <w:b w:val="0"/>
                <w:color w:val="000000" w:themeColor="text1"/>
              </w:rPr>
              <w:t>オプトカプラに限っては</w:t>
            </w:r>
            <w:r w:rsidRPr="00CB5EB3">
              <w:rPr>
                <w:rFonts w:ascii="ＭＳ Ｐゴシック" w:hAnsi="ＭＳ Ｐゴシック"/>
                <w:color w:val="000000" w:themeColor="text1"/>
              </w:rPr>
              <w:t>，</w:t>
            </w:r>
            <w:r w:rsidRPr="00CB5EB3">
              <w:rPr>
                <w:rStyle w:val="aff"/>
                <w:rFonts w:ascii="ＭＳ Ｐゴシック" w:eastAsia="ＭＳ Ｐゴシック" w:hAnsi="ＭＳ Ｐゴシック"/>
                <w:b w:val="0"/>
                <w:bCs/>
                <w:color w:val="000000" w:themeColor="text1"/>
              </w:rPr>
              <w:t>IEC 60747-5-5</w:t>
            </w:r>
            <w:r w:rsidRPr="00CB5EB3">
              <w:rPr>
                <w:rStyle w:val="aff"/>
                <w:rFonts w:ascii="ＭＳ Ｐゴシック" w:eastAsia="ＭＳ Ｐゴシック" w:hAnsi="ＭＳ Ｐゴシック"/>
                <w:b w:val="0"/>
                <w:color w:val="000000" w:themeColor="text1"/>
              </w:rPr>
              <w:t>の要求事項を満足しなければならない。</w:t>
            </w:r>
          </w:p>
          <w:p w14:paraId="6DFC51DE" w14:textId="77777777" w:rsidR="001D76FF" w:rsidRPr="00CB5EB3" w:rsidRDefault="001D76FF" w:rsidP="001D76FF">
            <w:pPr>
              <w:pStyle w:val="aff4"/>
              <w:ind w:left="257" w:hangingChars="117" w:hanging="257"/>
              <w:jc w:val="left"/>
              <w:rPr>
                <w:rFonts w:ascii="ＭＳ Ｐゴシック" w:hAnsi="ＭＳ Ｐゴシック"/>
                <w:color w:val="000000" w:themeColor="text1"/>
              </w:rPr>
            </w:pPr>
            <w:r w:rsidRPr="00CB5EB3">
              <w:rPr>
                <w:rFonts w:ascii="ＭＳ Ｐゴシック" w:hAnsi="ＭＳ Ｐゴシック"/>
                <w:color w:val="000000" w:themeColor="text1"/>
              </w:rPr>
              <w:t>適否の基準は，2.10.5.1による。</w:t>
            </w:r>
          </w:p>
        </w:tc>
        <w:tc>
          <w:tcPr>
            <w:tcW w:w="2547" w:type="dxa"/>
            <w:tcBorders>
              <w:top w:val="single" w:sz="4" w:space="0" w:color="auto"/>
              <w:left w:val="single" w:sz="6" w:space="0" w:color="auto"/>
              <w:bottom w:val="single" w:sz="4" w:space="0" w:color="auto"/>
              <w:right w:val="single" w:sz="6" w:space="0" w:color="auto"/>
            </w:tcBorders>
          </w:tcPr>
          <w:p w14:paraId="03DDB693" w14:textId="77777777" w:rsidR="001D76FF" w:rsidRPr="00CB5EB3" w:rsidRDefault="001D76FF" w:rsidP="001D76FF">
            <w:pPr>
              <w:pStyle w:val="aff4"/>
              <w:ind w:leftChars="28" w:left="62"/>
              <w:jc w:val="left"/>
              <w:rPr>
                <w:rFonts w:ascii="ＭＳ Ｐゴシック" w:hAnsi="ＭＳ Ｐゴシック"/>
                <w:color w:val="000000" w:themeColor="text1"/>
              </w:rPr>
            </w:pPr>
          </w:p>
        </w:tc>
        <w:tc>
          <w:tcPr>
            <w:tcW w:w="942" w:type="dxa"/>
            <w:tcBorders>
              <w:top w:val="single" w:sz="4" w:space="0" w:color="auto"/>
              <w:left w:val="single" w:sz="6" w:space="0" w:color="auto"/>
              <w:bottom w:val="single" w:sz="4" w:space="0" w:color="auto"/>
              <w:right w:val="single" w:sz="6" w:space="0" w:color="auto"/>
            </w:tcBorders>
          </w:tcPr>
          <w:p w14:paraId="6BB1E1DE"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2232F1E5" w14:textId="77777777" w:rsidR="001D76FF" w:rsidRPr="00CB5EB3" w:rsidRDefault="001D76FF" w:rsidP="001D76FF">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4" w:space="0" w:color="auto"/>
              <w:left w:val="single" w:sz="6" w:space="0" w:color="auto"/>
              <w:bottom w:val="single" w:sz="4" w:space="0" w:color="auto"/>
              <w:right w:val="single" w:sz="4" w:space="0" w:color="auto"/>
            </w:tcBorders>
          </w:tcPr>
          <w:p w14:paraId="17769591" w14:textId="77777777" w:rsidR="001D76FF" w:rsidRPr="00CB5EB3" w:rsidRDefault="001D76FF" w:rsidP="001D76FF">
            <w:pPr>
              <w:pStyle w:val="aff4"/>
              <w:rPr>
                <w:rFonts w:ascii="ＭＳ Ｐゴシック" w:hAnsi="ＭＳ Ｐゴシック"/>
                <w:color w:val="000000" w:themeColor="text1"/>
              </w:rPr>
            </w:pPr>
          </w:p>
        </w:tc>
      </w:tr>
      <w:tr w:rsidR="00793049" w:rsidRPr="00CB5EB3" w14:paraId="4080A549" w14:textId="77777777" w:rsidTr="00581776">
        <w:tblPrEx>
          <w:tblCellMar>
            <w:left w:w="28" w:type="dxa"/>
            <w:right w:w="28" w:type="dxa"/>
          </w:tblCellMar>
        </w:tblPrEx>
        <w:trPr>
          <w:cantSplit/>
          <w:trHeight w:val="296"/>
        </w:trPr>
        <w:tc>
          <w:tcPr>
            <w:tcW w:w="1078" w:type="dxa"/>
            <w:tcBorders>
              <w:top w:val="single" w:sz="4" w:space="0" w:color="auto"/>
              <w:left w:val="single" w:sz="6" w:space="0" w:color="auto"/>
              <w:bottom w:val="single" w:sz="4" w:space="0" w:color="auto"/>
              <w:right w:val="single" w:sz="6" w:space="0" w:color="auto"/>
            </w:tcBorders>
          </w:tcPr>
          <w:p w14:paraId="375AAD73"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2.10.5.5</w:t>
            </w:r>
          </w:p>
        </w:tc>
        <w:tc>
          <w:tcPr>
            <w:tcW w:w="4616" w:type="dxa"/>
            <w:gridSpan w:val="3"/>
            <w:tcBorders>
              <w:top w:val="single" w:sz="4" w:space="0" w:color="auto"/>
              <w:left w:val="single" w:sz="6" w:space="0" w:color="auto"/>
              <w:bottom w:val="single" w:sz="4" w:space="0" w:color="auto"/>
              <w:right w:val="single" w:sz="6" w:space="0" w:color="auto"/>
            </w:tcBorders>
          </w:tcPr>
          <w:p w14:paraId="2CBCF67C"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接合部</w:t>
            </w:r>
          </w:p>
          <w:p w14:paraId="6848C77D" w14:textId="5AD8BD96"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導電部分間の経路が絶縁コンパウンドで充填され</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その絶縁コンパウンドが二つの非導電部分間，又は非導電部分とそのもの自身との間で接合部を形成しているところでは，次の</w:t>
            </w:r>
            <w:r w:rsidRPr="00CB5EB3">
              <w:rPr>
                <w:rStyle w:val="a7"/>
                <w:rFonts w:ascii="ＭＳ Ｐゴシック" w:hAnsi="ＭＳ Ｐゴシック"/>
                <w:b w:val="0"/>
                <w:color w:val="000000" w:themeColor="text1"/>
              </w:rPr>
              <w:t>a)</w:t>
            </w:r>
            <w:r w:rsidRPr="00CB5EB3">
              <w:rPr>
                <w:rFonts w:ascii="ＭＳ Ｐゴシック" w:hAnsi="ＭＳ Ｐゴシック"/>
                <w:color w:val="000000" w:themeColor="text1"/>
              </w:rPr>
              <w:t>，</w:t>
            </w:r>
            <w:r w:rsidRPr="00CB5EB3">
              <w:rPr>
                <w:rStyle w:val="a7"/>
                <w:rFonts w:ascii="ＭＳ Ｐゴシック" w:hAnsi="ＭＳ Ｐゴシック"/>
                <w:b w:val="0"/>
                <w:color w:val="000000" w:themeColor="text1"/>
              </w:rPr>
              <w:t>b)</w:t>
            </w:r>
            <w:r w:rsidRPr="00CB5EB3">
              <w:rPr>
                <w:rFonts w:ascii="ＭＳ Ｐゴシック" w:hAnsi="ＭＳ Ｐゴシック"/>
                <w:color w:val="000000" w:themeColor="text1"/>
              </w:rPr>
              <w:t>，又は</w:t>
            </w:r>
            <w:r w:rsidRPr="00CB5EB3">
              <w:rPr>
                <w:rStyle w:val="a7"/>
                <w:rFonts w:ascii="ＭＳ Ｐゴシック" w:hAnsi="ＭＳ Ｐゴシック"/>
                <w:b w:val="0"/>
                <w:color w:val="000000" w:themeColor="text1"/>
              </w:rPr>
              <w:t>c)</w:t>
            </w:r>
            <w:r w:rsidRPr="00CB5EB3">
              <w:rPr>
                <w:rFonts w:ascii="ＭＳ Ｐゴシック" w:hAnsi="ＭＳ Ｐゴシック"/>
                <w:color w:val="000000" w:themeColor="text1"/>
              </w:rPr>
              <w:t>を適用する。</w:t>
            </w:r>
          </w:p>
          <w:p w14:paraId="4B19FB73" w14:textId="77777777" w:rsidR="00793049" w:rsidRPr="00CB5EB3" w:rsidRDefault="00793049" w:rsidP="00793049">
            <w:pPr>
              <w:pStyle w:val="aff4"/>
              <w:ind w:left="271" w:hangingChars="123" w:hanging="271"/>
              <w:jc w:val="left"/>
              <w:rPr>
                <w:rStyle w:val="aff"/>
                <w:rFonts w:ascii="ＭＳ Ｐゴシック" w:hAnsi="ＭＳ Ｐゴシック"/>
                <w:color w:val="000000" w:themeColor="text1"/>
              </w:rPr>
            </w:pPr>
            <w:r w:rsidRPr="00CB5EB3">
              <w:rPr>
                <w:rStyle w:val="aff"/>
                <w:rFonts w:ascii="ＭＳ Ｐゴシック" w:hAnsi="ＭＳ Ｐゴシック"/>
                <w:b w:val="0"/>
                <w:color w:val="000000" w:themeColor="text1"/>
              </w:rPr>
              <w:t>a)</w:t>
            </w:r>
            <w:r w:rsidRPr="00CB5EB3">
              <w:rPr>
                <w:rStyle w:val="aff"/>
                <w:rFonts w:ascii="ＭＳ Ｐゴシック" w:hAnsi="ＭＳ Ｐゴシック" w:hint="eastAsia"/>
                <w:b w:val="0"/>
                <w:color w:val="000000" w:themeColor="text1"/>
              </w:rPr>
              <w:t xml:space="preserve"> </w:t>
            </w:r>
            <w:r w:rsidRPr="00CB5EB3">
              <w:rPr>
                <w:rStyle w:val="aff"/>
                <w:rFonts w:ascii="ＭＳ Ｐゴシック" w:hAnsi="ＭＳ Ｐゴシック"/>
                <w:b w:val="0"/>
                <w:color w:val="000000" w:themeColor="text1"/>
              </w:rPr>
              <w:t>二つの導電部分間の経路に沿った距離は</w:t>
            </w:r>
            <w:r w:rsidRPr="00CB5EB3">
              <w:rPr>
                <w:rStyle w:val="aff"/>
                <w:rFonts w:ascii="ＭＳ Ｐゴシック" w:hAnsi="ＭＳ Ｐゴシック"/>
                <w:color w:val="000000" w:themeColor="text1"/>
              </w:rPr>
              <w:t>，</w:t>
            </w:r>
            <w:r w:rsidRPr="00CB5EB3">
              <w:rPr>
                <w:rStyle w:val="aff"/>
                <w:rFonts w:ascii="ＭＳ Ｐゴシック" w:hAnsi="ＭＳ Ｐゴシック"/>
                <w:b w:val="0"/>
                <w:color w:val="000000" w:themeColor="text1"/>
              </w:rPr>
              <w:t>汚損度</w:t>
            </w:r>
            <w:r w:rsidRPr="00CB5EB3">
              <w:rPr>
                <w:rStyle w:val="aff"/>
                <w:rFonts w:ascii="ＭＳ Ｐゴシック" w:hAnsi="ＭＳ Ｐゴシック"/>
                <w:b w:val="0"/>
                <w:color w:val="000000" w:themeColor="text1"/>
              </w:rPr>
              <w:t>2</w:t>
            </w:r>
            <w:r w:rsidRPr="00CB5EB3">
              <w:rPr>
                <w:rStyle w:val="aff"/>
                <w:rFonts w:ascii="ＭＳ Ｐゴシック" w:hAnsi="ＭＳ Ｐゴシック"/>
                <w:b w:val="0"/>
                <w:color w:val="000000" w:themeColor="text1"/>
              </w:rPr>
              <w:t>に対する最小空間距離及び最小沿面距離以上でなければならない。</w:t>
            </w:r>
            <w:r w:rsidRPr="00CB5EB3">
              <w:rPr>
                <w:rStyle w:val="aff"/>
                <w:rFonts w:ascii="ＭＳ Ｐゴシック" w:hAnsi="ＭＳ Ｐゴシック"/>
                <w:b w:val="0"/>
                <w:color w:val="000000" w:themeColor="text1"/>
              </w:rPr>
              <w:t>2.10.5.2</w:t>
            </w:r>
            <w:r w:rsidRPr="00CB5EB3">
              <w:rPr>
                <w:rStyle w:val="aff"/>
                <w:rFonts w:ascii="ＭＳ Ｐゴシック" w:hAnsi="ＭＳ Ｐゴシック"/>
                <w:b w:val="0"/>
                <w:color w:val="000000" w:themeColor="text1"/>
              </w:rPr>
              <w:t>の絶縁物を通しての距離に対する要求事項は，その接合部に沿っては適用しない。</w:t>
            </w:r>
          </w:p>
          <w:p w14:paraId="3ED039FA" w14:textId="47EDFDDB" w:rsidR="00793049" w:rsidRPr="00CB5EB3" w:rsidRDefault="00793049" w:rsidP="00793049">
            <w:pPr>
              <w:pStyle w:val="aff4"/>
              <w:ind w:left="271" w:hangingChars="123" w:hanging="271"/>
              <w:jc w:val="left"/>
              <w:rPr>
                <w:rStyle w:val="aff"/>
                <w:rFonts w:ascii="ＭＳ Ｐゴシック" w:hAnsi="ＭＳ Ｐゴシック"/>
                <w:color w:val="000000" w:themeColor="text1"/>
              </w:rPr>
            </w:pPr>
            <w:r w:rsidRPr="00CB5EB3">
              <w:rPr>
                <w:rStyle w:val="aff"/>
                <w:rFonts w:ascii="ＭＳ Ｐゴシック" w:hAnsi="ＭＳ Ｐゴシック"/>
                <w:b w:val="0"/>
                <w:color w:val="000000" w:themeColor="text1"/>
              </w:rPr>
              <w:t>b)</w:t>
            </w:r>
            <w:r w:rsidRPr="00CB5EB3">
              <w:rPr>
                <w:rStyle w:val="aff"/>
                <w:rFonts w:ascii="ＭＳ Ｐゴシック" w:hAnsi="ＭＳ Ｐゴシック" w:hint="eastAsia"/>
                <w:b w:val="0"/>
                <w:color w:val="000000" w:themeColor="text1"/>
              </w:rPr>
              <w:t xml:space="preserve"> </w:t>
            </w:r>
            <w:r w:rsidRPr="00CB5EB3">
              <w:rPr>
                <w:rStyle w:val="aff"/>
                <w:rFonts w:ascii="ＭＳ Ｐゴシック" w:hAnsi="ＭＳ Ｐゴシック"/>
                <w:b w:val="0"/>
                <w:color w:val="000000" w:themeColor="text1"/>
              </w:rPr>
              <w:t>二つの導電部分間の経路に沿った距離は</w:t>
            </w:r>
            <w:r w:rsidRPr="00CB5EB3">
              <w:rPr>
                <w:rStyle w:val="aff"/>
                <w:rFonts w:ascii="ＭＳ Ｐゴシック" w:hAnsi="ＭＳ Ｐゴシック"/>
                <w:color w:val="000000" w:themeColor="text1"/>
              </w:rPr>
              <w:t>，</w:t>
            </w:r>
            <w:r w:rsidRPr="00CB5EB3">
              <w:rPr>
                <w:rStyle w:val="aff"/>
                <w:rFonts w:ascii="ＭＳ Ｐゴシック" w:hAnsi="ＭＳ Ｐゴシック"/>
                <w:b w:val="0"/>
                <w:color w:val="000000" w:themeColor="text1"/>
              </w:rPr>
              <w:t>汚損度</w:t>
            </w:r>
            <w:r w:rsidRPr="00CB5EB3">
              <w:rPr>
                <w:rStyle w:val="aff"/>
                <w:rFonts w:ascii="ＭＳ Ｐゴシック" w:hAnsi="ＭＳ Ｐゴシック"/>
                <w:b w:val="0"/>
                <w:color w:val="000000" w:themeColor="text1"/>
              </w:rPr>
              <w:t>1</w:t>
            </w:r>
            <w:r w:rsidRPr="00CB5EB3">
              <w:rPr>
                <w:rStyle w:val="aff"/>
                <w:rFonts w:ascii="ＭＳ Ｐゴシック" w:hAnsi="ＭＳ Ｐゴシック"/>
                <w:b w:val="0"/>
                <w:color w:val="000000" w:themeColor="text1"/>
              </w:rPr>
              <w:t>に対する最小空間距離及び最小沿面距離以上でなければならない。さらに，</w:t>
            </w:r>
            <w:r w:rsidRPr="00CB5EB3">
              <w:rPr>
                <w:rStyle w:val="aff"/>
                <w:rFonts w:ascii="ＭＳ Ｐゴシック" w:hAnsi="ＭＳ Ｐゴシック"/>
                <w:b w:val="0"/>
                <w:color w:val="000000" w:themeColor="text1"/>
              </w:rPr>
              <w:t>1</w:t>
            </w:r>
            <w:r w:rsidRPr="00CB5EB3">
              <w:rPr>
                <w:rStyle w:val="aff"/>
                <w:rFonts w:ascii="ＭＳ Ｐゴシック" w:hAnsi="ＭＳ Ｐゴシック"/>
                <w:b w:val="0"/>
                <w:color w:val="000000" w:themeColor="text1"/>
              </w:rPr>
              <w:t>個のサンプルが</w:t>
            </w:r>
            <w:r w:rsidRPr="00CB5EB3">
              <w:rPr>
                <w:rStyle w:val="aff"/>
                <w:rFonts w:ascii="ＭＳ Ｐゴシック" w:hAnsi="ＭＳ Ｐゴシック"/>
                <w:b w:val="0"/>
                <w:color w:val="000000" w:themeColor="text1"/>
              </w:rPr>
              <w:t>2.10.10</w:t>
            </w:r>
            <w:r w:rsidRPr="00CB5EB3">
              <w:rPr>
                <w:rStyle w:val="aff"/>
                <w:rFonts w:ascii="ＭＳ Ｐゴシック" w:hAnsi="ＭＳ Ｐゴシック"/>
                <w:b w:val="0"/>
                <w:color w:val="000000" w:themeColor="text1"/>
              </w:rPr>
              <w:t>の試験に合格しなければならない。</w:t>
            </w:r>
            <w:r w:rsidRPr="00CB5EB3">
              <w:rPr>
                <w:rStyle w:val="aff"/>
                <w:rFonts w:ascii="ＭＳ Ｐゴシック" w:hAnsi="ＭＳ Ｐゴシック"/>
                <w:b w:val="0"/>
                <w:color w:val="000000" w:themeColor="text1"/>
              </w:rPr>
              <w:t>2.10.5.2</w:t>
            </w:r>
            <w:r w:rsidRPr="00CB5EB3">
              <w:rPr>
                <w:rStyle w:val="aff"/>
                <w:rFonts w:ascii="ＭＳ Ｐゴシック" w:hAnsi="ＭＳ Ｐゴシック"/>
                <w:b w:val="0"/>
                <w:color w:val="000000" w:themeColor="text1"/>
              </w:rPr>
              <w:t>の絶縁物を通しての距離に対する要求事項は</w:t>
            </w:r>
            <w:r w:rsidR="001D048A" w:rsidRPr="00CB5EB3">
              <w:rPr>
                <w:rStyle w:val="aff"/>
                <w:rFonts w:ascii="ＭＳ Ｐゴシック" w:hAnsi="ＭＳ Ｐゴシック" w:hint="eastAsia"/>
                <w:b w:val="0"/>
                <w:color w:val="000000" w:themeColor="text1"/>
              </w:rPr>
              <w:t>，</w:t>
            </w:r>
            <w:r w:rsidRPr="00CB5EB3">
              <w:rPr>
                <w:rStyle w:val="aff"/>
                <w:rFonts w:ascii="ＭＳ Ｐゴシック" w:hAnsi="ＭＳ Ｐゴシック"/>
                <w:b w:val="0"/>
                <w:color w:val="000000" w:themeColor="text1"/>
              </w:rPr>
              <w:t>その接合部に沿っては適用しない。</w:t>
            </w:r>
          </w:p>
          <w:p w14:paraId="554D056F" w14:textId="77777777" w:rsidR="00793049" w:rsidRPr="00CB5EB3" w:rsidRDefault="00793049" w:rsidP="00793049">
            <w:pPr>
              <w:pStyle w:val="aff4"/>
              <w:ind w:left="271" w:hangingChars="123" w:hanging="271"/>
              <w:jc w:val="left"/>
              <w:rPr>
                <w:rFonts w:ascii="ＭＳ Ｐゴシック" w:hAnsi="ＭＳ Ｐゴシック"/>
                <w:b/>
                <w:color w:val="000000" w:themeColor="text1"/>
              </w:rPr>
            </w:pPr>
            <w:r w:rsidRPr="00CB5EB3">
              <w:rPr>
                <w:rStyle w:val="aff"/>
                <w:rFonts w:ascii="ＭＳ Ｐゴシック" w:hAnsi="ＭＳ Ｐゴシック"/>
                <w:b w:val="0"/>
                <w:color w:val="000000" w:themeColor="text1"/>
              </w:rPr>
              <w:t>c)</w:t>
            </w:r>
            <w:r w:rsidRPr="00CB5EB3">
              <w:rPr>
                <w:rStyle w:val="aff"/>
                <w:rFonts w:ascii="ＭＳ Ｐゴシック" w:hAnsi="ＭＳ Ｐゴシック" w:hint="eastAsia"/>
                <w:b w:val="0"/>
                <w:color w:val="000000" w:themeColor="text1"/>
              </w:rPr>
              <w:t xml:space="preserve"> </w:t>
            </w:r>
            <w:r w:rsidRPr="00CB5EB3">
              <w:rPr>
                <w:rStyle w:val="aff"/>
                <w:rFonts w:ascii="ＭＳ Ｐゴシック" w:hAnsi="ＭＳ Ｐゴシック"/>
                <w:b w:val="0"/>
                <w:color w:val="000000" w:themeColor="text1"/>
              </w:rPr>
              <w:t>2.10.5.2</w:t>
            </w:r>
            <w:r w:rsidRPr="00CB5EB3">
              <w:rPr>
                <w:rStyle w:val="aff"/>
                <w:rFonts w:ascii="ＭＳ Ｐゴシック" w:hAnsi="ＭＳ Ｐゴシック"/>
                <w:b w:val="0"/>
                <w:color w:val="000000" w:themeColor="text1"/>
              </w:rPr>
              <w:t>の絶縁物を通しての距離に対する要求事項を接合部に沿った導電部分間に適用する。さらに，</w:t>
            </w:r>
            <w:r w:rsidRPr="00CB5EB3">
              <w:rPr>
                <w:rStyle w:val="aff"/>
                <w:rFonts w:ascii="ＭＳ Ｐゴシック" w:hAnsi="ＭＳ Ｐゴシック"/>
                <w:b w:val="0"/>
                <w:color w:val="000000" w:themeColor="text1"/>
              </w:rPr>
              <w:t>3</w:t>
            </w:r>
            <w:r w:rsidRPr="00CB5EB3">
              <w:rPr>
                <w:rStyle w:val="aff"/>
                <w:rFonts w:ascii="ＭＳ Ｐゴシック" w:hAnsi="ＭＳ Ｐゴシック"/>
                <w:b w:val="0"/>
                <w:color w:val="000000" w:themeColor="text1"/>
              </w:rPr>
              <w:t>個のサンプルが</w:t>
            </w:r>
            <w:r w:rsidRPr="00CB5EB3">
              <w:rPr>
                <w:rStyle w:val="aff"/>
                <w:rFonts w:ascii="ＭＳ Ｐゴシック" w:hAnsi="ＭＳ Ｐゴシック"/>
                <w:b w:val="0"/>
                <w:color w:val="000000" w:themeColor="text1"/>
              </w:rPr>
              <w:t>2.10.11</w:t>
            </w:r>
            <w:r w:rsidRPr="00CB5EB3">
              <w:rPr>
                <w:rStyle w:val="aff"/>
                <w:rFonts w:ascii="ＭＳ Ｐゴシック" w:hAnsi="ＭＳ Ｐゴシック"/>
                <w:b w:val="0"/>
                <w:color w:val="000000" w:themeColor="text1"/>
              </w:rPr>
              <w:t>の試験に合格しなければならない。</w:t>
            </w:r>
          </w:p>
          <w:p w14:paraId="06D65675"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適否の基準は，2.10.5.1による。</w:t>
            </w:r>
          </w:p>
        </w:tc>
        <w:tc>
          <w:tcPr>
            <w:tcW w:w="2547" w:type="dxa"/>
            <w:tcBorders>
              <w:top w:val="single" w:sz="6" w:space="0" w:color="auto"/>
              <w:left w:val="single" w:sz="6" w:space="0" w:color="auto"/>
              <w:bottom w:val="single" w:sz="4" w:space="0" w:color="auto"/>
              <w:right w:val="single" w:sz="6" w:space="0" w:color="auto"/>
            </w:tcBorders>
          </w:tcPr>
          <w:p w14:paraId="67BF85E4" w14:textId="6F1A6326" w:rsidR="00793049" w:rsidRPr="00CB5EB3" w:rsidRDefault="00793049" w:rsidP="00793049">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3と2.10.4</w:t>
            </w:r>
            <w:r w:rsidRPr="00CB5EB3">
              <w:rPr>
                <w:rFonts w:ascii="ＭＳ Ｐゴシック" w:hAnsi="ＭＳ Ｐゴシック"/>
                <w:color w:val="000000" w:themeColor="text1"/>
              </w:rPr>
              <w:t>を参照)</w:t>
            </w:r>
          </w:p>
        </w:tc>
        <w:tc>
          <w:tcPr>
            <w:tcW w:w="942" w:type="dxa"/>
            <w:tcBorders>
              <w:top w:val="single" w:sz="6" w:space="0" w:color="auto"/>
              <w:left w:val="single" w:sz="6" w:space="0" w:color="auto"/>
              <w:bottom w:val="single" w:sz="4" w:space="0" w:color="auto"/>
              <w:right w:val="single" w:sz="6" w:space="0" w:color="auto"/>
            </w:tcBorders>
          </w:tcPr>
          <w:p w14:paraId="39806F4B"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0F3A6691" w14:textId="77777777" w:rsidR="00793049" w:rsidRPr="00CB5EB3" w:rsidRDefault="00793049" w:rsidP="00793049">
            <w:pPr>
              <w:pStyle w:val="aff4"/>
              <w:rPr>
                <w:rFonts w:ascii="ＭＳ Ｐゴシック" w:hAnsi="ＭＳ Ｐゴシック"/>
                <w:b/>
                <w:color w:val="000000" w:themeColor="text1"/>
              </w:rPr>
            </w:pPr>
            <w:r w:rsidRPr="00CB5EB3">
              <w:rPr>
                <w:rFonts w:ascii="ＭＳ Ｐゴシック" w:hAnsi="ＭＳ Ｐゴシック"/>
                <w:color w:val="000000" w:themeColor="text1"/>
              </w:rPr>
              <w:t>破</w:t>
            </w:r>
          </w:p>
        </w:tc>
        <w:tc>
          <w:tcPr>
            <w:tcW w:w="868" w:type="dxa"/>
            <w:tcBorders>
              <w:top w:val="single" w:sz="6" w:space="0" w:color="auto"/>
              <w:left w:val="single" w:sz="6" w:space="0" w:color="auto"/>
              <w:bottom w:val="single" w:sz="4" w:space="0" w:color="auto"/>
              <w:right w:val="single" w:sz="4" w:space="0" w:color="auto"/>
            </w:tcBorders>
          </w:tcPr>
          <w:p w14:paraId="4E7D85BE"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62743D5B" w14:textId="77777777" w:rsidTr="00581776">
        <w:tblPrEx>
          <w:tblCellMar>
            <w:left w:w="28" w:type="dxa"/>
            <w:right w:w="28" w:type="dxa"/>
          </w:tblCellMar>
        </w:tblPrEx>
        <w:trPr>
          <w:cantSplit/>
          <w:trHeight w:val="270"/>
        </w:trPr>
        <w:tc>
          <w:tcPr>
            <w:tcW w:w="1078" w:type="dxa"/>
            <w:tcBorders>
              <w:top w:val="single" w:sz="4" w:space="0" w:color="auto"/>
              <w:left w:val="single" w:sz="6" w:space="0" w:color="auto"/>
              <w:bottom w:val="single" w:sz="4" w:space="0" w:color="auto"/>
              <w:right w:val="single" w:sz="6" w:space="0" w:color="auto"/>
            </w:tcBorders>
          </w:tcPr>
          <w:p w14:paraId="2251C480"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2.10.5.6</w:t>
            </w:r>
          </w:p>
        </w:tc>
        <w:tc>
          <w:tcPr>
            <w:tcW w:w="4616" w:type="dxa"/>
            <w:gridSpan w:val="3"/>
            <w:tcBorders>
              <w:top w:val="single" w:sz="4" w:space="0" w:color="auto"/>
              <w:left w:val="single" w:sz="6" w:space="0" w:color="auto"/>
              <w:bottom w:val="single" w:sz="4" w:space="0" w:color="auto"/>
            </w:tcBorders>
          </w:tcPr>
          <w:p w14:paraId="35EC3A51"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薄いシート状材料　－　一般要求事項</w:t>
            </w:r>
          </w:p>
          <w:p w14:paraId="42860AC5" w14:textId="103096A6"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付加絶縁及び強化絶縁として認められる薄いシート材料内の絶縁は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次の全てを適用する。</w:t>
            </w:r>
          </w:p>
          <w:p w14:paraId="2B57FD23" w14:textId="77777777" w:rsidR="00793049" w:rsidRPr="00CB5EB3" w:rsidRDefault="00793049" w:rsidP="00793049">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二つ以上の層を使用する。</w:t>
            </w:r>
          </w:p>
          <w:p w14:paraId="6996EBD3" w14:textId="77777777" w:rsidR="00793049" w:rsidRPr="00CB5EB3" w:rsidRDefault="00793049" w:rsidP="00793049">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絶縁が機器のエンクロージャ内にある。</w:t>
            </w:r>
          </w:p>
          <w:p w14:paraId="5DE1DBC3" w14:textId="77777777" w:rsidR="00793049" w:rsidRPr="00CB5EB3" w:rsidRDefault="00793049" w:rsidP="00793049">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操作者が保守している間に，その絶縁物を取り扱ったりこすったりしない。</w:t>
            </w:r>
          </w:p>
          <w:p w14:paraId="3CB8A713" w14:textId="77777777" w:rsidR="00793049" w:rsidRPr="00CB5EB3" w:rsidRDefault="00793049" w:rsidP="00793049">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2.10.5.7（分離可能層）又は2.10.5.8（分離不可能層）の要求事項及び試験に適合する。</w:t>
            </w:r>
          </w:p>
          <w:p w14:paraId="12EE5893" w14:textId="77777777" w:rsidR="00793049" w:rsidRPr="00CB5EB3" w:rsidRDefault="00793049" w:rsidP="00793049">
            <w:pPr>
              <w:pStyle w:val="aff4"/>
              <w:ind w:left="2" w:hanging="2"/>
              <w:jc w:val="left"/>
              <w:rPr>
                <w:rFonts w:ascii="ＭＳ Ｐゴシック" w:hAnsi="ＭＳ Ｐゴシック"/>
                <w:color w:val="000000" w:themeColor="text1"/>
              </w:rPr>
            </w:pPr>
            <w:r w:rsidRPr="00CB5EB3">
              <w:rPr>
                <w:rFonts w:ascii="ＭＳ Ｐゴシック" w:hAnsi="ＭＳ Ｐゴシック"/>
                <w:color w:val="000000" w:themeColor="text1"/>
              </w:rPr>
              <w:t>上記の</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二つ以上の層</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には，同一の導電部分に固定することを要求しない。</w:t>
            </w:r>
          </w:p>
        </w:tc>
        <w:tc>
          <w:tcPr>
            <w:tcW w:w="2547" w:type="dxa"/>
            <w:tcBorders>
              <w:top w:val="single" w:sz="4" w:space="0" w:color="auto"/>
              <w:left w:val="single" w:sz="4" w:space="0" w:color="auto"/>
              <w:bottom w:val="single" w:sz="4" w:space="0" w:color="auto"/>
              <w:right w:val="single" w:sz="4" w:space="0" w:color="auto"/>
            </w:tcBorders>
          </w:tcPr>
          <w:p w14:paraId="5CC8BC9E"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6" w:space="0" w:color="auto"/>
            </w:tcBorders>
          </w:tcPr>
          <w:p w14:paraId="1BF8E29A"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p w14:paraId="3619E252" w14:textId="77777777" w:rsidR="00793049" w:rsidRPr="00CB5EB3" w:rsidRDefault="00793049" w:rsidP="00793049">
            <w:pPr>
              <w:pStyle w:val="aff4"/>
              <w:rPr>
                <w:rFonts w:ascii="ＭＳ Ｐゴシック" w:hAnsi="ＭＳ Ｐゴシック"/>
                <w:color w:val="000000" w:themeColor="text1"/>
              </w:rPr>
            </w:pPr>
          </w:p>
        </w:tc>
        <w:tc>
          <w:tcPr>
            <w:tcW w:w="868" w:type="dxa"/>
            <w:tcBorders>
              <w:top w:val="single" w:sz="4" w:space="0" w:color="auto"/>
              <w:left w:val="single" w:sz="6" w:space="0" w:color="auto"/>
              <w:bottom w:val="single" w:sz="4" w:space="0" w:color="auto"/>
              <w:right w:val="single" w:sz="4" w:space="0" w:color="auto"/>
            </w:tcBorders>
          </w:tcPr>
          <w:p w14:paraId="1A0C3C5B"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0CF33ABE" w14:textId="77777777" w:rsidTr="00581776">
        <w:tblPrEx>
          <w:tblCellMar>
            <w:left w:w="28" w:type="dxa"/>
            <w:right w:w="28" w:type="dxa"/>
          </w:tblCellMar>
        </w:tblPrEx>
        <w:trPr>
          <w:cantSplit/>
          <w:trHeight w:val="4352"/>
        </w:trPr>
        <w:tc>
          <w:tcPr>
            <w:tcW w:w="1078" w:type="dxa"/>
            <w:tcBorders>
              <w:top w:val="single" w:sz="4" w:space="0" w:color="auto"/>
              <w:left w:val="single" w:sz="6" w:space="0" w:color="auto"/>
              <w:right w:val="single" w:sz="6" w:space="0" w:color="auto"/>
            </w:tcBorders>
          </w:tcPr>
          <w:p w14:paraId="2062C525"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2.10.5.7</w:t>
            </w:r>
          </w:p>
        </w:tc>
        <w:tc>
          <w:tcPr>
            <w:tcW w:w="4616" w:type="dxa"/>
            <w:gridSpan w:val="3"/>
            <w:tcBorders>
              <w:top w:val="single" w:sz="4" w:space="0" w:color="auto"/>
              <w:left w:val="single" w:sz="6" w:space="0" w:color="auto"/>
              <w:bottom w:val="single" w:sz="4" w:space="0" w:color="auto"/>
            </w:tcBorders>
          </w:tcPr>
          <w:p w14:paraId="0831E44D"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分離可能な薄いシート状材料</w:t>
            </w:r>
          </w:p>
          <w:p w14:paraId="7D1018DD"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2.10.5.6の要求事項に追加して次を適用しなければならない。</w:t>
            </w:r>
          </w:p>
          <w:p w14:paraId="6D96CDA5" w14:textId="77777777" w:rsidR="00793049" w:rsidRPr="00CB5EB3" w:rsidRDefault="00793049" w:rsidP="00793049">
            <w:pPr>
              <w:pStyle w:val="aff4"/>
              <w:ind w:left="180" w:hangingChars="82" w:hanging="180"/>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付加絶縁は，各々が付加絶縁の耐電圧試験に合格する2層以上の材料で構成する。</w:t>
            </w:r>
          </w:p>
          <w:p w14:paraId="4D5C1A6B" w14:textId="33101AD9" w:rsidR="00793049" w:rsidRPr="00CB5EB3" w:rsidRDefault="00793049" w:rsidP="00793049">
            <w:pPr>
              <w:pStyle w:val="aff4"/>
              <w:ind w:left="180" w:hangingChars="82" w:hanging="180"/>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付加絶縁は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あらゆる2層の組合せが付加絶縁の耐電圧試験に合格する3層の材料で構成する。</w:t>
            </w:r>
          </w:p>
          <w:p w14:paraId="616E4EDD" w14:textId="77777777" w:rsidR="00793049" w:rsidRPr="00CB5EB3" w:rsidRDefault="00793049" w:rsidP="00793049">
            <w:pPr>
              <w:pStyle w:val="aff4"/>
              <w:ind w:left="180" w:hangingChars="82" w:hanging="180"/>
              <w:jc w:val="left"/>
              <w:rPr>
                <w:rFonts w:ascii="ＭＳ Ｐゴシック" w:hAnsi="ＭＳ Ｐゴシック"/>
                <w:dstrike/>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強化絶縁は，各々が強化絶縁の耐電圧試験に合格する2層以上の材料で構成する。</w:t>
            </w:r>
          </w:p>
          <w:p w14:paraId="5FD465E0" w14:textId="77777777" w:rsidR="00793049" w:rsidRPr="00CB5EB3" w:rsidRDefault="00793049" w:rsidP="00793049">
            <w:pPr>
              <w:pStyle w:val="aff4"/>
              <w:ind w:left="180" w:hangingChars="82" w:hanging="180"/>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強化絶縁は，あらゆる2層の組合せが強化絶縁の耐電圧試験に合格する3層の材料で構成する。</w:t>
            </w:r>
          </w:p>
          <w:p w14:paraId="72552A4C" w14:textId="77777777" w:rsidR="00793049" w:rsidRPr="00CB5EB3" w:rsidRDefault="00793049" w:rsidP="00793049">
            <w:pPr>
              <w:pStyle w:val="aff4"/>
              <w:ind w:left="4" w:hanging="2"/>
              <w:jc w:val="left"/>
              <w:rPr>
                <w:rFonts w:ascii="ＭＳ Ｐゴシック" w:hAnsi="ＭＳ Ｐゴシック"/>
                <w:color w:val="000000" w:themeColor="text1"/>
              </w:rPr>
            </w:pPr>
            <w:r w:rsidRPr="00CB5EB3">
              <w:rPr>
                <w:rFonts w:ascii="ＭＳ Ｐゴシック" w:hAnsi="ＭＳ Ｐゴシック"/>
                <w:color w:val="000000" w:themeColor="text1"/>
              </w:rPr>
              <w:t>適否は，目視検査及び2.10.5.9又は2.10.5.10の耐電圧試験によって判定する</w:t>
            </w:r>
          </w:p>
        </w:tc>
        <w:tc>
          <w:tcPr>
            <w:tcW w:w="2547" w:type="dxa"/>
            <w:tcBorders>
              <w:top w:val="single" w:sz="4" w:space="0" w:color="auto"/>
              <w:left w:val="single" w:sz="4" w:space="0" w:color="auto"/>
              <w:bottom w:val="single" w:sz="4" w:space="0" w:color="auto"/>
              <w:right w:val="single" w:sz="4" w:space="0" w:color="auto"/>
            </w:tcBorders>
          </w:tcPr>
          <w:p w14:paraId="4844A357"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6" w:space="0" w:color="auto"/>
            </w:tcBorders>
          </w:tcPr>
          <w:p w14:paraId="0C3B12A8"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51476689"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4" w:space="0" w:color="auto"/>
              <w:left w:val="single" w:sz="6" w:space="0" w:color="auto"/>
              <w:bottom w:val="single" w:sz="4" w:space="0" w:color="auto"/>
              <w:right w:val="single" w:sz="4" w:space="0" w:color="auto"/>
            </w:tcBorders>
          </w:tcPr>
          <w:p w14:paraId="3B3575C1"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3591A853" w14:textId="77777777" w:rsidTr="00865474">
        <w:tblPrEx>
          <w:tblCellMar>
            <w:left w:w="28" w:type="dxa"/>
            <w:right w:w="28" w:type="dxa"/>
          </w:tblCellMar>
        </w:tblPrEx>
        <w:trPr>
          <w:cantSplit/>
          <w:trHeight w:val="270"/>
        </w:trPr>
        <w:tc>
          <w:tcPr>
            <w:tcW w:w="1078" w:type="dxa"/>
            <w:tcBorders>
              <w:top w:val="single" w:sz="4" w:space="0" w:color="auto"/>
              <w:left w:val="single" w:sz="6" w:space="0" w:color="auto"/>
              <w:right w:val="single" w:sz="6" w:space="0" w:color="auto"/>
            </w:tcBorders>
          </w:tcPr>
          <w:p w14:paraId="6A214564"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2.10.5.8</w:t>
            </w:r>
          </w:p>
        </w:tc>
        <w:tc>
          <w:tcPr>
            <w:tcW w:w="4616" w:type="dxa"/>
            <w:gridSpan w:val="3"/>
            <w:tcBorders>
              <w:top w:val="single" w:sz="4" w:space="0" w:color="auto"/>
              <w:left w:val="single" w:sz="6" w:space="0" w:color="auto"/>
              <w:bottom w:val="single" w:sz="4" w:space="0" w:color="auto"/>
            </w:tcBorders>
          </w:tcPr>
          <w:p w14:paraId="196FFA47"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分離不可能な薄いシート状材料</w:t>
            </w:r>
          </w:p>
          <w:p w14:paraId="77E12D50" w14:textId="0BE2C7AF"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2.10.5.6の要求事項に追加して</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表</w:t>
            </w:r>
            <w:r w:rsidRPr="00CB5EB3">
              <w:rPr>
                <w:rStyle w:val="a7"/>
                <w:rFonts w:ascii="ＭＳ Ｐゴシック" w:hAnsi="ＭＳ Ｐゴシック"/>
                <w:b w:val="0"/>
                <w:color w:val="000000" w:themeColor="text1"/>
              </w:rPr>
              <w:t>2P</w:t>
            </w:r>
            <w:r w:rsidRPr="00CB5EB3">
              <w:rPr>
                <w:rFonts w:ascii="ＭＳ Ｐゴシック" w:hAnsi="ＭＳ Ｐゴシック"/>
                <w:color w:val="000000" w:themeColor="text1"/>
              </w:rPr>
              <w:t>の試験手順を適用する。</w:t>
            </w:r>
          </w:p>
          <w:p w14:paraId="149446C2" w14:textId="161337AE"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適否は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目視検査及び</w:t>
            </w:r>
            <w:r w:rsidRPr="00CB5EB3">
              <w:rPr>
                <w:rStyle w:val="a7"/>
                <w:rFonts w:ascii="ＭＳ Ｐゴシック" w:hAnsi="ＭＳ Ｐゴシック"/>
                <w:b w:val="0"/>
                <w:color w:val="000000" w:themeColor="text1"/>
              </w:rPr>
              <w:t>表</w:t>
            </w:r>
            <w:r w:rsidRPr="00CB5EB3">
              <w:rPr>
                <w:rStyle w:val="a7"/>
                <w:rFonts w:ascii="ＭＳ Ｐゴシック" w:hAnsi="ＭＳ Ｐゴシック"/>
                <w:b w:val="0"/>
                <w:color w:val="000000" w:themeColor="text1"/>
              </w:rPr>
              <w:t>2P</w:t>
            </w:r>
            <w:r w:rsidRPr="00CB5EB3">
              <w:rPr>
                <w:rFonts w:ascii="ＭＳ Ｐゴシック" w:hAnsi="ＭＳ Ｐゴシック"/>
                <w:color w:val="000000" w:themeColor="text1"/>
              </w:rPr>
              <w:t>に規定する試験によって判定する。</w:t>
            </w:r>
          </w:p>
        </w:tc>
        <w:tc>
          <w:tcPr>
            <w:tcW w:w="2547" w:type="dxa"/>
            <w:tcBorders>
              <w:top w:val="single" w:sz="4" w:space="0" w:color="auto"/>
              <w:left w:val="single" w:sz="4" w:space="0" w:color="auto"/>
              <w:bottom w:val="single" w:sz="4" w:space="0" w:color="auto"/>
              <w:right w:val="single" w:sz="4" w:space="0" w:color="auto"/>
            </w:tcBorders>
          </w:tcPr>
          <w:p w14:paraId="176B3B26"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6" w:space="0" w:color="auto"/>
            </w:tcBorders>
          </w:tcPr>
          <w:p w14:paraId="07C8DCE7"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3FCF30F5"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4" w:space="0" w:color="auto"/>
              <w:left w:val="single" w:sz="6" w:space="0" w:color="auto"/>
              <w:bottom w:val="single" w:sz="4" w:space="0" w:color="auto"/>
              <w:right w:val="single" w:sz="4" w:space="0" w:color="auto"/>
            </w:tcBorders>
          </w:tcPr>
          <w:p w14:paraId="0A95F2D6"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19825465" w14:textId="77777777" w:rsidTr="00865474">
        <w:tblPrEx>
          <w:tblCellMar>
            <w:left w:w="28" w:type="dxa"/>
            <w:right w:w="28" w:type="dxa"/>
          </w:tblCellMar>
        </w:tblPrEx>
        <w:trPr>
          <w:cantSplit/>
          <w:trHeight w:val="231"/>
        </w:trPr>
        <w:tc>
          <w:tcPr>
            <w:tcW w:w="1078" w:type="dxa"/>
            <w:tcBorders>
              <w:top w:val="single" w:sz="4" w:space="0" w:color="auto"/>
              <w:left w:val="single" w:sz="6" w:space="0" w:color="auto"/>
              <w:bottom w:val="single" w:sz="6" w:space="0" w:color="auto"/>
              <w:right w:val="single" w:sz="6" w:space="0" w:color="auto"/>
            </w:tcBorders>
          </w:tcPr>
          <w:p w14:paraId="2FF354EA"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2.10.5.9</w:t>
            </w:r>
          </w:p>
        </w:tc>
        <w:tc>
          <w:tcPr>
            <w:tcW w:w="4616" w:type="dxa"/>
            <w:gridSpan w:val="3"/>
            <w:tcBorders>
              <w:top w:val="single" w:sz="6" w:space="0" w:color="auto"/>
              <w:left w:val="single" w:sz="6" w:space="0" w:color="auto"/>
              <w:bottom w:val="single" w:sz="4" w:space="0" w:color="auto"/>
              <w:right w:val="single" w:sz="4" w:space="0" w:color="auto"/>
            </w:tcBorders>
          </w:tcPr>
          <w:p w14:paraId="250D69E7"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薄いシート状材料　－　標準試験手順</w:t>
            </w:r>
          </w:p>
          <w:p w14:paraId="0EA4950B"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分離可能又は分離不可能な層には，全ての層を一緒に5.2.2に従った耐電圧試験を適用する。試験電圧は，次による。</w:t>
            </w:r>
          </w:p>
          <w:p w14:paraId="5AF67D78"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2層の場合は，</w:t>
            </w:r>
            <w:r w:rsidRPr="00CB5EB3">
              <w:rPr>
                <w:rFonts w:ascii="ＭＳ Ｐゴシック" w:hAnsi="ＭＳ Ｐゴシック"/>
                <w:i/>
                <w:color w:val="000000" w:themeColor="text1"/>
              </w:rPr>
              <w:t>U</w:t>
            </w:r>
            <w:r w:rsidRPr="00CB5EB3">
              <w:rPr>
                <w:rFonts w:ascii="ＭＳ Ｐゴシック" w:hAnsi="ＭＳ Ｐゴシック"/>
                <w:color w:val="000000" w:themeColor="text1"/>
                <w:vertAlign w:val="subscript"/>
              </w:rPr>
              <w:t>test</w:t>
            </w:r>
            <w:r w:rsidRPr="00CB5EB3">
              <w:rPr>
                <w:rFonts w:ascii="ＭＳ Ｐゴシック" w:hAnsi="ＭＳ Ｐゴシック"/>
                <w:color w:val="000000" w:themeColor="text1"/>
              </w:rPr>
              <w:t>の200 %</w:t>
            </w:r>
          </w:p>
          <w:p w14:paraId="3D384075"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3層以上の場合は，</w:t>
            </w:r>
            <w:r w:rsidRPr="00CB5EB3">
              <w:rPr>
                <w:rFonts w:ascii="ＭＳ Ｐゴシック" w:hAnsi="ＭＳ Ｐゴシック"/>
                <w:i/>
                <w:color w:val="000000" w:themeColor="text1"/>
              </w:rPr>
              <w:t>U</w:t>
            </w:r>
            <w:r w:rsidRPr="00CB5EB3">
              <w:rPr>
                <w:rFonts w:ascii="ＭＳ Ｐゴシック" w:hAnsi="ＭＳ Ｐゴシック"/>
                <w:color w:val="000000" w:themeColor="text1"/>
                <w:vertAlign w:val="subscript"/>
              </w:rPr>
              <w:t>test</w:t>
            </w:r>
            <w:r w:rsidRPr="00CB5EB3">
              <w:rPr>
                <w:rFonts w:ascii="ＭＳ Ｐゴシック" w:hAnsi="ＭＳ Ｐゴシック"/>
                <w:color w:val="000000" w:themeColor="text1"/>
              </w:rPr>
              <w:t>の150 %</w:t>
            </w:r>
          </w:p>
        </w:tc>
        <w:tc>
          <w:tcPr>
            <w:tcW w:w="2547" w:type="dxa"/>
            <w:tcBorders>
              <w:top w:val="single" w:sz="6" w:space="0" w:color="auto"/>
              <w:left w:val="single" w:sz="6" w:space="0" w:color="auto"/>
              <w:bottom w:val="single" w:sz="4" w:space="0" w:color="auto"/>
              <w:right w:val="single" w:sz="4" w:space="0" w:color="auto"/>
            </w:tcBorders>
          </w:tcPr>
          <w:p w14:paraId="320D9681" w14:textId="2A26F55C" w:rsidR="00793049" w:rsidRPr="00CB5EB3" w:rsidRDefault="00793049" w:rsidP="00793049">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5</w:t>
            </w:r>
            <w:r w:rsidRPr="00CB5EB3">
              <w:rPr>
                <w:rFonts w:ascii="ＭＳ Ｐゴシック" w:hAnsi="ＭＳ Ｐゴシック"/>
                <w:color w:val="000000" w:themeColor="text1"/>
              </w:rPr>
              <w:t>を参照)</w:t>
            </w:r>
          </w:p>
        </w:tc>
        <w:tc>
          <w:tcPr>
            <w:tcW w:w="942" w:type="dxa"/>
            <w:tcBorders>
              <w:top w:val="single" w:sz="6" w:space="0" w:color="auto"/>
              <w:left w:val="single" w:sz="6" w:space="0" w:color="auto"/>
              <w:bottom w:val="single" w:sz="4" w:space="0" w:color="auto"/>
              <w:right w:val="single" w:sz="4" w:space="0" w:color="auto"/>
            </w:tcBorders>
          </w:tcPr>
          <w:p w14:paraId="4E53B013"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7B96A13D" w14:textId="77777777" w:rsidR="00793049" w:rsidRPr="00CB5EB3" w:rsidRDefault="00793049" w:rsidP="00793049">
            <w:pPr>
              <w:pStyle w:val="aff4"/>
              <w:rPr>
                <w:rFonts w:ascii="ＭＳ Ｐゴシック" w:hAnsi="ＭＳ Ｐゴシック"/>
                <w:b/>
                <w:color w:val="000000" w:themeColor="text1"/>
              </w:rPr>
            </w:pPr>
            <w:r w:rsidRPr="00CB5EB3">
              <w:rPr>
                <w:rFonts w:ascii="ＭＳ Ｐゴシック" w:hAnsi="ＭＳ Ｐゴシック"/>
                <w:color w:val="000000" w:themeColor="text1"/>
              </w:rPr>
              <w:t>破</w:t>
            </w:r>
          </w:p>
        </w:tc>
        <w:tc>
          <w:tcPr>
            <w:tcW w:w="868" w:type="dxa"/>
            <w:tcBorders>
              <w:top w:val="single" w:sz="6" w:space="0" w:color="auto"/>
              <w:bottom w:val="single" w:sz="4" w:space="0" w:color="auto"/>
              <w:right w:val="single" w:sz="4" w:space="0" w:color="auto"/>
            </w:tcBorders>
          </w:tcPr>
          <w:p w14:paraId="5CB4A748"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57B3A32B" w14:textId="77777777" w:rsidTr="00865474">
        <w:tblPrEx>
          <w:tblCellMar>
            <w:left w:w="28" w:type="dxa"/>
            <w:right w:w="28" w:type="dxa"/>
          </w:tblCellMar>
        </w:tblPrEx>
        <w:trPr>
          <w:cantSplit/>
          <w:trHeight w:val="231"/>
        </w:trPr>
        <w:tc>
          <w:tcPr>
            <w:tcW w:w="1078" w:type="dxa"/>
            <w:tcBorders>
              <w:top w:val="single" w:sz="6" w:space="0" w:color="auto"/>
              <w:left w:val="single" w:sz="6" w:space="0" w:color="auto"/>
              <w:bottom w:val="single" w:sz="6" w:space="0" w:color="auto"/>
              <w:right w:val="single" w:sz="6" w:space="0" w:color="auto"/>
            </w:tcBorders>
          </w:tcPr>
          <w:p w14:paraId="37EC54FF"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2.10.5.10</w:t>
            </w:r>
          </w:p>
        </w:tc>
        <w:tc>
          <w:tcPr>
            <w:tcW w:w="4616" w:type="dxa"/>
            <w:gridSpan w:val="3"/>
            <w:tcBorders>
              <w:top w:val="single" w:sz="6" w:space="0" w:color="auto"/>
              <w:left w:val="single" w:sz="6" w:space="0" w:color="auto"/>
              <w:bottom w:val="single" w:sz="4" w:space="0" w:color="auto"/>
              <w:right w:val="single" w:sz="4" w:space="0" w:color="auto"/>
            </w:tcBorders>
          </w:tcPr>
          <w:p w14:paraId="00859E38"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薄いシート状材料　－　代替試験手順</w:t>
            </w:r>
          </w:p>
          <w:p w14:paraId="21138D2F"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複数層が各々の試験のために分離可能ならば，</w:t>
            </w:r>
            <w:r w:rsidRPr="00CB5EB3">
              <w:rPr>
                <w:rStyle w:val="a7"/>
                <w:rFonts w:ascii="ＭＳ Ｐゴシック" w:hAnsi="ＭＳ Ｐゴシック"/>
                <w:b w:val="0"/>
                <w:color w:val="000000" w:themeColor="text1"/>
              </w:rPr>
              <w:t>2.10.5.9</w:t>
            </w:r>
            <w:r w:rsidRPr="00CB5EB3">
              <w:rPr>
                <w:rFonts w:ascii="ＭＳ Ｐゴシック" w:hAnsi="ＭＳ Ｐゴシック"/>
                <w:color w:val="000000" w:themeColor="text1"/>
              </w:rPr>
              <w:t>の標準試験手順に対して耐電圧試験での代替を認める。</w:t>
            </w:r>
          </w:p>
        </w:tc>
        <w:tc>
          <w:tcPr>
            <w:tcW w:w="2547" w:type="dxa"/>
            <w:tcBorders>
              <w:top w:val="single" w:sz="6" w:space="0" w:color="auto"/>
              <w:left w:val="single" w:sz="6" w:space="0" w:color="auto"/>
              <w:bottom w:val="single" w:sz="4" w:space="0" w:color="auto"/>
              <w:right w:val="single" w:sz="4" w:space="0" w:color="auto"/>
            </w:tcBorders>
          </w:tcPr>
          <w:p w14:paraId="061BF874" w14:textId="241D035B" w:rsidR="00793049" w:rsidRPr="00CB5EB3" w:rsidRDefault="00793049" w:rsidP="00793049">
            <w:pPr>
              <w:pStyle w:val="aff4"/>
              <w:ind w:leftChars="28" w:left="62"/>
              <w:jc w:val="left"/>
              <w:rPr>
                <w:rFonts w:ascii="ＭＳ Ｐゴシック" w:hAnsi="ＭＳ Ｐゴシック"/>
                <w:b/>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5</w:t>
            </w:r>
            <w:r w:rsidRPr="00CB5EB3">
              <w:rPr>
                <w:rFonts w:ascii="ＭＳ Ｐゴシック" w:hAnsi="ＭＳ Ｐゴシック"/>
                <w:color w:val="000000" w:themeColor="text1"/>
              </w:rPr>
              <w:t>を参照)</w:t>
            </w:r>
          </w:p>
        </w:tc>
        <w:tc>
          <w:tcPr>
            <w:tcW w:w="942" w:type="dxa"/>
            <w:tcBorders>
              <w:top w:val="single" w:sz="6" w:space="0" w:color="auto"/>
              <w:left w:val="single" w:sz="6" w:space="0" w:color="auto"/>
              <w:bottom w:val="single" w:sz="4" w:space="0" w:color="auto"/>
              <w:right w:val="single" w:sz="4" w:space="0" w:color="auto"/>
            </w:tcBorders>
          </w:tcPr>
          <w:p w14:paraId="7A1737D7"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67C6366A"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6" w:space="0" w:color="auto"/>
              <w:bottom w:val="single" w:sz="4" w:space="0" w:color="auto"/>
              <w:right w:val="single" w:sz="4" w:space="0" w:color="auto"/>
            </w:tcBorders>
          </w:tcPr>
          <w:p w14:paraId="3A227A1E"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545FC5BB" w14:textId="77777777" w:rsidTr="00865474">
        <w:tblPrEx>
          <w:tblCellMar>
            <w:left w:w="28" w:type="dxa"/>
            <w:right w:w="28" w:type="dxa"/>
          </w:tblCellMar>
        </w:tblPrEx>
        <w:trPr>
          <w:cantSplit/>
          <w:trHeight w:val="231"/>
        </w:trPr>
        <w:tc>
          <w:tcPr>
            <w:tcW w:w="1078" w:type="dxa"/>
            <w:tcBorders>
              <w:top w:val="single" w:sz="6" w:space="0" w:color="auto"/>
              <w:left w:val="single" w:sz="6" w:space="0" w:color="auto"/>
              <w:bottom w:val="single" w:sz="6" w:space="0" w:color="auto"/>
              <w:right w:val="single" w:sz="6" w:space="0" w:color="auto"/>
            </w:tcBorders>
          </w:tcPr>
          <w:p w14:paraId="21879365"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2.10.5.11</w:t>
            </w:r>
          </w:p>
        </w:tc>
        <w:tc>
          <w:tcPr>
            <w:tcW w:w="8105" w:type="dxa"/>
            <w:gridSpan w:val="5"/>
            <w:tcBorders>
              <w:top w:val="single" w:sz="6" w:space="0" w:color="auto"/>
              <w:left w:val="single" w:sz="6" w:space="0" w:color="auto"/>
              <w:bottom w:val="single" w:sz="4" w:space="0" w:color="auto"/>
              <w:right w:val="single" w:sz="4" w:space="0" w:color="auto"/>
            </w:tcBorders>
          </w:tcPr>
          <w:p w14:paraId="692E5D4F"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巻線コンポーネント内の絶縁</w:t>
            </w:r>
          </w:p>
        </w:tc>
        <w:tc>
          <w:tcPr>
            <w:tcW w:w="868" w:type="dxa"/>
            <w:tcBorders>
              <w:top w:val="single" w:sz="6" w:space="0" w:color="auto"/>
              <w:bottom w:val="single" w:sz="4" w:space="0" w:color="auto"/>
              <w:right w:val="single" w:sz="4" w:space="0" w:color="auto"/>
            </w:tcBorders>
          </w:tcPr>
          <w:p w14:paraId="32BE94D0"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618FEFA3" w14:textId="77777777" w:rsidTr="00865474">
        <w:tblPrEx>
          <w:tblCellMar>
            <w:left w:w="28" w:type="dxa"/>
            <w:right w:w="28" w:type="dxa"/>
          </w:tblCellMar>
        </w:tblPrEx>
        <w:trPr>
          <w:cantSplit/>
          <w:trHeight w:val="231"/>
        </w:trPr>
        <w:tc>
          <w:tcPr>
            <w:tcW w:w="1078" w:type="dxa"/>
            <w:vMerge w:val="restart"/>
            <w:tcBorders>
              <w:top w:val="single" w:sz="6" w:space="0" w:color="auto"/>
              <w:left w:val="single" w:sz="6" w:space="0" w:color="auto"/>
              <w:right w:val="single" w:sz="6" w:space="0" w:color="auto"/>
            </w:tcBorders>
          </w:tcPr>
          <w:p w14:paraId="79316C6C" w14:textId="77777777" w:rsidR="00793049" w:rsidRPr="00CB5EB3" w:rsidRDefault="00793049" w:rsidP="00793049">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4" w:space="0" w:color="auto"/>
              <w:right w:val="single" w:sz="4" w:space="0" w:color="auto"/>
            </w:tcBorders>
          </w:tcPr>
          <w:p w14:paraId="78197519"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基礎絶縁，付加絶縁又は強化絶縁は，次によって備えてもよい。</w:t>
            </w:r>
          </w:p>
          <w:p w14:paraId="03AE48AE" w14:textId="77777777" w:rsidR="00793049" w:rsidRPr="00CB5EB3" w:rsidRDefault="00793049" w:rsidP="00793049">
            <w:pPr>
              <w:pStyle w:val="aff4"/>
              <w:ind w:left="198" w:hangingChars="90" w:hanging="198"/>
              <w:jc w:val="left"/>
              <w:rPr>
                <w:rFonts w:ascii="ＭＳ Ｐゴシック" w:hAnsi="ＭＳ Ｐゴシック"/>
                <w:dstrike/>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巻線又は他の線の絶縁（2.10.5.12又は2.10.5.13参照）</w:t>
            </w:r>
          </w:p>
          <w:p w14:paraId="5026F3C8" w14:textId="77777777" w:rsidR="00793049" w:rsidRPr="00CB5EB3" w:rsidRDefault="00793049" w:rsidP="00793049">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他の絶縁（2.10.5.</w:t>
            </w:r>
            <w:r w:rsidRPr="00CB5EB3">
              <w:rPr>
                <w:rFonts w:ascii="ＭＳ Ｐゴシック" w:hAnsi="ＭＳ Ｐゴシック" w:hint="eastAsia"/>
                <w:color w:val="000000" w:themeColor="text1"/>
              </w:rPr>
              <w:t>1</w:t>
            </w:r>
            <w:r w:rsidRPr="00CB5EB3">
              <w:rPr>
                <w:rFonts w:ascii="ＭＳ Ｐゴシック" w:hAnsi="ＭＳ Ｐゴシック"/>
                <w:color w:val="000000" w:themeColor="text1"/>
              </w:rPr>
              <w:t>4参照）</w:t>
            </w:r>
          </w:p>
          <w:p w14:paraId="01631ED2" w14:textId="77777777" w:rsidR="00793049" w:rsidRPr="00CB5EB3" w:rsidRDefault="00793049" w:rsidP="00793049">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それら二つの組合せ</w:t>
            </w:r>
          </w:p>
          <w:p w14:paraId="52A205A0"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適否の基準は，2.10.5.1による。</w:t>
            </w:r>
          </w:p>
        </w:tc>
        <w:tc>
          <w:tcPr>
            <w:tcW w:w="2547" w:type="dxa"/>
            <w:tcBorders>
              <w:top w:val="single" w:sz="6" w:space="0" w:color="auto"/>
              <w:left w:val="single" w:sz="6" w:space="0" w:color="auto"/>
              <w:bottom w:val="single" w:sz="4" w:space="0" w:color="auto"/>
              <w:right w:val="single" w:sz="4" w:space="0" w:color="auto"/>
            </w:tcBorders>
          </w:tcPr>
          <w:p w14:paraId="2CBEB2D4"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4" w:space="0" w:color="auto"/>
            </w:tcBorders>
          </w:tcPr>
          <w:p w14:paraId="2ADF3CF1"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p w14:paraId="5131BFCB" w14:textId="77777777" w:rsidR="00793049" w:rsidRPr="00CB5EB3" w:rsidRDefault="00793049" w:rsidP="00793049">
            <w:pPr>
              <w:pStyle w:val="aff4"/>
              <w:rPr>
                <w:rFonts w:ascii="ＭＳ Ｐゴシック" w:hAnsi="ＭＳ Ｐゴシック"/>
                <w:color w:val="000000" w:themeColor="text1"/>
              </w:rPr>
            </w:pPr>
          </w:p>
        </w:tc>
        <w:tc>
          <w:tcPr>
            <w:tcW w:w="868" w:type="dxa"/>
            <w:tcBorders>
              <w:top w:val="single" w:sz="6" w:space="0" w:color="auto"/>
              <w:bottom w:val="single" w:sz="4" w:space="0" w:color="auto"/>
              <w:right w:val="single" w:sz="4" w:space="0" w:color="auto"/>
            </w:tcBorders>
          </w:tcPr>
          <w:p w14:paraId="7C97AB34"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559885D6" w14:textId="77777777" w:rsidTr="00865474">
        <w:tblPrEx>
          <w:tblCellMar>
            <w:left w:w="28" w:type="dxa"/>
            <w:right w:w="28" w:type="dxa"/>
          </w:tblCellMar>
        </w:tblPrEx>
        <w:trPr>
          <w:cantSplit/>
          <w:trHeight w:val="231"/>
        </w:trPr>
        <w:tc>
          <w:tcPr>
            <w:tcW w:w="1078" w:type="dxa"/>
            <w:vMerge/>
            <w:tcBorders>
              <w:left w:val="single" w:sz="6" w:space="0" w:color="auto"/>
              <w:bottom w:val="single" w:sz="4" w:space="0" w:color="auto"/>
              <w:right w:val="single" w:sz="6" w:space="0" w:color="auto"/>
            </w:tcBorders>
          </w:tcPr>
          <w:p w14:paraId="69E922E5" w14:textId="77777777" w:rsidR="00793049" w:rsidRPr="00CB5EB3" w:rsidRDefault="00793049" w:rsidP="00793049">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4" w:space="0" w:color="auto"/>
              <w:right w:val="single" w:sz="4" w:space="0" w:color="auto"/>
            </w:tcBorders>
          </w:tcPr>
          <w:p w14:paraId="2FEC8D80"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巻線導体とその他の導電部分との間の二重絶縁に対しては，基礎絶縁として巻線のうちの一つを2.10.5.12 を満たす絶縁によって備え，付加絶縁を2.10.5.14 を満たす追加の絶縁によって備えること，又は，基礎絶縁と保護絶縁とを逆に備えることを認める。</w:t>
            </w:r>
          </w:p>
          <w:p w14:paraId="20FD26F7"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適否の基準は，2.10.5.1による。</w:t>
            </w:r>
          </w:p>
        </w:tc>
        <w:tc>
          <w:tcPr>
            <w:tcW w:w="2547" w:type="dxa"/>
            <w:tcBorders>
              <w:top w:val="single" w:sz="6" w:space="0" w:color="auto"/>
              <w:left w:val="single" w:sz="6" w:space="0" w:color="auto"/>
              <w:bottom w:val="single" w:sz="4" w:space="0" w:color="auto"/>
              <w:right w:val="single" w:sz="4" w:space="0" w:color="auto"/>
            </w:tcBorders>
          </w:tcPr>
          <w:p w14:paraId="2ACCA5CD"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4" w:space="0" w:color="auto"/>
            </w:tcBorders>
          </w:tcPr>
          <w:p w14:paraId="08017BAC"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6" w:space="0" w:color="auto"/>
              <w:bottom w:val="single" w:sz="4" w:space="0" w:color="auto"/>
              <w:right w:val="single" w:sz="4" w:space="0" w:color="auto"/>
            </w:tcBorders>
          </w:tcPr>
          <w:p w14:paraId="3BF232ED"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51DCC481" w14:textId="77777777" w:rsidTr="00865474">
        <w:tblPrEx>
          <w:tblCellMar>
            <w:left w:w="28" w:type="dxa"/>
            <w:right w:w="28" w:type="dxa"/>
          </w:tblCellMar>
        </w:tblPrEx>
        <w:trPr>
          <w:cantSplit/>
          <w:trHeight w:val="231"/>
        </w:trPr>
        <w:tc>
          <w:tcPr>
            <w:tcW w:w="1078" w:type="dxa"/>
            <w:tcBorders>
              <w:top w:val="single" w:sz="4" w:space="0" w:color="auto"/>
              <w:left w:val="single" w:sz="6" w:space="0" w:color="auto"/>
              <w:bottom w:val="single" w:sz="6" w:space="0" w:color="auto"/>
              <w:right w:val="single" w:sz="6" w:space="0" w:color="auto"/>
            </w:tcBorders>
          </w:tcPr>
          <w:p w14:paraId="5753577B"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2.10.5.12</w:t>
            </w:r>
          </w:p>
        </w:tc>
        <w:tc>
          <w:tcPr>
            <w:tcW w:w="4616" w:type="dxa"/>
            <w:gridSpan w:val="3"/>
            <w:tcBorders>
              <w:top w:val="single" w:sz="6" w:space="0" w:color="auto"/>
              <w:left w:val="single" w:sz="6" w:space="0" w:color="auto"/>
              <w:bottom w:val="single" w:sz="4" w:space="0" w:color="auto"/>
              <w:right w:val="single" w:sz="4" w:space="0" w:color="auto"/>
            </w:tcBorders>
          </w:tcPr>
          <w:p w14:paraId="334FE360"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巻線コンポーネント内の線</w:t>
            </w:r>
          </w:p>
          <w:p w14:paraId="1AD29D9D" w14:textId="46A016A1"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基礎絶縁</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付加絶縁又は強化絶縁の絶縁が要求される巻線及び他の線には，ピーク動作電圧が71 Vを超える場合は，次の</w:t>
            </w:r>
            <w:r w:rsidRPr="00CB5EB3">
              <w:rPr>
                <w:rStyle w:val="a7"/>
                <w:rFonts w:ascii="ＭＳ Ｐゴシック" w:hAnsi="ＭＳ Ｐゴシック"/>
                <w:b w:val="0"/>
                <w:color w:val="000000" w:themeColor="text1"/>
              </w:rPr>
              <w:t>a)</w:t>
            </w:r>
            <w:r w:rsidR="001D048A" w:rsidRPr="00CB5EB3">
              <w:rPr>
                <w:rFonts w:ascii="ＭＳ Ｐゴシック" w:hAnsi="ＭＳ Ｐゴシック" w:hint="eastAsia"/>
                <w:color w:val="000000" w:themeColor="text1"/>
              </w:rPr>
              <w:t>，</w:t>
            </w:r>
            <w:r w:rsidRPr="00CB5EB3">
              <w:rPr>
                <w:rStyle w:val="a7"/>
                <w:rFonts w:ascii="ＭＳ Ｐゴシック" w:hAnsi="ＭＳ Ｐゴシック"/>
                <w:b w:val="0"/>
                <w:color w:val="000000" w:themeColor="text1"/>
              </w:rPr>
              <w:t>b)</w:t>
            </w:r>
            <w:r w:rsidRPr="00CB5EB3">
              <w:rPr>
                <w:rFonts w:ascii="ＭＳ Ｐゴシック" w:hAnsi="ＭＳ Ｐゴシック"/>
                <w:color w:val="000000" w:themeColor="text1"/>
              </w:rPr>
              <w:t xml:space="preserve"> 又は </w:t>
            </w:r>
            <w:r w:rsidRPr="00CB5EB3">
              <w:rPr>
                <w:rStyle w:val="a7"/>
                <w:rFonts w:ascii="ＭＳ Ｐゴシック" w:hAnsi="ＭＳ Ｐゴシック"/>
                <w:b w:val="0"/>
                <w:color w:val="000000" w:themeColor="text1"/>
              </w:rPr>
              <w:t>c)</w:t>
            </w:r>
            <w:r w:rsidRPr="00CB5EB3">
              <w:rPr>
                <w:rFonts w:ascii="ＭＳ Ｐゴシック" w:hAnsi="ＭＳ Ｐゴシック"/>
                <w:color w:val="000000" w:themeColor="text1"/>
              </w:rPr>
              <w:t>を適用する。</w:t>
            </w:r>
          </w:p>
          <w:p w14:paraId="1CF54B4E" w14:textId="0690EAD8" w:rsidR="00793049" w:rsidRPr="00CB5EB3" w:rsidRDefault="00793049" w:rsidP="00793049">
            <w:pPr>
              <w:pStyle w:val="aff4"/>
              <w:ind w:left="271" w:hangingChars="123" w:hanging="271"/>
              <w:jc w:val="left"/>
              <w:rPr>
                <w:rFonts w:ascii="ＭＳ Ｐゴシック" w:hAnsi="ＭＳ Ｐゴシック"/>
                <w:color w:val="000000" w:themeColor="text1"/>
              </w:rPr>
            </w:pPr>
            <w:r w:rsidRPr="00CB5EB3">
              <w:rPr>
                <w:rFonts w:ascii="ＭＳ Ｐゴシック" w:hAnsi="ＭＳ Ｐゴシック"/>
                <w:color w:val="000000" w:themeColor="text1"/>
              </w:rPr>
              <w:t>a)</w:t>
            </w:r>
            <w:r w:rsidRPr="00CB5EB3">
              <w:rPr>
                <w:rFonts w:ascii="ＭＳ Ｐゴシック" w:hAnsi="ＭＳ Ｐゴシック" w:hint="eastAsia"/>
                <w:color w:val="000000" w:themeColor="text1"/>
              </w:rPr>
              <w:t xml:space="preserve"> </w:t>
            </w:r>
            <w:r w:rsidRPr="00CB5EB3">
              <w:rPr>
                <w:rStyle w:val="a4"/>
                <w:rFonts w:ascii="ＭＳ Ｐゴシック" w:eastAsia="ＭＳ Ｐゴシック" w:hAnsi="ＭＳ Ｐゴシック"/>
                <w:b w:val="0"/>
                <w:color w:val="000000" w:themeColor="text1"/>
              </w:rPr>
              <w:t>応力が加わっていない基礎絶縁には</w:t>
            </w:r>
            <w:r w:rsidR="001D048A" w:rsidRPr="00CB5EB3">
              <w:rPr>
                <w:rStyle w:val="a4"/>
                <w:rFonts w:ascii="ＭＳ Ｐゴシック" w:eastAsia="ＭＳ Ｐゴシック" w:hAnsi="ＭＳ Ｐゴシック" w:hint="eastAsia"/>
                <w:b w:val="0"/>
                <w:color w:val="000000" w:themeColor="text1"/>
              </w:rPr>
              <w:t>，</w:t>
            </w:r>
            <w:r w:rsidRPr="00CB5EB3">
              <w:rPr>
                <w:rStyle w:val="a4"/>
                <w:rFonts w:ascii="ＭＳ Ｐゴシック" w:eastAsia="ＭＳ Ｐゴシック" w:hAnsi="ＭＳ Ｐゴシック"/>
                <w:b w:val="0"/>
                <w:color w:val="000000" w:themeColor="text1"/>
              </w:rPr>
              <w:t>寸法及び構造に関する要求事項はない。</w:t>
            </w:r>
            <w:r w:rsidRPr="00CB5EB3">
              <w:rPr>
                <w:rFonts w:ascii="ＭＳ Ｐゴシック" w:hAnsi="ＭＳ Ｐゴシック"/>
                <w:color w:val="000000" w:themeColor="text1"/>
              </w:rPr>
              <w:t>応力が加わった基礎絶縁には，</w:t>
            </w:r>
            <w:r w:rsidRPr="00CB5EB3">
              <w:rPr>
                <w:rStyle w:val="a7"/>
                <w:rFonts w:ascii="ＭＳ Ｐゴシック" w:hAnsi="ＭＳ Ｐゴシック"/>
                <w:b w:val="0"/>
                <w:color w:val="000000" w:themeColor="text1"/>
              </w:rPr>
              <w:t>b)</w:t>
            </w:r>
            <w:r w:rsidRPr="00CB5EB3">
              <w:rPr>
                <w:rFonts w:ascii="ＭＳ Ｐゴシック" w:hAnsi="ＭＳ Ｐゴシック"/>
                <w:color w:val="000000" w:themeColor="text1"/>
              </w:rPr>
              <w:t>又は</w:t>
            </w:r>
            <w:r w:rsidRPr="00CB5EB3">
              <w:rPr>
                <w:rStyle w:val="a7"/>
                <w:rFonts w:ascii="ＭＳ Ｐゴシック" w:hAnsi="ＭＳ Ｐゴシック"/>
                <w:b w:val="0"/>
                <w:color w:val="000000" w:themeColor="text1"/>
              </w:rPr>
              <w:t>c)</w:t>
            </w:r>
            <w:r w:rsidRPr="00CB5EB3">
              <w:rPr>
                <w:rFonts w:ascii="ＭＳ Ｐゴシック" w:hAnsi="ＭＳ Ｐゴシック"/>
                <w:color w:val="000000" w:themeColor="text1"/>
              </w:rPr>
              <w:t>を適用する。</w:t>
            </w:r>
          </w:p>
          <w:p w14:paraId="0956BCD1" w14:textId="66271681" w:rsidR="00793049" w:rsidRPr="00CB5EB3" w:rsidRDefault="00793049" w:rsidP="00793049">
            <w:pPr>
              <w:pStyle w:val="aff4"/>
              <w:ind w:left="271" w:hangingChars="123" w:hanging="271"/>
              <w:jc w:val="left"/>
              <w:rPr>
                <w:rFonts w:ascii="ＭＳ Ｐゴシック" w:hAnsi="ＭＳ Ｐゴシック"/>
                <w:color w:val="000000" w:themeColor="text1"/>
              </w:rPr>
            </w:pPr>
            <w:r w:rsidRPr="00CB5EB3">
              <w:rPr>
                <w:rFonts w:ascii="ＭＳ Ｐゴシック" w:hAnsi="ＭＳ Ｐゴシック"/>
                <w:color w:val="000000" w:themeColor="text1"/>
              </w:rPr>
              <w:t>b)</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基礎絶縁</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付加絶縁又は強化絶縁に対し</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巻線上の絶縁は，次のいずれかによる。</w:t>
            </w:r>
          </w:p>
          <w:p w14:paraId="5F964A5B" w14:textId="77777777" w:rsidR="00793049" w:rsidRPr="00CB5EB3" w:rsidRDefault="00793049" w:rsidP="00793049">
            <w:pPr>
              <w:pStyle w:val="aff4"/>
              <w:ind w:leftChars="122" w:left="268" w:firstLineChars="1" w:firstLine="2"/>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単層で0.4 mm以上の厚さをもつ。</w:t>
            </w:r>
          </w:p>
          <w:p w14:paraId="23AF7A40" w14:textId="77777777" w:rsidR="00793049" w:rsidRPr="00CB5EB3" w:rsidRDefault="00793049" w:rsidP="00793049">
            <w:pPr>
              <w:pStyle w:val="aff4"/>
              <w:ind w:leftChars="122" w:left="268" w:firstLineChars="1" w:firstLine="2"/>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2.10.5.6及び附属書Uに適合する。</w:t>
            </w:r>
          </w:p>
          <w:p w14:paraId="1DF1A006" w14:textId="049750BF" w:rsidR="00793049" w:rsidRPr="00CB5EB3" w:rsidRDefault="00793049" w:rsidP="00793049">
            <w:pPr>
              <w:pStyle w:val="aff4"/>
              <w:ind w:left="271" w:hangingChars="123" w:hanging="271"/>
              <w:jc w:val="left"/>
              <w:rPr>
                <w:rFonts w:ascii="ＭＳ Ｐゴシック" w:hAnsi="ＭＳ Ｐゴシック"/>
                <w:b/>
                <w:color w:val="000000" w:themeColor="text1"/>
              </w:rPr>
            </w:pPr>
            <w:r w:rsidRPr="00CB5EB3">
              <w:rPr>
                <w:rFonts w:ascii="ＭＳ Ｐゴシック" w:hAnsi="ＭＳ Ｐゴシック"/>
                <w:color w:val="000000" w:themeColor="text1"/>
              </w:rPr>
              <w:t>c)</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巻線は，附属書Uに適合しなければならない。さらに</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ら旋状に巻き付けたテープの重ね合わせ層又は絶縁物が押出被覆した絶縁物の層の最小数は，次による。</w:t>
            </w:r>
          </w:p>
          <w:p w14:paraId="5994D78D" w14:textId="3C017452" w:rsidR="00793049" w:rsidRPr="00CB5EB3" w:rsidRDefault="00793049" w:rsidP="00793049">
            <w:pPr>
              <w:pStyle w:val="aff4"/>
              <w:ind w:leftChars="123" w:left="271" w:firstLine="1"/>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基礎絶縁に対しては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単層</w:t>
            </w:r>
          </w:p>
          <w:p w14:paraId="3E1E201A" w14:textId="1ED84BD4" w:rsidR="00793049" w:rsidRPr="00CB5EB3" w:rsidRDefault="00793049" w:rsidP="00793049">
            <w:pPr>
              <w:pStyle w:val="aff4"/>
              <w:ind w:leftChars="123" w:left="271" w:firstLine="1"/>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付加絶縁に対しては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2層</w:t>
            </w:r>
          </w:p>
          <w:p w14:paraId="24C26428" w14:textId="6AE1B5EA" w:rsidR="00793049" w:rsidRPr="00CB5EB3" w:rsidRDefault="00793049" w:rsidP="00793049">
            <w:pPr>
              <w:pStyle w:val="aff4"/>
              <w:ind w:leftChars="123" w:left="271" w:firstLine="1"/>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強化絶縁に対しては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3層</w:t>
            </w:r>
          </w:p>
          <w:p w14:paraId="50891CC9"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適否の基準は，2.10.5.1による。</w:t>
            </w:r>
          </w:p>
        </w:tc>
        <w:tc>
          <w:tcPr>
            <w:tcW w:w="2547" w:type="dxa"/>
            <w:tcBorders>
              <w:top w:val="single" w:sz="6" w:space="0" w:color="auto"/>
              <w:left w:val="single" w:sz="6" w:space="0" w:color="auto"/>
              <w:bottom w:val="single" w:sz="4" w:space="0" w:color="auto"/>
              <w:right w:val="single" w:sz="4" w:space="0" w:color="auto"/>
            </w:tcBorders>
          </w:tcPr>
          <w:p w14:paraId="37222516"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4" w:space="0" w:color="auto"/>
            </w:tcBorders>
          </w:tcPr>
          <w:p w14:paraId="33F57D35"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6" w:space="0" w:color="auto"/>
              <w:bottom w:val="single" w:sz="4" w:space="0" w:color="auto"/>
              <w:right w:val="single" w:sz="4" w:space="0" w:color="auto"/>
            </w:tcBorders>
          </w:tcPr>
          <w:p w14:paraId="6BD12747"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4556ADAF" w14:textId="77777777" w:rsidTr="00865474">
        <w:tblPrEx>
          <w:tblCellMar>
            <w:left w:w="28" w:type="dxa"/>
            <w:right w:w="28" w:type="dxa"/>
          </w:tblCellMar>
        </w:tblPrEx>
        <w:trPr>
          <w:cantSplit/>
          <w:trHeight w:val="231"/>
        </w:trPr>
        <w:tc>
          <w:tcPr>
            <w:tcW w:w="1078" w:type="dxa"/>
            <w:tcBorders>
              <w:top w:val="single" w:sz="6" w:space="0" w:color="auto"/>
              <w:left w:val="single" w:sz="6" w:space="0" w:color="auto"/>
              <w:bottom w:val="single" w:sz="6" w:space="0" w:color="auto"/>
              <w:right w:val="single" w:sz="6" w:space="0" w:color="auto"/>
            </w:tcBorders>
          </w:tcPr>
          <w:p w14:paraId="1D6B707E"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2.10.5.13</w:t>
            </w:r>
          </w:p>
        </w:tc>
        <w:tc>
          <w:tcPr>
            <w:tcW w:w="4616" w:type="dxa"/>
            <w:gridSpan w:val="3"/>
            <w:tcBorders>
              <w:top w:val="single" w:sz="6" w:space="0" w:color="auto"/>
              <w:left w:val="single" w:sz="6" w:space="0" w:color="auto"/>
              <w:bottom w:val="single" w:sz="4" w:space="0" w:color="auto"/>
              <w:right w:val="single" w:sz="4" w:space="0" w:color="auto"/>
            </w:tcBorders>
          </w:tcPr>
          <w:p w14:paraId="3DC74D44"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巻線コンポーネント内の溶剤ベースのエナメル線</w:t>
            </w:r>
          </w:p>
          <w:p w14:paraId="21EC0C16"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全ての導体上の絶縁は，5.2.2で要求する値以上の試験電圧で実施した形式試験によって</w:t>
            </w:r>
            <w:r w:rsidRPr="00CB5EB3">
              <w:rPr>
                <w:rFonts w:ascii="ＭＳ Ｐゴシック" w:hAnsi="ＭＳ Ｐゴシック"/>
                <w:color w:val="000000" w:themeColor="text1"/>
                <w:u w:val="dotted"/>
              </w:rPr>
              <w:t>JIS C 3215の規格群又はIEC 60317の規格群</w:t>
            </w:r>
            <w:r w:rsidRPr="00CB5EB3">
              <w:rPr>
                <w:rFonts w:ascii="ＭＳ Ｐゴシック" w:hAnsi="ＭＳ Ｐゴシック"/>
                <w:color w:val="000000" w:themeColor="text1"/>
              </w:rPr>
              <w:t>のうちの一つに適合したグレード2の巻線の要求事項に適合するエナメルでなければならない。</w:t>
            </w:r>
          </w:p>
          <w:p w14:paraId="77986E6C"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適否は，目視検査及び次の試験によって判定する。</w:t>
            </w:r>
          </w:p>
          <w:p w14:paraId="2DD11B8C"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完成コンポーネントには，5.2.2に従って耐電圧に対する形式試験を行う。</w:t>
            </w:r>
          </w:p>
          <w:p w14:paraId="4A1A9C81"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完成コンポーネントには，1</w:t>
            </w: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000 Vの試験電圧を用い，5.2.2に従って電気分離の耐電圧に対するルーチン試験も行う。</w:t>
            </w:r>
          </w:p>
        </w:tc>
        <w:tc>
          <w:tcPr>
            <w:tcW w:w="2547" w:type="dxa"/>
            <w:tcBorders>
              <w:top w:val="single" w:sz="6" w:space="0" w:color="auto"/>
              <w:left w:val="single" w:sz="6" w:space="0" w:color="auto"/>
              <w:bottom w:val="single" w:sz="4" w:space="0" w:color="auto"/>
              <w:right w:val="single" w:sz="4" w:space="0" w:color="auto"/>
            </w:tcBorders>
          </w:tcPr>
          <w:p w14:paraId="7383155B" w14:textId="6F765F73" w:rsidR="00793049" w:rsidRPr="00CB5EB3" w:rsidRDefault="00793049" w:rsidP="00793049">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5</w:t>
            </w:r>
            <w:r w:rsidRPr="00CB5EB3">
              <w:rPr>
                <w:rFonts w:ascii="ＭＳ Ｐゴシック" w:hAnsi="ＭＳ Ｐゴシック"/>
                <w:color w:val="000000" w:themeColor="text1"/>
              </w:rPr>
              <w:t>を参照)</w:t>
            </w:r>
          </w:p>
        </w:tc>
        <w:tc>
          <w:tcPr>
            <w:tcW w:w="942" w:type="dxa"/>
            <w:tcBorders>
              <w:top w:val="single" w:sz="6" w:space="0" w:color="auto"/>
              <w:left w:val="single" w:sz="6" w:space="0" w:color="auto"/>
              <w:bottom w:val="single" w:sz="4" w:space="0" w:color="auto"/>
              <w:right w:val="single" w:sz="4" w:space="0" w:color="auto"/>
            </w:tcBorders>
          </w:tcPr>
          <w:p w14:paraId="06D72877"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07381FFF"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6" w:space="0" w:color="auto"/>
              <w:bottom w:val="single" w:sz="4" w:space="0" w:color="auto"/>
              <w:right w:val="single" w:sz="4" w:space="0" w:color="auto"/>
            </w:tcBorders>
          </w:tcPr>
          <w:p w14:paraId="0F30270C"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5EB19869" w14:textId="77777777" w:rsidTr="00865474">
        <w:tblPrEx>
          <w:tblCellMar>
            <w:left w:w="28" w:type="dxa"/>
            <w:right w:w="28" w:type="dxa"/>
          </w:tblCellMar>
        </w:tblPrEx>
        <w:trPr>
          <w:cantSplit/>
          <w:trHeight w:val="231"/>
        </w:trPr>
        <w:tc>
          <w:tcPr>
            <w:tcW w:w="1078" w:type="dxa"/>
            <w:tcBorders>
              <w:top w:val="single" w:sz="6" w:space="0" w:color="auto"/>
              <w:left w:val="single" w:sz="6" w:space="0" w:color="auto"/>
              <w:bottom w:val="single" w:sz="6" w:space="0" w:color="auto"/>
              <w:right w:val="single" w:sz="6" w:space="0" w:color="auto"/>
            </w:tcBorders>
          </w:tcPr>
          <w:p w14:paraId="2951E080"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2.10.5.14</w:t>
            </w:r>
          </w:p>
        </w:tc>
        <w:tc>
          <w:tcPr>
            <w:tcW w:w="4616" w:type="dxa"/>
            <w:gridSpan w:val="3"/>
            <w:tcBorders>
              <w:top w:val="single" w:sz="6" w:space="0" w:color="auto"/>
              <w:left w:val="single" w:sz="6" w:space="0" w:color="auto"/>
              <w:bottom w:val="single" w:sz="4" w:space="0" w:color="auto"/>
              <w:right w:val="single" w:sz="4" w:space="0" w:color="auto"/>
            </w:tcBorders>
          </w:tcPr>
          <w:p w14:paraId="451E64BE"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巻線コンポーネント内の追加の絶縁</w:t>
            </w:r>
          </w:p>
          <w:p w14:paraId="3A0BA97C" w14:textId="700CD129"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ピーク動作電圧が71 Vを超える場合は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次による。</w:t>
            </w:r>
          </w:p>
          <w:p w14:paraId="6C71D96E" w14:textId="36C0F52D" w:rsidR="00793049" w:rsidRPr="00CB5EB3" w:rsidRDefault="00793049" w:rsidP="00793049">
            <w:pPr>
              <w:pStyle w:val="aff4"/>
              <w:ind w:left="180" w:hangingChars="82" w:hanging="180"/>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機械的応力を受けない基礎絶縁については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寸法及び構造要求事項はない。</w:t>
            </w:r>
          </w:p>
          <w:p w14:paraId="66AF3391" w14:textId="77777777" w:rsidR="00793049" w:rsidRPr="00CB5EB3" w:rsidRDefault="00793049" w:rsidP="00793049">
            <w:pPr>
              <w:pStyle w:val="aff4"/>
              <w:ind w:left="180" w:hangingChars="82" w:hanging="180"/>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付加絶縁又は強化絶縁は，次のいずれかでなければならない。</w:t>
            </w:r>
          </w:p>
          <w:p w14:paraId="6A5A1D03" w14:textId="77777777" w:rsidR="00793049" w:rsidRPr="00CB5EB3" w:rsidRDefault="00793049" w:rsidP="00793049">
            <w:pPr>
              <w:pStyle w:val="aff4"/>
              <w:ind w:leftChars="81" w:left="178" w:firstLineChars="8" w:firstLine="18"/>
              <w:jc w:val="left"/>
              <w:rPr>
                <w:rFonts w:ascii="ＭＳ Ｐゴシック" w:hAnsi="ＭＳ Ｐゴシック"/>
                <w:color w:val="000000" w:themeColor="text1"/>
              </w:rPr>
            </w:pP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単層で厚さが0.4 mm以上とする。</w:t>
            </w:r>
          </w:p>
          <w:p w14:paraId="1E17E60A" w14:textId="77777777" w:rsidR="00793049" w:rsidRPr="00CB5EB3" w:rsidRDefault="00793049" w:rsidP="00793049">
            <w:pPr>
              <w:pStyle w:val="aff4"/>
              <w:ind w:leftChars="81" w:left="178" w:firstLineChars="8" w:firstLine="18"/>
              <w:jc w:val="left"/>
              <w:rPr>
                <w:rFonts w:ascii="ＭＳ Ｐゴシック" w:hAnsi="ＭＳ Ｐゴシック"/>
                <w:color w:val="000000" w:themeColor="text1"/>
              </w:rPr>
            </w:pP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2.10.5.6に適合する。</w:t>
            </w:r>
          </w:p>
        </w:tc>
        <w:tc>
          <w:tcPr>
            <w:tcW w:w="2547" w:type="dxa"/>
            <w:tcBorders>
              <w:top w:val="single" w:sz="6" w:space="0" w:color="auto"/>
              <w:left w:val="single" w:sz="6" w:space="0" w:color="auto"/>
              <w:bottom w:val="single" w:sz="4" w:space="0" w:color="auto"/>
              <w:right w:val="single" w:sz="4" w:space="0" w:color="auto"/>
            </w:tcBorders>
          </w:tcPr>
          <w:p w14:paraId="15E0E155"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6" w:space="0" w:color="auto"/>
              <w:left w:val="single" w:sz="6" w:space="0" w:color="auto"/>
              <w:bottom w:val="single" w:sz="4" w:space="0" w:color="auto"/>
              <w:right w:val="single" w:sz="4" w:space="0" w:color="auto"/>
            </w:tcBorders>
          </w:tcPr>
          <w:p w14:paraId="6F31293B"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6" w:space="0" w:color="auto"/>
              <w:bottom w:val="single" w:sz="4" w:space="0" w:color="auto"/>
              <w:right w:val="single" w:sz="4" w:space="0" w:color="auto"/>
            </w:tcBorders>
          </w:tcPr>
          <w:p w14:paraId="4C07B4D8"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0E801703" w14:textId="77777777" w:rsidTr="00865474">
        <w:tblPrEx>
          <w:tblCellMar>
            <w:left w:w="28" w:type="dxa"/>
            <w:right w:w="28" w:type="dxa"/>
          </w:tblCellMar>
        </w:tblPrEx>
        <w:trPr>
          <w:cantSplit/>
          <w:trHeight w:val="185"/>
        </w:trPr>
        <w:tc>
          <w:tcPr>
            <w:tcW w:w="1078" w:type="dxa"/>
            <w:tcBorders>
              <w:top w:val="single" w:sz="4" w:space="0" w:color="auto"/>
              <w:left w:val="single" w:sz="6" w:space="0" w:color="auto"/>
              <w:bottom w:val="single" w:sz="6" w:space="0" w:color="auto"/>
              <w:right w:val="single" w:sz="6" w:space="0" w:color="auto"/>
            </w:tcBorders>
          </w:tcPr>
          <w:p w14:paraId="5E30DB18"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2.10.6</w:t>
            </w:r>
          </w:p>
        </w:tc>
        <w:tc>
          <w:tcPr>
            <w:tcW w:w="8105" w:type="dxa"/>
            <w:gridSpan w:val="5"/>
            <w:tcBorders>
              <w:top w:val="single" w:sz="4" w:space="0" w:color="auto"/>
              <w:left w:val="single" w:sz="6" w:space="0" w:color="auto"/>
              <w:bottom w:val="single" w:sz="6" w:space="0" w:color="auto"/>
              <w:right w:val="single" w:sz="4" w:space="0" w:color="auto"/>
            </w:tcBorders>
          </w:tcPr>
          <w:p w14:paraId="13521797"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プリント配線板の構造</w:t>
            </w:r>
          </w:p>
          <w:p w14:paraId="4F5FB699"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2.10.6は, プレーナ変圧器及びセラミック変圧器の巻線にも適用する。</w:t>
            </w:r>
          </w:p>
        </w:tc>
        <w:tc>
          <w:tcPr>
            <w:tcW w:w="868" w:type="dxa"/>
            <w:tcBorders>
              <w:top w:val="single" w:sz="4" w:space="0" w:color="auto"/>
              <w:bottom w:val="single" w:sz="6" w:space="0" w:color="auto"/>
              <w:right w:val="single" w:sz="4" w:space="0" w:color="auto"/>
            </w:tcBorders>
          </w:tcPr>
          <w:p w14:paraId="25ECF502"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7CDD74A9" w14:textId="77777777" w:rsidTr="00865474">
        <w:tblPrEx>
          <w:tblCellMar>
            <w:left w:w="28" w:type="dxa"/>
            <w:right w:w="28" w:type="dxa"/>
          </w:tblCellMar>
        </w:tblPrEx>
        <w:trPr>
          <w:cantSplit/>
          <w:trHeight w:val="913"/>
        </w:trPr>
        <w:tc>
          <w:tcPr>
            <w:tcW w:w="1078" w:type="dxa"/>
            <w:tcBorders>
              <w:top w:val="single" w:sz="4" w:space="0" w:color="auto"/>
              <w:left w:val="single" w:sz="6" w:space="0" w:color="auto"/>
              <w:bottom w:val="single" w:sz="6" w:space="0" w:color="auto"/>
              <w:right w:val="single" w:sz="6" w:space="0" w:color="auto"/>
            </w:tcBorders>
          </w:tcPr>
          <w:p w14:paraId="62FF73ED"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2.10.6.1</w:t>
            </w:r>
          </w:p>
        </w:tc>
        <w:tc>
          <w:tcPr>
            <w:tcW w:w="4616" w:type="dxa"/>
            <w:gridSpan w:val="3"/>
            <w:tcBorders>
              <w:top w:val="single" w:sz="4" w:space="0" w:color="auto"/>
              <w:left w:val="single" w:sz="6" w:space="0" w:color="auto"/>
              <w:bottom w:val="single" w:sz="6" w:space="0" w:color="auto"/>
            </w:tcBorders>
          </w:tcPr>
          <w:p w14:paraId="7D0F40E2"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コーティングを施さないプリント配線板</w:t>
            </w:r>
          </w:p>
          <w:p w14:paraId="4D390C9F" w14:textId="238A8CC0"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外部表面上の導体間の絶縁は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2.10.3（又は附属書G）の最小空間距離の要求事項及び2.10.4の最小沿面距離の要求事項に適合しなければならない。</w:t>
            </w:r>
          </w:p>
          <w:p w14:paraId="20A6069B"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適否は目視検査及び測定により判定する。</w:t>
            </w:r>
          </w:p>
        </w:tc>
        <w:tc>
          <w:tcPr>
            <w:tcW w:w="2547" w:type="dxa"/>
            <w:tcBorders>
              <w:top w:val="single" w:sz="4" w:space="0" w:color="auto"/>
              <w:left w:val="single" w:sz="4" w:space="0" w:color="auto"/>
              <w:bottom w:val="single" w:sz="4" w:space="0" w:color="auto"/>
              <w:right w:val="single" w:sz="4" w:space="0" w:color="auto"/>
            </w:tcBorders>
          </w:tcPr>
          <w:p w14:paraId="1C582FCB" w14:textId="08168BE2" w:rsidR="00793049" w:rsidRPr="00CB5EB3" w:rsidRDefault="00793049" w:rsidP="00793049">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3と2.10.4</w:t>
            </w:r>
            <w:r w:rsidRPr="00CB5EB3">
              <w:rPr>
                <w:rFonts w:ascii="ＭＳ Ｐゴシック" w:hAnsi="ＭＳ Ｐゴシック"/>
                <w:color w:val="000000" w:themeColor="text1"/>
              </w:rPr>
              <w:t>を参照)</w:t>
            </w:r>
          </w:p>
        </w:tc>
        <w:tc>
          <w:tcPr>
            <w:tcW w:w="942" w:type="dxa"/>
            <w:tcBorders>
              <w:top w:val="single" w:sz="4" w:space="0" w:color="auto"/>
              <w:bottom w:val="single" w:sz="4" w:space="0" w:color="auto"/>
              <w:right w:val="single" w:sz="4" w:space="0" w:color="auto"/>
            </w:tcBorders>
          </w:tcPr>
          <w:p w14:paraId="7E2E3D28"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tc>
        <w:tc>
          <w:tcPr>
            <w:tcW w:w="868" w:type="dxa"/>
            <w:tcBorders>
              <w:top w:val="single" w:sz="4" w:space="0" w:color="auto"/>
              <w:bottom w:val="single" w:sz="6" w:space="0" w:color="auto"/>
              <w:right w:val="single" w:sz="4" w:space="0" w:color="auto"/>
            </w:tcBorders>
          </w:tcPr>
          <w:p w14:paraId="4EED337F"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1923AA26" w14:textId="77777777" w:rsidTr="00865474">
        <w:tblPrEx>
          <w:tblCellMar>
            <w:left w:w="28" w:type="dxa"/>
            <w:right w:w="28" w:type="dxa"/>
          </w:tblCellMar>
        </w:tblPrEx>
        <w:trPr>
          <w:cantSplit/>
          <w:trHeight w:val="291"/>
        </w:trPr>
        <w:tc>
          <w:tcPr>
            <w:tcW w:w="1078" w:type="dxa"/>
            <w:vMerge w:val="restart"/>
            <w:tcBorders>
              <w:top w:val="single" w:sz="6" w:space="0" w:color="auto"/>
              <w:left w:val="single" w:sz="6" w:space="0" w:color="auto"/>
              <w:right w:val="single" w:sz="6" w:space="0" w:color="auto"/>
            </w:tcBorders>
          </w:tcPr>
          <w:p w14:paraId="56D17C51"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2.10.6.2</w:t>
            </w:r>
          </w:p>
        </w:tc>
        <w:tc>
          <w:tcPr>
            <w:tcW w:w="8105" w:type="dxa"/>
            <w:gridSpan w:val="5"/>
            <w:tcBorders>
              <w:top w:val="single" w:sz="6" w:space="0" w:color="auto"/>
              <w:left w:val="single" w:sz="6" w:space="0" w:color="auto"/>
              <w:bottom w:val="single" w:sz="6" w:space="0" w:color="auto"/>
              <w:right w:val="single" w:sz="4" w:space="0" w:color="auto"/>
            </w:tcBorders>
          </w:tcPr>
          <w:p w14:paraId="3D9B1242" w14:textId="77777777" w:rsidR="00793049" w:rsidRPr="00CB5EB3" w:rsidRDefault="00793049" w:rsidP="00793049">
            <w:pPr>
              <w:pStyle w:val="aff4"/>
              <w:ind w:leftChars="28" w:left="62"/>
              <w:jc w:val="left"/>
              <w:rPr>
                <w:rFonts w:ascii="ＭＳ Ｐゴシック" w:hAnsi="ＭＳ Ｐゴシック"/>
                <w:b/>
                <w:color w:val="000000" w:themeColor="text1"/>
              </w:rPr>
            </w:pPr>
            <w:r w:rsidRPr="00CB5EB3">
              <w:rPr>
                <w:rFonts w:ascii="ＭＳ Ｐゴシック" w:hAnsi="ＭＳ Ｐゴシック"/>
                <w:b/>
                <w:color w:val="000000" w:themeColor="text1"/>
              </w:rPr>
              <w:t>コーティングを施したプリント配線板</w:t>
            </w:r>
          </w:p>
        </w:tc>
        <w:tc>
          <w:tcPr>
            <w:tcW w:w="868" w:type="dxa"/>
            <w:tcBorders>
              <w:top w:val="single" w:sz="6" w:space="0" w:color="auto"/>
              <w:bottom w:val="single" w:sz="6" w:space="0" w:color="auto"/>
              <w:right w:val="single" w:sz="4" w:space="0" w:color="auto"/>
            </w:tcBorders>
          </w:tcPr>
          <w:p w14:paraId="011837DC"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560EBC46" w14:textId="77777777" w:rsidTr="00865474">
        <w:tblPrEx>
          <w:tblCellMar>
            <w:left w:w="28" w:type="dxa"/>
            <w:right w:w="28" w:type="dxa"/>
          </w:tblCellMar>
        </w:tblPrEx>
        <w:trPr>
          <w:cantSplit/>
          <w:trHeight w:val="1596"/>
        </w:trPr>
        <w:tc>
          <w:tcPr>
            <w:tcW w:w="1078" w:type="dxa"/>
            <w:vMerge/>
            <w:tcBorders>
              <w:left w:val="single" w:sz="6" w:space="0" w:color="auto"/>
              <w:bottom w:val="single" w:sz="6" w:space="0" w:color="auto"/>
              <w:right w:val="single" w:sz="6" w:space="0" w:color="auto"/>
            </w:tcBorders>
          </w:tcPr>
          <w:p w14:paraId="08432244" w14:textId="77777777" w:rsidR="00793049" w:rsidRPr="00CB5EB3" w:rsidRDefault="00793049" w:rsidP="00793049">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4" w:space="0" w:color="auto"/>
            </w:tcBorders>
          </w:tcPr>
          <w:p w14:paraId="12863AFF"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コーティングを施す前の導体部分に，次の要求事項を適用しなければならない。</w:t>
            </w:r>
          </w:p>
          <w:p w14:paraId="429211E1" w14:textId="77777777" w:rsidR="00793049" w:rsidRPr="00CB5EB3" w:rsidRDefault="00793049" w:rsidP="00793049">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表2Qの最小分離距離に適合する。</w:t>
            </w:r>
          </w:p>
          <w:p w14:paraId="78C4C0A2" w14:textId="15466D95" w:rsidR="00793049" w:rsidRPr="00CB5EB3" w:rsidRDefault="00793049" w:rsidP="00793049">
            <w:pPr>
              <w:pStyle w:val="aff4"/>
              <w:ind w:left="198"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製造過程は，R.</w:t>
            </w:r>
            <w:r w:rsidRPr="00CB5EB3">
              <w:rPr>
                <w:rFonts w:ascii="ＭＳ Ｐゴシック" w:hAnsi="ＭＳ Ｐゴシック" w:hint="eastAsia"/>
                <w:color w:val="000000" w:themeColor="text1"/>
              </w:rPr>
              <w:t>１</w:t>
            </w:r>
            <w:r w:rsidRPr="00CB5EB3">
              <w:rPr>
                <w:rFonts w:ascii="ＭＳ Ｐゴシック" w:hAnsi="ＭＳ Ｐゴシック"/>
                <w:color w:val="000000" w:themeColor="text1"/>
              </w:rPr>
              <w:t>の例のような保証レベルと同等以上の品質管理プログラムに従っている。二重絶縁及び強化絶縁は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耐電圧に対するルーチン試験に合格する。</w:t>
            </w:r>
          </w:p>
        </w:tc>
        <w:tc>
          <w:tcPr>
            <w:tcW w:w="2547" w:type="dxa"/>
            <w:tcBorders>
              <w:top w:val="single" w:sz="4" w:space="0" w:color="auto"/>
              <w:left w:val="single" w:sz="4" w:space="0" w:color="auto"/>
              <w:bottom w:val="single" w:sz="4" w:space="0" w:color="auto"/>
              <w:right w:val="single" w:sz="4" w:space="0" w:color="auto"/>
            </w:tcBorders>
          </w:tcPr>
          <w:p w14:paraId="2F1F11EB" w14:textId="071A31A9" w:rsidR="00793049" w:rsidRPr="00CB5EB3" w:rsidRDefault="00793049" w:rsidP="00793049">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3と2.10.4</w:t>
            </w:r>
            <w:r w:rsidRPr="00CB5EB3">
              <w:rPr>
                <w:rFonts w:ascii="ＭＳ Ｐゴシック" w:hAnsi="ＭＳ Ｐゴシック"/>
                <w:color w:val="000000" w:themeColor="text1"/>
              </w:rPr>
              <w:t>を参照)</w:t>
            </w:r>
          </w:p>
        </w:tc>
        <w:tc>
          <w:tcPr>
            <w:tcW w:w="942" w:type="dxa"/>
            <w:tcBorders>
              <w:top w:val="single" w:sz="4" w:space="0" w:color="auto"/>
              <w:bottom w:val="single" w:sz="4" w:space="0" w:color="auto"/>
              <w:right w:val="single" w:sz="4" w:space="0" w:color="auto"/>
            </w:tcBorders>
          </w:tcPr>
          <w:p w14:paraId="55FF4301"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6" w:space="0" w:color="auto"/>
              <w:bottom w:val="single" w:sz="4" w:space="0" w:color="auto"/>
              <w:right w:val="single" w:sz="4" w:space="0" w:color="auto"/>
            </w:tcBorders>
          </w:tcPr>
          <w:p w14:paraId="3CBA6703"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0A74E379" w14:textId="77777777" w:rsidTr="00865474">
        <w:tblPrEx>
          <w:tblCellMar>
            <w:left w:w="28" w:type="dxa"/>
            <w:right w:w="28" w:type="dxa"/>
          </w:tblCellMar>
        </w:tblPrEx>
        <w:trPr>
          <w:cantSplit/>
          <w:trHeight w:val="1460"/>
        </w:trPr>
        <w:tc>
          <w:tcPr>
            <w:tcW w:w="1078" w:type="dxa"/>
            <w:vMerge/>
            <w:tcBorders>
              <w:left w:val="single" w:sz="6" w:space="0" w:color="auto"/>
              <w:bottom w:val="single" w:sz="6" w:space="0" w:color="auto"/>
              <w:right w:val="single" w:sz="6" w:space="0" w:color="auto"/>
            </w:tcBorders>
          </w:tcPr>
          <w:p w14:paraId="0E59AFA3" w14:textId="77777777" w:rsidR="00793049" w:rsidRPr="00CB5EB3" w:rsidRDefault="00793049" w:rsidP="00793049">
            <w:pPr>
              <w:pStyle w:val="aff4"/>
              <w:jc w:val="left"/>
              <w:rPr>
                <w:rFonts w:ascii="ＭＳ Ｐゴシック" w:hAnsi="ＭＳ Ｐゴシック"/>
                <w:color w:val="000000" w:themeColor="text1"/>
              </w:rPr>
            </w:pPr>
          </w:p>
        </w:tc>
        <w:tc>
          <w:tcPr>
            <w:tcW w:w="4616" w:type="dxa"/>
            <w:gridSpan w:val="3"/>
            <w:tcBorders>
              <w:top w:val="single" w:sz="4" w:space="0" w:color="auto"/>
              <w:left w:val="single" w:sz="6" w:space="0" w:color="auto"/>
              <w:bottom w:val="single" w:sz="6" w:space="0" w:color="auto"/>
            </w:tcBorders>
          </w:tcPr>
          <w:p w14:paraId="21B3AA67"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片方又は両方の導体部，及び導体部相互間の表面にわたる距離の80 %以上の部分にコーティングを施さなければならない。</w:t>
            </w:r>
          </w:p>
          <w:p w14:paraId="049CEF03"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コーティング工程，コーティング材及び基材は，均一な品質が確保できるようになっており，かつ，検討中の分離距離を効果的に保護するようになっていなければならない。</w:t>
            </w:r>
          </w:p>
        </w:tc>
        <w:tc>
          <w:tcPr>
            <w:tcW w:w="2547" w:type="dxa"/>
            <w:tcBorders>
              <w:top w:val="single" w:sz="4" w:space="0" w:color="auto"/>
              <w:left w:val="single" w:sz="4" w:space="0" w:color="auto"/>
              <w:bottom w:val="single" w:sz="4" w:space="0" w:color="auto"/>
              <w:right w:val="single" w:sz="4" w:space="0" w:color="auto"/>
            </w:tcBorders>
          </w:tcPr>
          <w:p w14:paraId="138A0568"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30FE2CEA"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4" w:space="0" w:color="auto"/>
              <w:bottom w:val="single" w:sz="6" w:space="0" w:color="auto"/>
              <w:right w:val="single" w:sz="4" w:space="0" w:color="auto"/>
            </w:tcBorders>
          </w:tcPr>
          <w:p w14:paraId="220DE773"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6346B024" w14:textId="77777777" w:rsidTr="00865474">
        <w:tblPrEx>
          <w:tblCellMar>
            <w:left w:w="28" w:type="dxa"/>
            <w:right w:w="28" w:type="dxa"/>
          </w:tblCellMar>
        </w:tblPrEx>
        <w:trPr>
          <w:cantSplit/>
          <w:trHeight w:val="634"/>
        </w:trPr>
        <w:tc>
          <w:tcPr>
            <w:tcW w:w="1078" w:type="dxa"/>
            <w:vMerge/>
            <w:tcBorders>
              <w:left w:val="single" w:sz="6" w:space="0" w:color="auto"/>
              <w:bottom w:val="single" w:sz="6" w:space="0" w:color="auto"/>
              <w:right w:val="single" w:sz="6" w:space="0" w:color="auto"/>
            </w:tcBorders>
          </w:tcPr>
          <w:p w14:paraId="41475161" w14:textId="77777777" w:rsidR="00793049" w:rsidRPr="00CB5EB3" w:rsidRDefault="00793049" w:rsidP="00793049">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tcBorders>
          </w:tcPr>
          <w:p w14:paraId="6809C775" w14:textId="77777777" w:rsidR="00793049" w:rsidRPr="00CB5EB3" w:rsidRDefault="00793049" w:rsidP="00793049">
            <w:pPr>
              <w:pStyle w:val="aff4"/>
              <w:jc w:val="left"/>
              <w:rPr>
                <w:rFonts w:ascii="ＭＳ Ｐゴシック" w:hAnsi="ＭＳ Ｐゴシック"/>
                <w:color w:val="000000" w:themeColor="text1"/>
              </w:rPr>
            </w:pPr>
            <w:r w:rsidRPr="00CB5EB3">
              <w:rPr>
                <w:rStyle w:val="a7"/>
                <w:rFonts w:ascii="ＭＳ Ｐゴシック" w:hAnsi="ＭＳ Ｐゴシック"/>
                <w:b w:val="0"/>
                <w:bCs w:val="0"/>
                <w:color w:val="000000" w:themeColor="text1"/>
              </w:rPr>
              <w:t>次については，</w:t>
            </w:r>
            <w:r w:rsidRPr="00CB5EB3">
              <w:rPr>
                <w:rStyle w:val="a7"/>
                <w:rFonts w:ascii="ＭＳ Ｐゴシック" w:hAnsi="ＭＳ Ｐゴシック"/>
                <w:b w:val="0"/>
                <w:bCs w:val="0"/>
                <w:color w:val="000000" w:themeColor="text1"/>
              </w:rPr>
              <w:t>2.10.3</w:t>
            </w:r>
            <w:r w:rsidRPr="00CB5EB3">
              <w:rPr>
                <w:rStyle w:val="a7"/>
                <w:rFonts w:ascii="ＭＳ Ｐゴシック" w:hAnsi="ＭＳ Ｐゴシック"/>
                <w:b w:val="0"/>
                <w:bCs w:val="0"/>
                <w:color w:val="000000" w:themeColor="text1"/>
              </w:rPr>
              <w:t>（</w:t>
            </w:r>
            <w:r w:rsidRPr="00CB5EB3">
              <w:rPr>
                <w:rStyle w:val="a7"/>
                <w:rFonts w:ascii="ＭＳ Ｐゴシック" w:hAnsi="ＭＳ Ｐゴシック"/>
                <w:b w:val="0"/>
                <w:color w:val="000000" w:themeColor="text1"/>
              </w:rPr>
              <w:t>又は</w:t>
            </w:r>
            <w:r w:rsidRPr="00CB5EB3">
              <w:rPr>
                <w:rStyle w:val="a7"/>
                <w:rFonts w:ascii="ＭＳ Ｐゴシック" w:hAnsi="ＭＳ Ｐゴシック"/>
                <w:b w:val="0"/>
                <w:bCs w:val="0"/>
                <w:color w:val="000000" w:themeColor="text1"/>
              </w:rPr>
              <w:t>附属書</w:t>
            </w:r>
            <w:r w:rsidRPr="00CB5EB3">
              <w:rPr>
                <w:rStyle w:val="a7"/>
                <w:rFonts w:ascii="ＭＳ Ｐゴシック" w:hAnsi="ＭＳ Ｐゴシック"/>
                <w:b w:val="0"/>
                <w:bCs w:val="0"/>
                <w:color w:val="000000" w:themeColor="text1"/>
              </w:rPr>
              <w:t>G</w:t>
            </w:r>
            <w:r w:rsidRPr="00CB5EB3">
              <w:rPr>
                <w:rStyle w:val="a7"/>
                <w:rFonts w:ascii="ＭＳ Ｐゴシック" w:hAnsi="ＭＳ Ｐゴシック"/>
                <w:b w:val="0"/>
                <w:bCs w:val="0"/>
                <w:color w:val="000000" w:themeColor="text1"/>
              </w:rPr>
              <w:t>）</w:t>
            </w:r>
            <w:r w:rsidRPr="00CB5EB3">
              <w:rPr>
                <w:rFonts w:ascii="ＭＳ Ｐゴシック" w:hAnsi="ＭＳ Ｐゴシック"/>
                <w:color w:val="000000" w:themeColor="text1"/>
              </w:rPr>
              <w:t>の最小空間距離及び</w:t>
            </w:r>
            <w:r w:rsidRPr="00CB5EB3">
              <w:rPr>
                <w:rStyle w:val="a7"/>
                <w:rFonts w:ascii="ＭＳ Ｐゴシック" w:hAnsi="ＭＳ Ｐゴシック"/>
                <w:b w:val="0"/>
                <w:bCs w:val="0"/>
                <w:color w:val="000000" w:themeColor="text1"/>
              </w:rPr>
              <w:t>2.10.4</w:t>
            </w:r>
            <w:r w:rsidRPr="00CB5EB3">
              <w:rPr>
                <w:rFonts w:ascii="ＭＳ Ｐゴシック" w:hAnsi="ＭＳ Ｐゴシック"/>
                <w:color w:val="000000" w:themeColor="text1"/>
              </w:rPr>
              <w:t>の最小沿面距離を適用する。</w:t>
            </w:r>
          </w:p>
          <w:p w14:paraId="5A35CFCF" w14:textId="77777777" w:rsidR="00793049" w:rsidRPr="00CB5EB3" w:rsidRDefault="00793049" w:rsidP="00793049">
            <w:pPr>
              <w:pStyle w:val="aff4"/>
              <w:ind w:left="211" w:hangingChars="96" w:hanging="211"/>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上記の条件に適合しない場合，</w:t>
            </w:r>
          </w:p>
          <w:p w14:paraId="5D721F26" w14:textId="77777777" w:rsidR="00793049" w:rsidRPr="00CB5EB3" w:rsidRDefault="00793049" w:rsidP="00793049">
            <w:pPr>
              <w:pStyle w:val="aff4"/>
              <w:ind w:left="211" w:hangingChars="96" w:hanging="211"/>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あらゆる二つのコーティングを施していない部分間</w:t>
            </w:r>
          </w:p>
          <w:p w14:paraId="7E21E4AB" w14:textId="77777777" w:rsidR="00793049" w:rsidRPr="00CB5EB3" w:rsidRDefault="00793049" w:rsidP="00793049">
            <w:pPr>
              <w:pStyle w:val="aff4"/>
              <w:ind w:left="211" w:hangingChars="96" w:hanging="211"/>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コーティングの外側</w:t>
            </w:r>
          </w:p>
          <w:p w14:paraId="754E7B97" w14:textId="77777777" w:rsidR="00793049" w:rsidRPr="00CB5EB3" w:rsidRDefault="00793049" w:rsidP="00793049">
            <w:pPr>
              <w:pStyle w:val="aff4"/>
              <w:ind w:left="2" w:hanging="2"/>
              <w:jc w:val="left"/>
              <w:rPr>
                <w:rFonts w:ascii="ＭＳ Ｐゴシック" w:hAnsi="ＭＳ Ｐゴシック"/>
                <w:color w:val="000000" w:themeColor="text1"/>
              </w:rPr>
            </w:pPr>
            <w:r w:rsidRPr="00CB5EB3">
              <w:rPr>
                <w:rFonts w:ascii="ＭＳ Ｐゴシック" w:hAnsi="ＭＳ Ｐゴシック"/>
                <w:color w:val="000000" w:themeColor="text1"/>
              </w:rPr>
              <w:t>適否は，目視検査，</w:t>
            </w:r>
            <w:r w:rsidRPr="00CB5EB3">
              <w:rPr>
                <w:rStyle w:val="a7"/>
                <w:rFonts w:ascii="ＭＳ Ｐゴシック" w:hAnsi="ＭＳ Ｐゴシック"/>
                <w:b w:val="0"/>
                <w:color w:val="000000" w:themeColor="text1"/>
              </w:rPr>
              <w:t>図</w:t>
            </w:r>
            <w:r w:rsidRPr="00CB5EB3">
              <w:rPr>
                <w:rStyle w:val="a7"/>
                <w:rFonts w:ascii="ＭＳ Ｐゴシック" w:hAnsi="ＭＳ Ｐゴシック"/>
                <w:b w:val="0"/>
                <w:color w:val="000000" w:themeColor="text1"/>
              </w:rPr>
              <w:t>F.11</w:t>
            </w:r>
            <w:r w:rsidRPr="00CB5EB3">
              <w:rPr>
                <w:rFonts w:ascii="ＭＳ Ｐゴシック" w:hAnsi="ＭＳ Ｐゴシック"/>
                <w:color w:val="000000" w:themeColor="text1"/>
              </w:rPr>
              <w:t>を考慮に入れた測定及び2.10.8の試験によって判定する。</w:t>
            </w:r>
          </w:p>
        </w:tc>
        <w:tc>
          <w:tcPr>
            <w:tcW w:w="2547" w:type="dxa"/>
            <w:tcBorders>
              <w:top w:val="single" w:sz="4" w:space="0" w:color="auto"/>
              <w:left w:val="single" w:sz="4" w:space="0" w:color="auto"/>
              <w:bottom w:val="single" w:sz="4" w:space="0" w:color="auto"/>
              <w:right w:val="single" w:sz="4" w:space="0" w:color="auto"/>
            </w:tcBorders>
          </w:tcPr>
          <w:p w14:paraId="5EE83947"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0DEA4884"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6" w:space="0" w:color="auto"/>
              <w:bottom w:val="single" w:sz="6" w:space="0" w:color="auto"/>
              <w:right w:val="single" w:sz="4" w:space="0" w:color="auto"/>
            </w:tcBorders>
          </w:tcPr>
          <w:p w14:paraId="6FEC9CC2"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21C938C1" w14:textId="77777777" w:rsidTr="00865474">
        <w:tblPrEx>
          <w:tblCellMar>
            <w:left w:w="28" w:type="dxa"/>
            <w:right w:w="28" w:type="dxa"/>
          </w:tblCellMar>
        </w:tblPrEx>
        <w:trPr>
          <w:cantSplit/>
          <w:trHeight w:val="376"/>
        </w:trPr>
        <w:tc>
          <w:tcPr>
            <w:tcW w:w="1078" w:type="dxa"/>
            <w:tcBorders>
              <w:top w:val="single" w:sz="4" w:space="0" w:color="auto"/>
              <w:left w:val="single" w:sz="6" w:space="0" w:color="auto"/>
              <w:bottom w:val="single" w:sz="4" w:space="0" w:color="auto"/>
              <w:right w:val="single" w:sz="6" w:space="0" w:color="auto"/>
            </w:tcBorders>
          </w:tcPr>
          <w:p w14:paraId="29E0440C"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2.10.6.3</w:t>
            </w:r>
          </w:p>
        </w:tc>
        <w:tc>
          <w:tcPr>
            <w:tcW w:w="4616" w:type="dxa"/>
            <w:gridSpan w:val="3"/>
            <w:tcBorders>
              <w:top w:val="single" w:sz="4" w:space="0" w:color="auto"/>
              <w:left w:val="single" w:sz="6" w:space="0" w:color="auto"/>
              <w:bottom w:val="single" w:sz="4" w:space="0" w:color="auto"/>
            </w:tcBorders>
          </w:tcPr>
          <w:p w14:paraId="1B9F5A93"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プリント配線板の同一内部表面上の導体間の絶縁</w:t>
            </w:r>
          </w:p>
          <w:p w14:paraId="4B62878D"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2.10.5.5の接合部の要求事項に適合しなければならない。</w:t>
            </w:r>
          </w:p>
        </w:tc>
        <w:tc>
          <w:tcPr>
            <w:tcW w:w="2547" w:type="dxa"/>
            <w:tcBorders>
              <w:top w:val="single" w:sz="4" w:space="0" w:color="auto"/>
              <w:left w:val="single" w:sz="4" w:space="0" w:color="auto"/>
              <w:bottom w:val="single" w:sz="4" w:space="0" w:color="auto"/>
              <w:right w:val="single" w:sz="4" w:space="0" w:color="auto"/>
            </w:tcBorders>
          </w:tcPr>
          <w:p w14:paraId="1DF7175F" w14:textId="2617A3C8" w:rsidR="00793049" w:rsidRPr="00CB5EB3" w:rsidRDefault="00793049" w:rsidP="00793049">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3と2.10.4</w:t>
            </w:r>
            <w:r w:rsidRPr="00CB5EB3">
              <w:rPr>
                <w:rFonts w:ascii="ＭＳ Ｐゴシック" w:hAnsi="ＭＳ Ｐゴシック"/>
                <w:color w:val="000000" w:themeColor="text1"/>
              </w:rPr>
              <w:t>を参照)</w:t>
            </w:r>
          </w:p>
        </w:tc>
        <w:tc>
          <w:tcPr>
            <w:tcW w:w="942" w:type="dxa"/>
            <w:tcBorders>
              <w:top w:val="single" w:sz="4" w:space="0" w:color="auto"/>
              <w:bottom w:val="single" w:sz="4" w:space="0" w:color="auto"/>
              <w:right w:val="single" w:sz="4" w:space="0" w:color="auto"/>
            </w:tcBorders>
          </w:tcPr>
          <w:p w14:paraId="2B48679D"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4" w:space="0" w:color="auto"/>
              <w:bottom w:val="single" w:sz="4" w:space="0" w:color="auto"/>
              <w:right w:val="single" w:sz="4" w:space="0" w:color="auto"/>
            </w:tcBorders>
          </w:tcPr>
          <w:p w14:paraId="13BBAC2F"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1CA7CD86" w14:textId="77777777" w:rsidTr="00581776">
        <w:tblPrEx>
          <w:tblCellMar>
            <w:left w:w="28" w:type="dxa"/>
            <w:right w:w="28" w:type="dxa"/>
          </w:tblCellMar>
        </w:tblPrEx>
        <w:trPr>
          <w:cantSplit/>
          <w:trHeight w:val="2350"/>
        </w:trPr>
        <w:tc>
          <w:tcPr>
            <w:tcW w:w="1078" w:type="dxa"/>
            <w:tcBorders>
              <w:top w:val="single" w:sz="4" w:space="0" w:color="auto"/>
              <w:left w:val="single" w:sz="6" w:space="0" w:color="auto"/>
              <w:bottom w:val="single" w:sz="4" w:space="0" w:color="auto"/>
              <w:right w:val="single" w:sz="6" w:space="0" w:color="auto"/>
            </w:tcBorders>
          </w:tcPr>
          <w:p w14:paraId="3F930800"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2.10.6.4</w:t>
            </w:r>
          </w:p>
        </w:tc>
        <w:tc>
          <w:tcPr>
            <w:tcW w:w="4616" w:type="dxa"/>
            <w:gridSpan w:val="3"/>
            <w:tcBorders>
              <w:top w:val="single" w:sz="4" w:space="0" w:color="auto"/>
              <w:left w:val="single" w:sz="6" w:space="0" w:color="auto"/>
              <w:bottom w:val="single" w:sz="4" w:space="0" w:color="auto"/>
            </w:tcBorders>
          </w:tcPr>
          <w:p w14:paraId="06A6B135"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プリント配線板の異なる表面上の導体間の絶縁</w:t>
            </w:r>
          </w:p>
          <w:p w14:paraId="43E9037D" w14:textId="2EA3B7E1"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両面単層プリント配線板</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多層プリント配線板及びメタルコアプリント配線板内の異なる表面上の導電部分間の付加絶縁又は強化絶縁は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次のいずれかでなければならない。</w:t>
            </w:r>
          </w:p>
          <w:p w14:paraId="5D37A5F4" w14:textId="77777777" w:rsidR="00793049" w:rsidRPr="00CB5EB3" w:rsidRDefault="00793049" w:rsidP="00793049">
            <w:pPr>
              <w:pStyle w:val="aff4"/>
              <w:ind w:left="211" w:hangingChars="96" w:hanging="211"/>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0.4 mm以上の厚さをもつ。</w:t>
            </w:r>
          </w:p>
          <w:p w14:paraId="3AE66FC9" w14:textId="77777777" w:rsidR="00793049" w:rsidRPr="00CB5EB3" w:rsidRDefault="00793049" w:rsidP="00793049">
            <w:pPr>
              <w:pStyle w:val="aff4"/>
              <w:ind w:left="211" w:hangingChars="96" w:hanging="211"/>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表2Rの仕様のうちの一つに適合し，関連した試験に合格する。</w:t>
            </w:r>
          </w:p>
          <w:p w14:paraId="355B4C4F" w14:textId="59D207A1"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適否は</w:t>
            </w:r>
            <w:r w:rsidR="001D048A"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目視検査，及び測定，並びに要求される場合は，試験によって判定する。</w:t>
            </w:r>
          </w:p>
        </w:tc>
        <w:tc>
          <w:tcPr>
            <w:tcW w:w="2547" w:type="dxa"/>
            <w:tcBorders>
              <w:top w:val="single" w:sz="4" w:space="0" w:color="auto"/>
              <w:left w:val="single" w:sz="4" w:space="0" w:color="auto"/>
              <w:bottom w:val="single" w:sz="4" w:space="0" w:color="auto"/>
              <w:right w:val="single" w:sz="4" w:space="0" w:color="auto"/>
            </w:tcBorders>
          </w:tcPr>
          <w:p w14:paraId="0A8B47D2" w14:textId="6D8CFBAA" w:rsidR="00793049" w:rsidRPr="00CB5EB3" w:rsidRDefault="00793049" w:rsidP="00793049">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5</w:t>
            </w:r>
            <w:r w:rsidRPr="00CB5EB3">
              <w:rPr>
                <w:rFonts w:ascii="ＭＳ Ｐゴシック" w:hAnsi="ＭＳ Ｐゴシック"/>
                <w:color w:val="000000" w:themeColor="text1"/>
              </w:rPr>
              <w:t>を参照)</w:t>
            </w:r>
          </w:p>
        </w:tc>
        <w:tc>
          <w:tcPr>
            <w:tcW w:w="942" w:type="dxa"/>
            <w:tcBorders>
              <w:top w:val="single" w:sz="4" w:space="0" w:color="auto"/>
              <w:bottom w:val="single" w:sz="4" w:space="0" w:color="auto"/>
              <w:right w:val="single" w:sz="4" w:space="0" w:color="auto"/>
            </w:tcBorders>
          </w:tcPr>
          <w:p w14:paraId="1C4F03F4"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4" w:space="0" w:color="auto"/>
              <w:bottom w:val="single" w:sz="4" w:space="0" w:color="auto"/>
              <w:right w:val="single" w:sz="4" w:space="0" w:color="auto"/>
            </w:tcBorders>
          </w:tcPr>
          <w:p w14:paraId="1E57781E"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61616B2F" w14:textId="77777777" w:rsidTr="00581776">
        <w:tblPrEx>
          <w:tblCellMar>
            <w:left w:w="28" w:type="dxa"/>
            <w:right w:w="28" w:type="dxa"/>
          </w:tblCellMar>
        </w:tblPrEx>
        <w:trPr>
          <w:cantSplit/>
          <w:trHeight w:val="260"/>
        </w:trPr>
        <w:tc>
          <w:tcPr>
            <w:tcW w:w="1078" w:type="dxa"/>
            <w:tcBorders>
              <w:top w:val="single" w:sz="4" w:space="0" w:color="auto"/>
              <w:left w:val="single" w:sz="6" w:space="0" w:color="auto"/>
              <w:bottom w:val="single" w:sz="4" w:space="0" w:color="auto"/>
              <w:right w:val="single" w:sz="6" w:space="0" w:color="auto"/>
            </w:tcBorders>
          </w:tcPr>
          <w:p w14:paraId="6C84511D"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2.10.7</w:t>
            </w:r>
          </w:p>
        </w:tc>
        <w:tc>
          <w:tcPr>
            <w:tcW w:w="4616" w:type="dxa"/>
            <w:gridSpan w:val="3"/>
            <w:tcBorders>
              <w:top w:val="single" w:sz="4" w:space="0" w:color="auto"/>
              <w:left w:val="single" w:sz="6" w:space="0" w:color="auto"/>
              <w:bottom w:val="single" w:sz="6" w:space="0" w:color="auto"/>
            </w:tcBorders>
          </w:tcPr>
          <w:p w14:paraId="2B28B1A9"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コンポーネントの外部接続部</w:t>
            </w:r>
          </w:p>
          <w:p w14:paraId="53345811"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端子上にコーティングを施す場合：</w:t>
            </w:r>
          </w:p>
          <w:p w14:paraId="1A235C72" w14:textId="77777777" w:rsidR="00793049" w:rsidRPr="00CB5EB3" w:rsidRDefault="00793049" w:rsidP="00793049">
            <w:pPr>
              <w:pStyle w:val="aff4"/>
              <w:ind w:leftChars="81" w:left="376" w:hangingChars="90" w:hanging="198"/>
              <w:jc w:val="left"/>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w:t>
            </w:r>
            <w:r w:rsidRPr="00CB5EB3">
              <w:rPr>
                <w:rFonts w:ascii="ＭＳ Ｐゴシック" w:hAnsi="ＭＳ Ｐゴシック"/>
                <w:color w:val="000000" w:themeColor="text1"/>
              </w:rPr>
              <w:t>コーティングを施す前のコンポーネントには，表2Qの最小分離距離を適用しなければならない。</w:t>
            </w:r>
          </w:p>
          <w:p w14:paraId="599E33D7" w14:textId="77777777" w:rsidR="00793049" w:rsidRPr="00CB5EB3" w:rsidRDefault="00793049" w:rsidP="00793049">
            <w:pPr>
              <w:pStyle w:val="aff4"/>
              <w:ind w:leftChars="81" w:left="376"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コーティングは品質管理条項を含めて2.10.6.2の要求を満足しなければならない。</w:t>
            </w:r>
          </w:p>
          <w:p w14:paraId="2537A250" w14:textId="77777777" w:rsidR="00793049" w:rsidRPr="00CB5EB3" w:rsidRDefault="00793049" w:rsidP="00793049">
            <w:pPr>
              <w:pStyle w:val="aff4"/>
              <w:ind w:leftChars="81" w:left="376"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機器の組立て，その後の使用及び通常の取扱いのときにコーティングにひび割れが生じてはならない。</w:t>
            </w:r>
          </w:p>
          <w:p w14:paraId="625A9D6B" w14:textId="77777777" w:rsidR="00793049" w:rsidRPr="00CB5EB3" w:rsidRDefault="00793049" w:rsidP="00793049">
            <w:pPr>
              <w:pStyle w:val="aff4"/>
              <w:ind w:leftChars="81" w:left="376" w:hangingChars="90" w:hanging="198"/>
              <w:jc w:val="left"/>
              <w:rPr>
                <w:rFonts w:ascii="ＭＳ Ｐゴシック" w:hAnsi="ＭＳ Ｐゴシック"/>
                <w:color w:val="000000" w:themeColor="text1"/>
              </w:rPr>
            </w:pPr>
            <w:r w:rsidRPr="00CB5EB3">
              <w:rPr>
                <w:rFonts w:ascii="ＭＳ Ｐゴシック" w:hAnsi="ＭＳ Ｐゴシック"/>
                <w:color w:val="000000" w:themeColor="text1"/>
              </w:rPr>
              <w:t>- 導電部相互間の分離距離が表2Qの値を下回るような変形を受けないものでなければならない。</w:t>
            </w:r>
          </w:p>
        </w:tc>
        <w:tc>
          <w:tcPr>
            <w:tcW w:w="2547" w:type="dxa"/>
            <w:tcBorders>
              <w:top w:val="single" w:sz="4" w:space="0" w:color="auto"/>
              <w:left w:val="single" w:sz="4" w:space="0" w:color="auto"/>
              <w:bottom w:val="single" w:sz="4" w:space="0" w:color="auto"/>
              <w:right w:val="single" w:sz="4" w:space="0" w:color="auto"/>
            </w:tcBorders>
          </w:tcPr>
          <w:p w14:paraId="49560137" w14:textId="6023EC42" w:rsidR="00793049" w:rsidRPr="00CB5EB3" w:rsidRDefault="00793049" w:rsidP="00793049">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(附属の表2.10.</w:t>
            </w:r>
            <w:r w:rsidRPr="00CB5EB3">
              <w:rPr>
                <w:rFonts w:ascii="ＭＳ Ｐゴシック" w:hAnsi="ＭＳ Ｐゴシック" w:hint="eastAsia"/>
                <w:color w:val="000000" w:themeColor="text1"/>
              </w:rPr>
              <w:t>3と2.10.4</w:t>
            </w:r>
            <w:r w:rsidRPr="00CB5EB3">
              <w:rPr>
                <w:rFonts w:ascii="ＭＳ Ｐゴシック" w:hAnsi="ＭＳ Ｐゴシック"/>
                <w:color w:val="000000" w:themeColor="text1"/>
              </w:rPr>
              <w:t>を参照)</w:t>
            </w:r>
          </w:p>
        </w:tc>
        <w:tc>
          <w:tcPr>
            <w:tcW w:w="942" w:type="dxa"/>
            <w:tcBorders>
              <w:top w:val="single" w:sz="4" w:space="0" w:color="auto"/>
              <w:bottom w:val="single" w:sz="4" w:space="0" w:color="auto"/>
              <w:right w:val="single" w:sz="4" w:space="0" w:color="auto"/>
            </w:tcBorders>
          </w:tcPr>
          <w:p w14:paraId="037971AD"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w:t>
            </w:r>
          </w:p>
          <w:p w14:paraId="650AB364"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4" w:space="0" w:color="auto"/>
              <w:bottom w:val="single" w:sz="6" w:space="0" w:color="auto"/>
              <w:right w:val="single" w:sz="4" w:space="0" w:color="auto"/>
            </w:tcBorders>
          </w:tcPr>
          <w:p w14:paraId="6690F059"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586131DC" w14:textId="77777777" w:rsidTr="00581776">
        <w:tblPrEx>
          <w:tblCellMar>
            <w:left w:w="28" w:type="dxa"/>
            <w:right w:w="28" w:type="dxa"/>
          </w:tblCellMar>
        </w:tblPrEx>
        <w:trPr>
          <w:cantSplit/>
          <w:trHeight w:val="257"/>
        </w:trPr>
        <w:tc>
          <w:tcPr>
            <w:tcW w:w="1078" w:type="dxa"/>
            <w:tcBorders>
              <w:top w:val="single" w:sz="4" w:space="0" w:color="auto"/>
              <w:left w:val="single" w:sz="6" w:space="0" w:color="auto"/>
              <w:right w:val="single" w:sz="6" w:space="0" w:color="auto"/>
            </w:tcBorders>
          </w:tcPr>
          <w:p w14:paraId="7159D6A5"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2.10.8</w:t>
            </w:r>
          </w:p>
        </w:tc>
        <w:tc>
          <w:tcPr>
            <w:tcW w:w="8105" w:type="dxa"/>
            <w:gridSpan w:val="5"/>
            <w:tcBorders>
              <w:top w:val="single" w:sz="6" w:space="0" w:color="auto"/>
              <w:left w:val="single" w:sz="6" w:space="0" w:color="auto"/>
              <w:bottom w:val="single" w:sz="4" w:space="0" w:color="auto"/>
              <w:right w:val="single" w:sz="4" w:space="0" w:color="auto"/>
            </w:tcBorders>
          </w:tcPr>
          <w:p w14:paraId="1E8C595A" w14:textId="77777777" w:rsidR="00793049" w:rsidRPr="00CB5EB3" w:rsidRDefault="00793049" w:rsidP="00793049">
            <w:pPr>
              <w:pStyle w:val="aff4"/>
              <w:ind w:leftChars="28" w:left="62"/>
              <w:jc w:val="left"/>
              <w:rPr>
                <w:rFonts w:ascii="ＭＳ Ｐゴシック" w:hAnsi="ＭＳ Ｐゴシック"/>
                <w:b/>
                <w:color w:val="000000" w:themeColor="text1"/>
              </w:rPr>
            </w:pPr>
            <w:r w:rsidRPr="00CB5EB3">
              <w:rPr>
                <w:rFonts w:ascii="ＭＳ Ｐゴシック" w:hAnsi="ＭＳ Ｐゴシック"/>
                <w:b/>
                <w:color w:val="000000" w:themeColor="text1"/>
              </w:rPr>
              <w:t>コーティングを施したプリント配線板及びコーティングを施したコンポーネントの試験</w:t>
            </w:r>
          </w:p>
        </w:tc>
        <w:tc>
          <w:tcPr>
            <w:tcW w:w="868" w:type="dxa"/>
            <w:tcBorders>
              <w:top w:val="single" w:sz="6" w:space="0" w:color="auto"/>
              <w:bottom w:val="single" w:sz="4" w:space="0" w:color="auto"/>
              <w:right w:val="single" w:sz="4" w:space="0" w:color="auto"/>
            </w:tcBorders>
          </w:tcPr>
          <w:p w14:paraId="094C8A45"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0D0FF26C" w14:textId="77777777" w:rsidTr="00865474">
        <w:tblPrEx>
          <w:tblCellMar>
            <w:left w:w="28" w:type="dxa"/>
            <w:right w:w="28" w:type="dxa"/>
          </w:tblCellMar>
        </w:tblPrEx>
        <w:trPr>
          <w:cantSplit/>
          <w:trHeight w:val="72"/>
        </w:trPr>
        <w:tc>
          <w:tcPr>
            <w:tcW w:w="1078" w:type="dxa"/>
            <w:tcBorders>
              <w:top w:val="single" w:sz="4" w:space="0" w:color="auto"/>
              <w:left w:val="single" w:sz="6" w:space="0" w:color="auto"/>
              <w:right w:val="single" w:sz="6" w:space="0" w:color="auto"/>
            </w:tcBorders>
          </w:tcPr>
          <w:p w14:paraId="23C2B8FD"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2.10.8.1</w:t>
            </w:r>
          </w:p>
        </w:tc>
        <w:tc>
          <w:tcPr>
            <w:tcW w:w="4616" w:type="dxa"/>
            <w:gridSpan w:val="3"/>
            <w:tcBorders>
              <w:top w:val="single" w:sz="4" w:space="0" w:color="auto"/>
              <w:left w:val="single" w:sz="6" w:space="0" w:color="auto"/>
              <w:bottom w:val="single" w:sz="4" w:space="0" w:color="auto"/>
            </w:tcBorders>
          </w:tcPr>
          <w:p w14:paraId="003F8340" w14:textId="77777777" w:rsidR="00793049" w:rsidRPr="00647A29"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サンプルの準備及び予備検査</w:t>
            </w:r>
          </w:p>
          <w:p w14:paraId="1F9AF0B7"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No.1, No.2, No.3として識別したプリント配線板（3枚（又は2.10.7のコーディングを施したコンポーネントの場合には，コンポーネント2個及びプリント配線板1枚）を準備。</w:t>
            </w:r>
          </w:p>
          <w:p w14:paraId="16115462"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各サンプルは，実使用時における最小分離距離を代表できるものであり，かつ，コーティングが施されたものでなければならない。コーティングにピンホール及び泡の痕跡がなく，隅の部分で導電はくの突出があってはならない。</w:t>
            </w:r>
          </w:p>
        </w:tc>
        <w:tc>
          <w:tcPr>
            <w:tcW w:w="2547" w:type="dxa"/>
            <w:tcBorders>
              <w:top w:val="single" w:sz="4" w:space="0" w:color="auto"/>
              <w:left w:val="single" w:sz="4" w:space="0" w:color="auto"/>
              <w:bottom w:val="single" w:sz="4" w:space="0" w:color="auto"/>
              <w:right w:val="single" w:sz="4" w:space="0" w:color="auto"/>
            </w:tcBorders>
          </w:tcPr>
          <w:p w14:paraId="31DEE26F" w14:textId="77777777" w:rsidR="00793049" w:rsidRPr="00CB5EB3" w:rsidRDefault="00793049" w:rsidP="00793049">
            <w:pPr>
              <w:pStyle w:val="aff4"/>
              <w:ind w:leftChars="28" w:left="62"/>
              <w:jc w:val="left"/>
              <w:rPr>
                <w:rFonts w:ascii="ＭＳ Ｐゴシック" w:hAnsi="ＭＳ Ｐゴシック"/>
                <w:strike/>
                <w:color w:val="000000" w:themeColor="text1"/>
              </w:rPr>
            </w:pPr>
          </w:p>
        </w:tc>
        <w:tc>
          <w:tcPr>
            <w:tcW w:w="942" w:type="dxa"/>
            <w:tcBorders>
              <w:top w:val="single" w:sz="4" w:space="0" w:color="auto"/>
              <w:bottom w:val="single" w:sz="4" w:space="0" w:color="auto"/>
              <w:right w:val="single" w:sz="4" w:space="0" w:color="auto"/>
            </w:tcBorders>
          </w:tcPr>
          <w:p w14:paraId="4EA183F5"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68" w:type="dxa"/>
            <w:tcBorders>
              <w:top w:val="single" w:sz="4" w:space="0" w:color="auto"/>
              <w:bottom w:val="single" w:sz="4" w:space="0" w:color="auto"/>
              <w:right w:val="single" w:sz="4" w:space="0" w:color="auto"/>
            </w:tcBorders>
          </w:tcPr>
          <w:p w14:paraId="25501A5C"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5F319A60" w14:textId="77777777" w:rsidTr="00865474">
        <w:tblPrEx>
          <w:tblCellMar>
            <w:left w:w="28" w:type="dxa"/>
            <w:right w:w="28" w:type="dxa"/>
          </w:tblCellMar>
        </w:tblPrEx>
        <w:trPr>
          <w:cantSplit/>
          <w:trHeight w:val="881"/>
        </w:trPr>
        <w:tc>
          <w:tcPr>
            <w:tcW w:w="1078" w:type="dxa"/>
            <w:tcBorders>
              <w:top w:val="single" w:sz="4" w:space="0" w:color="auto"/>
              <w:left w:val="single" w:sz="4" w:space="0" w:color="auto"/>
              <w:bottom w:val="single" w:sz="4" w:space="0" w:color="auto"/>
              <w:right w:val="single" w:sz="6" w:space="0" w:color="auto"/>
            </w:tcBorders>
          </w:tcPr>
          <w:p w14:paraId="37D3D926"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2.10.8.2</w:t>
            </w:r>
          </w:p>
        </w:tc>
        <w:tc>
          <w:tcPr>
            <w:tcW w:w="4616" w:type="dxa"/>
            <w:gridSpan w:val="3"/>
            <w:tcBorders>
              <w:top w:val="single" w:sz="4" w:space="0" w:color="auto"/>
              <w:left w:val="single" w:sz="6" w:space="0" w:color="auto"/>
              <w:bottom w:val="single" w:sz="4" w:space="0" w:color="auto"/>
            </w:tcBorders>
          </w:tcPr>
          <w:p w14:paraId="553E5E52"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熱処理</w:t>
            </w:r>
          </w:p>
          <w:p w14:paraId="54B54F9F"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サンプルNo.1及びサンプルNo.2に次の処理を行う。</w:t>
            </w:r>
          </w:p>
          <w:p w14:paraId="4ABC6CD0" w14:textId="77777777" w:rsidR="00793049" w:rsidRPr="00CB5EB3" w:rsidRDefault="00793049" w:rsidP="00793049">
            <w:pPr>
              <w:pStyle w:val="aff4"/>
              <w:ind w:left="152" w:hangingChars="69" w:hanging="152"/>
              <w:jc w:val="left"/>
              <w:rPr>
                <w:rFonts w:ascii="ＭＳ Ｐゴシック" w:hAnsi="ＭＳ Ｐゴシック"/>
                <w:color w:val="000000" w:themeColor="text1"/>
              </w:rPr>
            </w:pPr>
            <w:r w:rsidRPr="00CB5EB3">
              <w:rPr>
                <w:rFonts w:ascii="ＭＳ Ｐゴシック" w:hAnsi="ＭＳ Ｐゴシック"/>
                <w:color w:val="000000" w:themeColor="text1"/>
              </w:rPr>
              <w:t>・サンプルNo.1</w:t>
            </w:r>
          </w:p>
          <w:p w14:paraId="39A7508A" w14:textId="77777777" w:rsidR="00793049" w:rsidRPr="00CB5EB3" w:rsidRDefault="00793049" w:rsidP="00793049">
            <w:pPr>
              <w:pStyle w:val="aff4"/>
              <w:ind w:leftChars="69" w:left="152"/>
              <w:jc w:val="left"/>
              <w:rPr>
                <w:rFonts w:ascii="ＭＳ Ｐゴシック" w:hAnsi="ＭＳ Ｐゴシック"/>
                <w:color w:val="000000" w:themeColor="text1"/>
              </w:rPr>
            </w:pPr>
            <w:r w:rsidRPr="00CB5EB3">
              <w:rPr>
                <w:rFonts w:ascii="ＭＳ Ｐゴシック" w:hAnsi="ＭＳ Ｐゴシック"/>
                <w:color w:val="000000" w:themeColor="text1"/>
              </w:rPr>
              <w:t>2.10.9の一連の熱サイクル処理</w:t>
            </w:r>
          </w:p>
          <w:p w14:paraId="62C983F7" w14:textId="77777777" w:rsidR="00793049" w:rsidRPr="00CB5EB3" w:rsidRDefault="00793049" w:rsidP="00793049">
            <w:pPr>
              <w:pStyle w:val="aff4"/>
              <w:ind w:left="152" w:hangingChars="69" w:hanging="152"/>
              <w:jc w:val="left"/>
              <w:rPr>
                <w:rFonts w:ascii="ＭＳ Ｐゴシック" w:hAnsi="ＭＳ Ｐゴシック"/>
                <w:color w:val="000000" w:themeColor="text1"/>
              </w:rPr>
            </w:pPr>
            <w:r w:rsidRPr="00CB5EB3">
              <w:rPr>
                <w:rFonts w:ascii="ＭＳ Ｐゴシック" w:hAnsi="ＭＳ Ｐゴシック"/>
                <w:color w:val="000000" w:themeColor="text1"/>
              </w:rPr>
              <w:t>・サンプルNo.2</w:t>
            </w:r>
          </w:p>
          <w:p w14:paraId="67D87FA8" w14:textId="77777777" w:rsidR="00793049" w:rsidRPr="00CB5EB3" w:rsidRDefault="00793049" w:rsidP="00793049">
            <w:pPr>
              <w:pStyle w:val="aff4"/>
              <w:ind w:leftChars="69" w:left="152"/>
              <w:jc w:val="left"/>
              <w:rPr>
                <w:rFonts w:ascii="ＭＳ Ｐゴシック" w:hAnsi="ＭＳ Ｐゴシック"/>
                <w:color w:val="000000" w:themeColor="text1"/>
              </w:rPr>
            </w:pPr>
            <w:r w:rsidRPr="00CB5EB3">
              <w:rPr>
                <w:rFonts w:ascii="ＭＳ Ｐゴシック" w:hAnsi="ＭＳ Ｐゴシック"/>
                <w:color w:val="000000" w:themeColor="text1"/>
              </w:rPr>
              <w:t>コーディングを施したプリント配線板の最大動作温度に対応する規定の持続時間及び温度でエージング</w:t>
            </w:r>
          </w:p>
        </w:tc>
        <w:tc>
          <w:tcPr>
            <w:tcW w:w="2547" w:type="dxa"/>
            <w:tcBorders>
              <w:top w:val="single" w:sz="4" w:space="0" w:color="auto"/>
              <w:left w:val="single" w:sz="4" w:space="0" w:color="auto"/>
              <w:bottom w:val="single" w:sz="4" w:space="0" w:color="auto"/>
              <w:right w:val="single" w:sz="4" w:space="0" w:color="auto"/>
            </w:tcBorders>
          </w:tcPr>
          <w:p w14:paraId="77A64391"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407B1553"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c>
          <w:tcPr>
            <w:tcW w:w="868" w:type="dxa"/>
            <w:tcBorders>
              <w:top w:val="single" w:sz="4" w:space="0" w:color="auto"/>
              <w:bottom w:val="single" w:sz="4" w:space="0" w:color="auto"/>
              <w:right w:val="single" w:sz="4" w:space="0" w:color="auto"/>
            </w:tcBorders>
          </w:tcPr>
          <w:p w14:paraId="4CEDF089"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w:t>
            </w:r>
          </w:p>
        </w:tc>
      </w:tr>
      <w:tr w:rsidR="00793049" w:rsidRPr="00CB5EB3" w14:paraId="3141916B" w14:textId="77777777" w:rsidTr="00581776">
        <w:tblPrEx>
          <w:tblCellMar>
            <w:left w:w="28" w:type="dxa"/>
            <w:right w:w="28" w:type="dxa"/>
          </w:tblCellMar>
        </w:tblPrEx>
        <w:trPr>
          <w:cantSplit/>
          <w:trHeight w:val="465"/>
        </w:trPr>
        <w:tc>
          <w:tcPr>
            <w:tcW w:w="1078" w:type="dxa"/>
            <w:tcBorders>
              <w:top w:val="single" w:sz="4" w:space="0" w:color="auto"/>
              <w:left w:val="single" w:sz="4" w:space="0" w:color="auto"/>
              <w:bottom w:val="single" w:sz="4" w:space="0" w:color="auto"/>
              <w:right w:val="single" w:sz="6" w:space="0" w:color="auto"/>
            </w:tcBorders>
          </w:tcPr>
          <w:p w14:paraId="0CFC3037"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2.10.8.3</w:t>
            </w:r>
          </w:p>
        </w:tc>
        <w:tc>
          <w:tcPr>
            <w:tcW w:w="4616" w:type="dxa"/>
            <w:gridSpan w:val="3"/>
            <w:tcBorders>
              <w:top w:val="single" w:sz="4" w:space="0" w:color="auto"/>
              <w:left w:val="single" w:sz="6" w:space="0" w:color="auto"/>
              <w:bottom w:val="single" w:sz="6" w:space="0" w:color="auto"/>
            </w:tcBorders>
          </w:tcPr>
          <w:p w14:paraId="41D27191"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耐電圧試験</w:t>
            </w:r>
          </w:p>
          <w:p w14:paraId="415B9B5F"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サンプルNo.1及びNo.2に次の試験を行う。</w:t>
            </w:r>
          </w:p>
          <w:p w14:paraId="7264613A"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・2.9.2の吸湿処理</w:t>
            </w:r>
          </w:p>
          <w:p w14:paraId="0FF2E67C"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・吸湿処理後，導体部相互間で5.2.2の耐電圧試験</w:t>
            </w:r>
          </w:p>
        </w:tc>
        <w:tc>
          <w:tcPr>
            <w:tcW w:w="2547" w:type="dxa"/>
            <w:tcBorders>
              <w:top w:val="single" w:sz="4" w:space="0" w:color="auto"/>
              <w:left w:val="single" w:sz="4" w:space="0" w:color="auto"/>
              <w:bottom w:val="single" w:sz="4" w:space="0" w:color="auto"/>
              <w:right w:val="single" w:sz="4" w:space="0" w:color="auto"/>
            </w:tcBorders>
          </w:tcPr>
          <w:p w14:paraId="7480D2A0" w14:textId="09049006" w:rsidR="00793049" w:rsidRPr="00CB5EB3" w:rsidRDefault="00793049" w:rsidP="00793049">
            <w:pPr>
              <w:pStyle w:val="aff4"/>
              <w:ind w:leftChars="28" w:left="62"/>
              <w:jc w:val="left"/>
              <w:rPr>
                <w:rFonts w:ascii="ＭＳ Ｐゴシック" w:hAnsi="ＭＳ Ｐゴシック"/>
                <w:color w:val="000000" w:themeColor="text1"/>
              </w:rPr>
            </w:pPr>
            <w:r w:rsidRPr="00CB5EB3">
              <w:rPr>
                <w:rFonts w:ascii="ＭＳ Ｐゴシック" w:hAnsi="ＭＳ Ｐゴシック"/>
                <w:color w:val="000000" w:themeColor="text1"/>
              </w:rPr>
              <w:t>(附属の表</w:t>
            </w:r>
            <w:r w:rsidRPr="00CB5EB3">
              <w:rPr>
                <w:rFonts w:ascii="ＭＳ Ｐゴシック" w:hAnsi="ＭＳ Ｐゴシック" w:hint="eastAsia"/>
                <w:color w:val="000000" w:themeColor="text1"/>
              </w:rPr>
              <w:t>5.2</w:t>
            </w:r>
            <w:r w:rsidRPr="00CB5EB3">
              <w:rPr>
                <w:rFonts w:ascii="ＭＳ Ｐゴシック" w:hAnsi="ＭＳ Ｐゴシック"/>
                <w:color w:val="000000" w:themeColor="text1"/>
              </w:rPr>
              <w:t>を参照)</w:t>
            </w:r>
          </w:p>
        </w:tc>
        <w:tc>
          <w:tcPr>
            <w:tcW w:w="942" w:type="dxa"/>
            <w:tcBorders>
              <w:top w:val="single" w:sz="4" w:space="0" w:color="auto"/>
              <w:bottom w:val="single" w:sz="4" w:space="0" w:color="auto"/>
              <w:right w:val="single" w:sz="4" w:space="0" w:color="auto"/>
            </w:tcBorders>
          </w:tcPr>
          <w:p w14:paraId="0D1D2B14"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4" w:space="0" w:color="auto"/>
              <w:bottom w:val="single" w:sz="6" w:space="0" w:color="auto"/>
              <w:right w:val="single" w:sz="4" w:space="0" w:color="auto"/>
            </w:tcBorders>
          </w:tcPr>
          <w:p w14:paraId="330A67EC"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39F67164" w14:textId="77777777" w:rsidTr="00581776">
        <w:tblPrEx>
          <w:tblCellMar>
            <w:left w:w="28" w:type="dxa"/>
            <w:right w:w="28" w:type="dxa"/>
          </w:tblCellMar>
        </w:tblPrEx>
        <w:trPr>
          <w:cantSplit/>
          <w:trHeight w:val="69"/>
        </w:trPr>
        <w:tc>
          <w:tcPr>
            <w:tcW w:w="1078" w:type="dxa"/>
            <w:tcBorders>
              <w:top w:val="single" w:sz="4" w:space="0" w:color="auto"/>
              <w:left w:val="single" w:sz="4" w:space="0" w:color="auto"/>
              <w:right w:val="single" w:sz="6" w:space="0" w:color="auto"/>
            </w:tcBorders>
          </w:tcPr>
          <w:p w14:paraId="3B7470B1"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2.10.8.4</w:t>
            </w:r>
          </w:p>
        </w:tc>
        <w:tc>
          <w:tcPr>
            <w:tcW w:w="8105" w:type="dxa"/>
            <w:gridSpan w:val="5"/>
            <w:tcBorders>
              <w:top w:val="single" w:sz="6" w:space="0" w:color="auto"/>
              <w:left w:val="single" w:sz="6" w:space="0" w:color="auto"/>
              <w:bottom w:val="single" w:sz="4" w:space="0" w:color="auto"/>
              <w:right w:val="single" w:sz="4" w:space="0" w:color="auto"/>
            </w:tcBorders>
          </w:tcPr>
          <w:p w14:paraId="7D140054"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耐</w:t>
            </w:r>
            <w:r w:rsidRPr="00CB5EB3">
              <w:rPr>
                <w:rFonts w:ascii="ＭＳ Ｐゴシック" w:hAnsi="ＭＳ Ｐゴシック" w:cs="Batang" w:hint="eastAsia"/>
                <w:b/>
                <w:color w:val="000000" w:themeColor="text1"/>
              </w:rPr>
              <w:t>剥</w:t>
            </w:r>
            <w:r w:rsidRPr="00CB5EB3">
              <w:rPr>
                <w:rFonts w:ascii="ＭＳ Ｐゴシック" w:hAnsi="ＭＳ Ｐゴシック"/>
                <w:b/>
                <w:color w:val="000000" w:themeColor="text1"/>
              </w:rPr>
              <w:t>離性試験</w:t>
            </w:r>
          </w:p>
          <w:p w14:paraId="035D820B"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サンプル No. 3に試験を行い，次を満足しなければならない。</w:t>
            </w:r>
          </w:p>
        </w:tc>
        <w:tc>
          <w:tcPr>
            <w:tcW w:w="868" w:type="dxa"/>
            <w:tcBorders>
              <w:top w:val="single" w:sz="6" w:space="0" w:color="auto"/>
              <w:bottom w:val="single" w:sz="4" w:space="0" w:color="auto"/>
              <w:right w:val="single" w:sz="4" w:space="0" w:color="auto"/>
            </w:tcBorders>
          </w:tcPr>
          <w:p w14:paraId="35528649"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37F1BADE" w14:textId="77777777" w:rsidTr="00581776">
        <w:tblPrEx>
          <w:tblCellMar>
            <w:left w:w="28" w:type="dxa"/>
            <w:right w:w="28" w:type="dxa"/>
          </w:tblCellMar>
        </w:tblPrEx>
        <w:trPr>
          <w:cantSplit/>
          <w:trHeight w:val="65"/>
        </w:trPr>
        <w:tc>
          <w:tcPr>
            <w:tcW w:w="1078" w:type="dxa"/>
            <w:tcBorders>
              <w:left w:val="single" w:sz="4" w:space="0" w:color="auto"/>
              <w:right w:val="single" w:sz="6" w:space="0" w:color="auto"/>
            </w:tcBorders>
          </w:tcPr>
          <w:p w14:paraId="3E68DF1F" w14:textId="77777777" w:rsidR="00793049" w:rsidRPr="00CB5EB3" w:rsidRDefault="00793049" w:rsidP="00793049">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4" w:space="0" w:color="auto"/>
            </w:tcBorders>
          </w:tcPr>
          <w:p w14:paraId="58448146"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コーティングは浮いたり，貫通したりしてはならない。</w:t>
            </w:r>
          </w:p>
        </w:tc>
        <w:tc>
          <w:tcPr>
            <w:tcW w:w="2547" w:type="dxa"/>
            <w:tcBorders>
              <w:top w:val="single" w:sz="4" w:space="0" w:color="auto"/>
              <w:left w:val="single" w:sz="4" w:space="0" w:color="auto"/>
              <w:bottom w:val="single" w:sz="4" w:space="0" w:color="auto"/>
              <w:right w:val="single" w:sz="4" w:space="0" w:color="auto"/>
            </w:tcBorders>
          </w:tcPr>
          <w:p w14:paraId="5720528A"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0E0B587E"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Borders>
              <w:top w:val="single" w:sz="6" w:space="0" w:color="auto"/>
              <w:bottom w:val="single" w:sz="4" w:space="0" w:color="auto"/>
              <w:right w:val="single" w:sz="4" w:space="0" w:color="auto"/>
            </w:tcBorders>
          </w:tcPr>
          <w:p w14:paraId="644EA3E0"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2CBCEC53" w14:textId="77777777" w:rsidTr="00581776">
        <w:tblPrEx>
          <w:tblCellMar>
            <w:left w:w="28" w:type="dxa"/>
            <w:right w:w="28" w:type="dxa"/>
          </w:tblCellMar>
        </w:tblPrEx>
        <w:trPr>
          <w:cantSplit/>
          <w:trHeight w:val="65"/>
        </w:trPr>
        <w:tc>
          <w:tcPr>
            <w:tcW w:w="1078" w:type="dxa"/>
            <w:tcBorders>
              <w:left w:val="single" w:sz="4" w:space="0" w:color="auto"/>
              <w:bottom w:val="single" w:sz="4" w:space="0" w:color="auto"/>
              <w:right w:val="single" w:sz="6" w:space="0" w:color="auto"/>
            </w:tcBorders>
          </w:tcPr>
          <w:p w14:paraId="4F9A9F1A" w14:textId="77777777" w:rsidR="00793049" w:rsidRPr="00CB5EB3" w:rsidRDefault="00793049" w:rsidP="00793049">
            <w:pPr>
              <w:pStyle w:val="aff4"/>
              <w:jc w:val="left"/>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4" w:space="0" w:color="auto"/>
            </w:tcBorders>
          </w:tcPr>
          <w:p w14:paraId="79D69B15"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導体部相互間で5.2.2の耐電圧試験に耐えなければならない。</w:t>
            </w:r>
          </w:p>
        </w:tc>
        <w:tc>
          <w:tcPr>
            <w:tcW w:w="2547" w:type="dxa"/>
            <w:tcBorders>
              <w:top w:val="single" w:sz="4" w:space="0" w:color="auto"/>
              <w:left w:val="single" w:sz="4" w:space="0" w:color="auto"/>
              <w:bottom w:val="single" w:sz="4" w:space="0" w:color="auto"/>
              <w:right w:val="single" w:sz="4" w:space="0" w:color="auto"/>
            </w:tcBorders>
          </w:tcPr>
          <w:p w14:paraId="39087163"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13F2A714"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6" w:space="0" w:color="auto"/>
              <w:bottom w:val="single" w:sz="4" w:space="0" w:color="auto"/>
              <w:right w:val="single" w:sz="4" w:space="0" w:color="auto"/>
            </w:tcBorders>
          </w:tcPr>
          <w:p w14:paraId="5F006203"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021B3366" w14:textId="77777777" w:rsidTr="00865474">
        <w:tblPrEx>
          <w:tblCellMar>
            <w:left w:w="28" w:type="dxa"/>
            <w:right w:w="28" w:type="dxa"/>
          </w:tblCellMar>
        </w:tblPrEx>
        <w:trPr>
          <w:cantSplit/>
          <w:trHeight w:val="791"/>
        </w:trPr>
        <w:tc>
          <w:tcPr>
            <w:tcW w:w="1078" w:type="dxa"/>
            <w:tcBorders>
              <w:top w:val="single" w:sz="4" w:space="0" w:color="auto"/>
              <w:left w:val="single" w:sz="4" w:space="0" w:color="auto"/>
              <w:bottom w:val="single" w:sz="4" w:space="0" w:color="auto"/>
              <w:right w:val="single" w:sz="6" w:space="0" w:color="auto"/>
            </w:tcBorders>
          </w:tcPr>
          <w:p w14:paraId="66C300D2"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2.10.9</w:t>
            </w:r>
          </w:p>
        </w:tc>
        <w:tc>
          <w:tcPr>
            <w:tcW w:w="4616" w:type="dxa"/>
            <w:gridSpan w:val="3"/>
            <w:tcBorders>
              <w:top w:val="single" w:sz="6" w:space="0" w:color="auto"/>
              <w:left w:val="single" w:sz="6" w:space="0" w:color="auto"/>
              <w:bottom w:val="single" w:sz="4" w:space="0" w:color="auto"/>
            </w:tcBorders>
          </w:tcPr>
          <w:p w14:paraId="62035BDE"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熱サイクル</w:t>
            </w:r>
          </w:p>
          <w:p w14:paraId="35E83CD9"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変圧器，磁気カプラ，及び類似のデバイスで，絶縁が安全性に関係する場合，50Hz又は60Hzの周波数で実効値500Vの電圧を熱サイクル処理の間，巻線相互間及び巻線と他の導電部との間に加える。熱サイクルは10回行い，絶縁破壊を生じてはならない。</w:t>
            </w:r>
          </w:p>
        </w:tc>
        <w:tc>
          <w:tcPr>
            <w:tcW w:w="2547" w:type="dxa"/>
            <w:tcBorders>
              <w:top w:val="single" w:sz="4" w:space="0" w:color="auto"/>
              <w:left w:val="single" w:sz="4" w:space="0" w:color="auto"/>
              <w:bottom w:val="single" w:sz="4" w:space="0" w:color="auto"/>
              <w:right w:val="single" w:sz="4" w:space="0" w:color="auto"/>
            </w:tcBorders>
          </w:tcPr>
          <w:p w14:paraId="29732B92"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425B589B"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破</w:t>
            </w:r>
          </w:p>
        </w:tc>
        <w:tc>
          <w:tcPr>
            <w:tcW w:w="868" w:type="dxa"/>
            <w:tcBorders>
              <w:top w:val="single" w:sz="6" w:space="0" w:color="auto"/>
              <w:bottom w:val="single" w:sz="4" w:space="0" w:color="auto"/>
              <w:right w:val="single" w:sz="4" w:space="0" w:color="auto"/>
            </w:tcBorders>
          </w:tcPr>
          <w:p w14:paraId="4563009C"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6403169A" w14:textId="77777777" w:rsidTr="00865474">
        <w:tblPrEx>
          <w:tblCellMar>
            <w:left w:w="28" w:type="dxa"/>
            <w:right w:w="28" w:type="dxa"/>
          </w:tblCellMar>
        </w:tblPrEx>
        <w:trPr>
          <w:cantSplit/>
          <w:trHeight w:val="791"/>
        </w:trPr>
        <w:tc>
          <w:tcPr>
            <w:tcW w:w="1078" w:type="dxa"/>
            <w:tcBorders>
              <w:top w:val="single" w:sz="4" w:space="0" w:color="auto"/>
              <w:left w:val="single" w:sz="4" w:space="0" w:color="auto"/>
              <w:bottom w:val="single" w:sz="4" w:space="0" w:color="auto"/>
              <w:right w:val="single" w:sz="6" w:space="0" w:color="auto"/>
            </w:tcBorders>
          </w:tcPr>
          <w:p w14:paraId="688F718C"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2.10.10</w:t>
            </w:r>
          </w:p>
        </w:tc>
        <w:tc>
          <w:tcPr>
            <w:tcW w:w="4616" w:type="dxa"/>
            <w:gridSpan w:val="3"/>
            <w:tcBorders>
              <w:top w:val="single" w:sz="6" w:space="0" w:color="auto"/>
              <w:left w:val="single" w:sz="6" w:space="0" w:color="auto"/>
              <w:bottom w:val="single" w:sz="4" w:space="0" w:color="auto"/>
            </w:tcBorders>
          </w:tcPr>
          <w:p w14:paraId="6203E91E"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汚損度1環境及び絶縁コンパウンドについての試験</w:t>
            </w:r>
          </w:p>
          <w:p w14:paraId="4B130BE6" w14:textId="78D03E6F"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1個のサンプルに2.10.9の一連の熱サイクル処理を行い，室温に戻した後，2.9.2の吸湿処理を行い，その後直ちに5.2.2の耐電圧試験を行</w:t>
            </w:r>
            <w:r w:rsidRPr="00CB5EB3">
              <w:rPr>
                <w:rFonts w:ascii="ＭＳ Ｐゴシック" w:hAnsi="ＭＳ Ｐゴシック" w:hint="eastAsia"/>
                <w:color w:val="000000" w:themeColor="text1"/>
              </w:rPr>
              <w:t>う。プリント基板以外に関しては，</w:t>
            </w:r>
            <w:r w:rsidRPr="00CB5EB3">
              <w:rPr>
                <w:rFonts w:hint="eastAsia"/>
                <w:color w:val="000000" w:themeColor="text1"/>
              </w:rPr>
              <w:t>適否は断面の目視検査によって判定し，</w:t>
            </w:r>
            <w:r w:rsidRPr="00CB5EB3">
              <w:rPr>
                <w:rFonts w:ascii="ＭＳ Ｐゴシック" w:hAnsi="ＭＳ Ｐゴシック" w:hint="eastAsia"/>
                <w:color w:val="000000" w:themeColor="text1"/>
              </w:rPr>
              <w:t>絶縁材料に目に見える空隙，割れ目及び亀裂があってはならない。</w:t>
            </w:r>
          </w:p>
          <w:p w14:paraId="34BC54E4" w14:textId="67F827B3" w:rsidR="00793049" w:rsidRPr="00CB5EB3" w:rsidRDefault="00793049" w:rsidP="00581776">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プリント基板の同じ内層表面の導体間の絶縁及び多層基板の異なる表面の導体間の絶縁の場合，汚損度合に影響する層間剥離があってはならない。</w:t>
            </w:r>
          </w:p>
        </w:tc>
        <w:tc>
          <w:tcPr>
            <w:tcW w:w="2547" w:type="dxa"/>
            <w:tcBorders>
              <w:top w:val="single" w:sz="4" w:space="0" w:color="auto"/>
              <w:left w:val="single" w:sz="4" w:space="0" w:color="auto"/>
              <w:bottom w:val="single" w:sz="4" w:space="0" w:color="auto"/>
              <w:right w:val="single" w:sz="4" w:space="0" w:color="auto"/>
            </w:tcBorders>
          </w:tcPr>
          <w:p w14:paraId="5D30FFA1"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3BCBAFFC" w14:textId="504A7D12"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Borders>
              <w:top w:val="single" w:sz="6" w:space="0" w:color="auto"/>
              <w:bottom w:val="single" w:sz="4" w:space="0" w:color="auto"/>
              <w:right w:val="single" w:sz="4" w:space="0" w:color="auto"/>
            </w:tcBorders>
          </w:tcPr>
          <w:p w14:paraId="102B30FD"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45E06189" w14:textId="77777777" w:rsidTr="00865474">
        <w:tblPrEx>
          <w:tblCellMar>
            <w:left w:w="28" w:type="dxa"/>
            <w:right w:w="28" w:type="dxa"/>
          </w:tblCellMar>
        </w:tblPrEx>
        <w:trPr>
          <w:cantSplit/>
          <w:trHeight w:val="791"/>
        </w:trPr>
        <w:tc>
          <w:tcPr>
            <w:tcW w:w="1078" w:type="dxa"/>
            <w:tcBorders>
              <w:top w:val="single" w:sz="4" w:space="0" w:color="auto"/>
              <w:left w:val="single" w:sz="4" w:space="0" w:color="auto"/>
              <w:bottom w:val="single" w:sz="4" w:space="0" w:color="auto"/>
              <w:right w:val="single" w:sz="6" w:space="0" w:color="auto"/>
            </w:tcBorders>
          </w:tcPr>
          <w:p w14:paraId="6586F0BA"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2.10.11</w:t>
            </w:r>
          </w:p>
        </w:tc>
        <w:tc>
          <w:tcPr>
            <w:tcW w:w="4616" w:type="dxa"/>
            <w:gridSpan w:val="3"/>
            <w:tcBorders>
              <w:top w:val="single" w:sz="6" w:space="0" w:color="auto"/>
              <w:left w:val="single" w:sz="6" w:space="0" w:color="auto"/>
              <w:bottom w:val="single" w:sz="4" w:space="0" w:color="auto"/>
            </w:tcBorders>
          </w:tcPr>
          <w:p w14:paraId="04CE0729"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半導体デバイス及び接合部についての試験</w:t>
            </w:r>
          </w:p>
          <w:p w14:paraId="565C8BE8" w14:textId="1EA0BB54" w:rsidR="00793049" w:rsidRPr="00CB5EB3" w:rsidRDefault="00793049" w:rsidP="00793049">
            <w:pPr>
              <w:pStyle w:val="aff4"/>
              <w:jc w:val="left"/>
              <w:rPr>
                <w:rFonts w:ascii="ＭＳ Ｐゴシック" w:hAnsi="ＭＳ Ｐゴシック"/>
                <w:bCs/>
                <w:color w:val="000000" w:themeColor="text1"/>
              </w:rPr>
            </w:pPr>
            <w:r w:rsidRPr="00CB5EB3">
              <w:rPr>
                <w:rFonts w:ascii="ＭＳ Ｐゴシック" w:hAnsi="ＭＳ Ｐゴシック"/>
                <w:bCs/>
                <w:color w:val="000000" w:themeColor="text1"/>
              </w:rPr>
              <w:t>3個のサンプルに2.10.9の一連の熱サイクル処理を行い，5.2.2の試験電圧を1.6倍にして耐電圧試験を次のように行う。</w:t>
            </w:r>
          </w:p>
          <w:p w14:paraId="3770334D" w14:textId="77777777" w:rsidR="00793049" w:rsidRPr="00CB5EB3" w:rsidRDefault="00793049" w:rsidP="00793049">
            <w:pPr>
              <w:pStyle w:val="aff4"/>
              <w:ind w:left="180" w:hangingChars="82" w:hanging="180"/>
              <w:jc w:val="left"/>
              <w:rPr>
                <w:rFonts w:ascii="ＭＳ Ｐゴシック" w:hAnsi="ＭＳ Ｐゴシック"/>
                <w:bCs/>
                <w:color w:val="000000" w:themeColor="text1"/>
              </w:rPr>
            </w:pPr>
            <w:r w:rsidRPr="00CB5EB3">
              <w:rPr>
                <w:rFonts w:ascii="ＭＳ Ｐゴシック" w:hAnsi="ＭＳ Ｐゴシック" w:hint="eastAsia"/>
                <w:bCs/>
                <w:color w:val="000000" w:themeColor="text1"/>
              </w:rPr>
              <w:t xml:space="preserve">- </w:t>
            </w:r>
            <w:r w:rsidRPr="00CB5EB3">
              <w:rPr>
                <w:rFonts w:ascii="ＭＳ Ｐゴシック" w:hAnsi="ＭＳ Ｐゴシック"/>
                <w:bCs/>
                <w:color w:val="000000" w:themeColor="text1"/>
              </w:rPr>
              <w:t>サンプルの1個は熱サイクル処理中でT</w:t>
            </w:r>
            <w:r w:rsidRPr="00CB5EB3">
              <w:rPr>
                <w:rFonts w:ascii="ＭＳ Ｐゴシック" w:hAnsi="ＭＳ Ｐゴシック"/>
                <w:bCs/>
                <w:color w:val="000000" w:themeColor="text1"/>
                <w:vertAlign w:val="subscript"/>
              </w:rPr>
              <w:t>1</w:t>
            </w:r>
            <w:r w:rsidRPr="00CB5EB3">
              <w:rPr>
                <w:rFonts w:ascii="ＭＳ Ｐゴシック" w:hAnsi="ＭＳ Ｐゴシック"/>
                <w:bCs/>
                <w:color w:val="000000" w:themeColor="text1"/>
              </w:rPr>
              <w:t>の最後の期間が終了した直後</w:t>
            </w:r>
          </w:p>
          <w:p w14:paraId="78E6BCD9" w14:textId="173F498E" w:rsidR="00793049" w:rsidRPr="00CB5EB3" w:rsidRDefault="00793049" w:rsidP="00581776">
            <w:pPr>
              <w:pStyle w:val="aff4"/>
              <w:ind w:left="180" w:hangingChars="82" w:hanging="180"/>
              <w:jc w:val="left"/>
              <w:rPr>
                <w:rFonts w:ascii="ＭＳ Ｐゴシック" w:hAnsi="ＭＳ Ｐゴシック"/>
                <w:bCs/>
                <w:color w:val="000000" w:themeColor="text1"/>
              </w:rPr>
            </w:pPr>
            <w:r w:rsidRPr="00CB5EB3">
              <w:rPr>
                <w:rFonts w:ascii="ＭＳ Ｐゴシック" w:hAnsi="ＭＳ Ｐゴシック" w:hint="eastAsia"/>
                <w:bCs/>
                <w:color w:val="000000" w:themeColor="text1"/>
              </w:rPr>
              <w:t xml:space="preserve">- </w:t>
            </w:r>
            <w:r w:rsidRPr="00CB5EB3">
              <w:rPr>
                <w:rFonts w:ascii="ＭＳ Ｐゴシック" w:hAnsi="ＭＳ Ｐゴシック"/>
                <w:bCs/>
                <w:color w:val="000000" w:themeColor="text1"/>
              </w:rPr>
              <w:t>残りの2個のサンプルは，2.9.2の湿度処理後</w:t>
            </w:r>
          </w:p>
          <w:p w14:paraId="46E7C139" w14:textId="77777777" w:rsidR="00793049" w:rsidRPr="00CB5EB3" w:rsidRDefault="00793049" w:rsidP="00793049">
            <w:pPr>
              <w:tabs>
                <w:tab w:val="left" w:pos="540"/>
                <w:tab w:val="left" w:pos="7200"/>
              </w:tabs>
              <w:rPr>
                <w:rStyle w:val="a4"/>
                <w:rFonts w:ascii="ＭＳ Ｐゴシック" w:eastAsia="ＭＳ Ｐゴシック" w:hAnsi="ＭＳ Ｐゴシック" w:cs="ＭＳ ゴシック"/>
                <w:b w:val="0"/>
                <w:bCs/>
                <w:color w:val="000000" w:themeColor="text1"/>
                <w:szCs w:val="22"/>
              </w:rPr>
            </w:pPr>
            <w:r w:rsidRPr="00CB5EB3">
              <w:rPr>
                <w:rStyle w:val="a4"/>
                <w:rFonts w:ascii="ＭＳ Ｐゴシック" w:eastAsia="ＭＳ Ｐゴシック" w:hAnsi="ＭＳ Ｐゴシック" w:cs="ＭＳ ゴシック" w:hint="eastAsia"/>
                <w:b w:val="0"/>
                <w:bCs/>
                <w:color w:val="000000" w:themeColor="text1"/>
                <w:szCs w:val="22"/>
              </w:rPr>
              <w:t>プリント基板の同じ内層表面の接合部を除いて，適否は断面の目視検査によって判定し，</w:t>
            </w:r>
            <w:r w:rsidRPr="00CB5EB3">
              <w:rPr>
                <w:rFonts w:ascii="ＭＳ Ｐゴシック" w:hAnsi="ＭＳ Ｐゴシック" w:hint="eastAsia"/>
                <w:color w:val="000000" w:themeColor="text1"/>
                <w:szCs w:val="22"/>
              </w:rPr>
              <w:t>絶縁材料に目に見える空隙</w:t>
            </w:r>
            <w:r w:rsidRPr="00CB5EB3">
              <w:rPr>
                <w:rFonts w:ascii="ＭＳ Ｐゴシック" w:hAnsi="ＭＳ Ｐゴシック" w:hint="eastAsia"/>
                <w:bCs/>
                <w:color w:val="000000" w:themeColor="text1"/>
                <w:szCs w:val="22"/>
              </w:rPr>
              <w:t>，</w:t>
            </w:r>
            <w:r w:rsidRPr="00CB5EB3">
              <w:rPr>
                <w:rFonts w:ascii="ＭＳ Ｐゴシック" w:hAnsi="ＭＳ Ｐゴシック" w:hint="eastAsia"/>
                <w:color w:val="000000" w:themeColor="text1"/>
                <w:szCs w:val="22"/>
              </w:rPr>
              <w:t>割れ目</w:t>
            </w:r>
            <w:r w:rsidRPr="00CB5EB3">
              <w:rPr>
                <w:rFonts w:ascii="ＭＳ Ｐゴシック" w:hAnsi="ＭＳ Ｐゴシック" w:hint="eastAsia"/>
                <w:bCs/>
                <w:color w:val="000000" w:themeColor="text1"/>
                <w:szCs w:val="22"/>
              </w:rPr>
              <w:t>及び</w:t>
            </w:r>
            <w:r w:rsidRPr="00CB5EB3">
              <w:rPr>
                <w:rFonts w:ascii="ＭＳ Ｐゴシック" w:hAnsi="ＭＳ Ｐゴシック" w:hint="eastAsia"/>
                <w:color w:val="000000" w:themeColor="text1"/>
                <w:szCs w:val="22"/>
              </w:rPr>
              <w:t>亀裂があってはならない。</w:t>
            </w:r>
          </w:p>
          <w:p w14:paraId="65D90B02" w14:textId="4C3B6BBB" w:rsidR="00793049" w:rsidRPr="00CB5EB3" w:rsidRDefault="00793049" w:rsidP="00581776">
            <w:pPr>
              <w:pStyle w:val="31"/>
              <w:jc w:val="left"/>
              <w:rPr>
                <w:rFonts w:ascii="ＭＳ Ｐゴシック" w:hAnsi="ＭＳ Ｐゴシック"/>
                <w:strike/>
                <w:color w:val="000000" w:themeColor="text1"/>
                <w:szCs w:val="22"/>
              </w:rPr>
            </w:pPr>
            <w:r w:rsidRPr="00CB5EB3">
              <w:rPr>
                <w:rStyle w:val="a4"/>
                <w:rFonts w:ascii="ＭＳ Ｐゴシック" w:eastAsia="ＭＳ Ｐゴシック" w:hAnsi="ＭＳ Ｐゴシック" w:cs="ＭＳ ゴシック" w:hint="eastAsia"/>
                <w:b w:val="0"/>
                <w:bCs/>
                <w:color w:val="000000" w:themeColor="text1"/>
                <w:szCs w:val="22"/>
              </w:rPr>
              <w:t>プリント基板の同じ内層表面の導体間の絶縁及び多層基板の異なる表面の導体間の絶縁の場合，層間剥離</w:t>
            </w:r>
            <w:r w:rsidRPr="00CB5EB3">
              <w:rPr>
                <w:rFonts w:ascii="ＭＳ Ｐゴシック" w:hAnsi="ＭＳ Ｐゴシック" w:hint="eastAsia"/>
                <w:color w:val="000000" w:themeColor="text1"/>
                <w:szCs w:val="22"/>
              </w:rPr>
              <w:t>があってはならない。</w:t>
            </w:r>
          </w:p>
        </w:tc>
        <w:tc>
          <w:tcPr>
            <w:tcW w:w="2547" w:type="dxa"/>
            <w:tcBorders>
              <w:top w:val="single" w:sz="4" w:space="0" w:color="auto"/>
              <w:left w:val="single" w:sz="4" w:space="0" w:color="auto"/>
              <w:bottom w:val="single" w:sz="4" w:space="0" w:color="auto"/>
              <w:right w:val="single" w:sz="4" w:space="0" w:color="auto"/>
            </w:tcBorders>
          </w:tcPr>
          <w:p w14:paraId="52883DFE"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4FBF1330" w14:textId="0DB274DB"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目・破</w:t>
            </w:r>
          </w:p>
        </w:tc>
        <w:tc>
          <w:tcPr>
            <w:tcW w:w="868" w:type="dxa"/>
            <w:tcBorders>
              <w:top w:val="single" w:sz="6" w:space="0" w:color="auto"/>
              <w:bottom w:val="single" w:sz="4" w:space="0" w:color="auto"/>
              <w:right w:val="single" w:sz="4" w:space="0" w:color="auto"/>
            </w:tcBorders>
          </w:tcPr>
          <w:p w14:paraId="704FF113"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4C3AA6EB" w14:textId="77777777" w:rsidTr="00865474">
        <w:tblPrEx>
          <w:tblCellMar>
            <w:left w:w="28" w:type="dxa"/>
            <w:right w:w="28" w:type="dxa"/>
          </w:tblCellMar>
        </w:tblPrEx>
        <w:trPr>
          <w:cantSplit/>
          <w:trHeight w:val="791"/>
        </w:trPr>
        <w:tc>
          <w:tcPr>
            <w:tcW w:w="1078" w:type="dxa"/>
            <w:tcBorders>
              <w:top w:val="single" w:sz="4" w:space="0" w:color="auto"/>
              <w:left w:val="single" w:sz="4" w:space="0" w:color="auto"/>
              <w:bottom w:val="single" w:sz="4" w:space="0" w:color="auto"/>
              <w:right w:val="single" w:sz="6" w:space="0" w:color="auto"/>
            </w:tcBorders>
          </w:tcPr>
          <w:p w14:paraId="4C0A9385"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2.10.12</w:t>
            </w:r>
          </w:p>
        </w:tc>
        <w:tc>
          <w:tcPr>
            <w:tcW w:w="4616" w:type="dxa"/>
            <w:gridSpan w:val="3"/>
            <w:tcBorders>
              <w:top w:val="single" w:sz="6" w:space="0" w:color="auto"/>
              <w:left w:val="single" w:sz="6" w:space="0" w:color="auto"/>
              <w:bottom w:val="single" w:sz="4" w:space="0" w:color="auto"/>
            </w:tcBorders>
          </w:tcPr>
          <w:p w14:paraId="4CCA2B7C" w14:textId="77777777" w:rsidR="00793049" w:rsidRPr="00CB5EB3" w:rsidRDefault="00793049" w:rsidP="00793049">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囲いを施した部分及び密封した部分</w:t>
            </w:r>
          </w:p>
          <w:p w14:paraId="02F3098B"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じんあい及び湿気が入らないように封入又は密閉により囲いを施したコンポーネント若しくは部分組立品内部の空間距離及び沿面距離に対して汚損度１に対する値を適用する。</w:t>
            </w:r>
          </w:p>
        </w:tc>
        <w:tc>
          <w:tcPr>
            <w:tcW w:w="2547" w:type="dxa"/>
            <w:tcBorders>
              <w:top w:val="single" w:sz="4" w:space="0" w:color="auto"/>
              <w:left w:val="single" w:sz="4" w:space="0" w:color="auto"/>
              <w:bottom w:val="single" w:sz="4" w:space="0" w:color="auto"/>
              <w:right w:val="single" w:sz="4" w:space="0" w:color="auto"/>
            </w:tcBorders>
          </w:tcPr>
          <w:p w14:paraId="40C1D6A3"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right w:val="single" w:sz="4" w:space="0" w:color="auto"/>
            </w:tcBorders>
          </w:tcPr>
          <w:p w14:paraId="67540D72" w14:textId="77777777" w:rsidR="00793049" w:rsidRPr="00CB5EB3" w:rsidRDefault="00793049" w:rsidP="00793049">
            <w:pPr>
              <w:pStyle w:val="aff4"/>
              <w:rPr>
                <w:rFonts w:ascii="ＭＳ Ｐゴシック" w:hAnsi="ＭＳ Ｐゴシック"/>
                <w:color w:val="000000" w:themeColor="text1"/>
              </w:rPr>
            </w:pPr>
            <w:r w:rsidRPr="00CB5EB3">
              <w:rPr>
                <w:rFonts w:ascii="ＭＳ Ｐゴシック" w:hAnsi="ＭＳ Ｐゴシック"/>
                <w:color w:val="000000" w:themeColor="text1"/>
              </w:rPr>
              <w:t>目・非・破</w:t>
            </w:r>
          </w:p>
        </w:tc>
        <w:tc>
          <w:tcPr>
            <w:tcW w:w="868" w:type="dxa"/>
            <w:tcBorders>
              <w:top w:val="single" w:sz="6" w:space="0" w:color="auto"/>
              <w:bottom w:val="single" w:sz="4" w:space="0" w:color="auto"/>
              <w:right w:val="single" w:sz="4" w:space="0" w:color="auto"/>
            </w:tcBorders>
          </w:tcPr>
          <w:p w14:paraId="1E94C447"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2244C1CB" w14:textId="77777777" w:rsidTr="00865474">
        <w:tblPrEx>
          <w:tblCellMar>
            <w:left w:w="28" w:type="dxa"/>
            <w:right w:w="28" w:type="dxa"/>
          </w:tblCellMar>
        </w:tblPrEx>
        <w:trPr>
          <w:cantSplit/>
          <w:trHeight w:val="72"/>
        </w:trPr>
        <w:tc>
          <w:tcPr>
            <w:tcW w:w="1078" w:type="dxa"/>
            <w:tcBorders>
              <w:top w:val="single" w:sz="4" w:space="0" w:color="auto"/>
              <w:bottom w:val="single" w:sz="4" w:space="0" w:color="auto"/>
            </w:tcBorders>
          </w:tcPr>
          <w:p w14:paraId="0FEF40A0" w14:textId="77777777" w:rsidR="00793049" w:rsidRPr="00CB5EB3" w:rsidRDefault="00793049" w:rsidP="00793049">
            <w:pPr>
              <w:pStyle w:val="aff4"/>
              <w:jc w:val="left"/>
              <w:rPr>
                <w:rFonts w:ascii="ＭＳ Ｐゴシック" w:hAnsi="ＭＳ Ｐゴシック"/>
                <w:color w:val="000000" w:themeColor="text1"/>
              </w:rPr>
            </w:pPr>
          </w:p>
        </w:tc>
        <w:tc>
          <w:tcPr>
            <w:tcW w:w="4616" w:type="dxa"/>
            <w:gridSpan w:val="3"/>
            <w:tcBorders>
              <w:top w:val="single" w:sz="6" w:space="0" w:color="auto"/>
              <w:bottom w:val="single" w:sz="4" w:space="0" w:color="auto"/>
            </w:tcBorders>
          </w:tcPr>
          <w:p w14:paraId="688EF3F8" w14:textId="77777777" w:rsidR="00793049" w:rsidRPr="00CB5EB3" w:rsidRDefault="00793049" w:rsidP="00793049">
            <w:pPr>
              <w:pStyle w:val="aff4"/>
              <w:jc w:val="left"/>
              <w:rPr>
                <w:rFonts w:ascii="ＭＳ Ｐゴシック" w:hAnsi="ＭＳ Ｐゴシック"/>
                <w:b/>
                <w:color w:val="000000" w:themeColor="text1"/>
              </w:rPr>
            </w:pPr>
          </w:p>
        </w:tc>
        <w:tc>
          <w:tcPr>
            <w:tcW w:w="2547" w:type="dxa"/>
            <w:tcBorders>
              <w:top w:val="single" w:sz="4" w:space="0" w:color="auto"/>
              <w:bottom w:val="single" w:sz="4" w:space="0" w:color="auto"/>
            </w:tcBorders>
          </w:tcPr>
          <w:p w14:paraId="4F3253A0" w14:textId="77777777" w:rsidR="00793049" w:rsidRPr="00CB5EB3" w:rsidRDefault="00793049" w:rsidP="00793049">
            <w:pPr>
              <w:pStyle w:val="aff4"/>
              <w:ind w:leftChars="28" w:left="62"/>
              <w:jc w:val="left"/>
              <w:rPr>
                <w:rFonts w:ascii="ＭＳ Ｐゴシック" w:hAnsi="ＭＳ Ｐゴシック"/>
                <w:color w:val="000000" w:themeColor="text1"/>
              </w:rPr>
            </w:pPr>
          </w:p>
        </w:tc>
        <w:tc>
          <w:tcPr>
            <w:tcW w:w="942" w:type="dxa"/>
            <w:tcBorders>
              <w:top w:val="single" w:sz="4" w:space="0" w:color="auto"/>
              <w:bottom w:val="single" w:sz="4" w:space="0" w:color="auto"/>
            </w:tcBorders>
          </w:tcPr>
          <w:p w14:paraId="58BEF57E" w14:textId="77777777" w:rsidR="00793049" w:rsidRPr="00CB5EB3" w:rsidRDefault="00793049" w:rsidP="00793049">
            <w:pPr>
              <w:pStyle w:val="aff4"/>
              <w:rPr>
                <w:rFonts w:ascii="ＭＳ Ｐゴシック" w:hAnsi="ＭＳ Ｐゴシック"/>
                <w:color w:val="000000" w:themeColor="text1"/>
              </w:rPr>
            </w:pPr>
          </w:p>
        </w:tc>
        <w:tc>
          <w:tcPr>
            <w:tcW w:w="868" w:type="dxa"/>
            <w:tcBorders>
              <w:top w:val="single" w:sz="6" w:space="0" w:color="auto"/>
              <w:bottom w:val="single" w:sz="4" w:space="0" w:color="auto"/>
            </w:tcBorders>
          </w:tcPr>
          <w:p w14:paraId="30DCD0D8" w14:textId="77777777" w:rsidR="00793049" w:rsidRPr="00CB5EB3" w:rsidRDefault="00793049" w:rsidP="00793049">
            <w:pPr>
              <w:pStyle w:val="aff4"/>
              <w:rPr>
                <w:rFonts w:ascii="ＭＳ Ｐゴシック" w:hAnsi="ＭＳ Ｐゴシック"/>
                <w:color w:val="000000" w:themeColor="text1"/>
              </w:rPr>
            </w:pPr>
          </w:p>
        </w:tc>
      </w:tr>
      <w:tr w:rsidR="00793049" w:rsidRPr="00CB5EB3" w14:paraId="7120499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tcPr>
          <w:p w14:paraId="3C9D7CE9" w14:textId="77777777" w:rsidR="00793049" w:rsidRPr="00CB5EB3" w:rsidRDefault="00793049" w:rsidP="00793049">
            <w:pPr>
              <w:pStyle w:val="af2"/>
              <w:rPr>
                <w:rFonts w:ascii="ＭＳ Ｐゴシック" w:hAnsi="ＭＳ Ｐゴシック" w:cs="Arial"/>
                <w:color w:val="000000" w:themeColor="text1"/>
                <w:szCs w:val="22"/>
              </w:rPr>
            </w:pPr>
            <w:bookmarkStart w:id="1" w:name="r"/>
            <w:bookmarkEnd w:id="1"/>
            <w:r w:rsidRPr="00CB5EB3">
              <w:rPr>
                <w:rFonts w:ascii="ＭＳ Ｐゴシック" w:hAnsi="ＭＳ Ｐゴシック" w:cs="Arial"/>
                <w:color w:val="000000" w:themeColor="text1"/>
                <w:szCs w:val="22"/>
              </w:rPr>
              <w:t>3</w:t>
            </w:r>
          </w:p>
        </w:tc>
        <w:tc>
          <w:tcPr>
            <w:tcW w:w="8105" w:type="dxa"/>
            <w:gridSpan w:val="5"/>
            <w:tcBorders>
              <w:right w:val="single" w:sz="4" w:space="0" w:color="auto"/>
            </w:tcBorders>
          </w:tcPr>
          <w:p w14:paraId="11BED1A4"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配線，接続及び電源の供給</w:t>
            </w:r>
          </w:p>
        </w:tc>
        <w:tc>
          <w:tcPr>
            <w:tcW w:w="868" w:type="dxa"/>
            <w:tcBorders>
              <w:right w:val="single" w:sz="4" w:space="0" w:color="auto"/>
            </w:tcBorders>
          </w:tcPr>
          <w:p w14:paraId="00CDC58C" w14:textId="77E7C6B4"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6B9BDC6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tcPr>
          <w:p w14:paraId="7EB4663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w:t>
            </w:r>
          </w:p>
        </w:tc>
        <w:tc>
          <w:tcPr>
            <w:tcW w:w="8105" w:type="dxa"/>
            <w:gridSpan w:val="5"/>
          </w:tcPr>
          <w:p w14:paraId="69C17C08"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一般要求事項</w:t>
            </w:r>
          </w:p>
        </w:tc>
        <w:tc>
          <w:tcPr>
            <w:tcW w:w="868" w:type="dxa"/>
            <w:tcBorders>
              <w:right w:val="single" w:sz="4" w:space="0" w:color="auto"/>
            </w:tcBorders>
          </w:tcPr>
          <w:p w14:paraId="3EC02017"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80A892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91"/>
        </w:trPr>
        <w:tc>
          <w:tcPr>
            <w:tcW w:w="1078" w:type="dxa"/>
            <w:tcBorders>
              <w:bottom w:val="single" w:sz="6" w:space="0" w:color="auto"/>
            </w:tcBorders>
          </w:tcPr>
          <w:p w14:paraId="5562871F"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3.1.1</w:t>
            </w:r>
          </w:p>
        </w:tc>
        <w:tc>
          <w:tcPr>
            <w:tcW w:w="4616" w:type="dxa"/>
            <w:gridSpan w:val="3"/>
          </w:tcPr>
          <w:p w14:paraId="3FE6A347"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電流定格及び過電流保護</w:t>
            </w:r>
          </w:p>
          <w:p w14:paraId="0E12ADAB"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内部配線及び相互接続ケーブルは，以下に適合しなければならない。</w:t>
            </w:r>
          </w:p>
          <w:p w14:paraId="7D9D288C" w14:textId="77777777" w:rsidR="00793049" w:rsidRPr="00CB5EB3" w:rsidRDefault="00793049" w:rsidP="00793049">
            <w:pPr>
              <w:ind w:left="123" w:hangingChars="56" w:hanging="123"/>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hint="eastAsia"/>
                <w:color w:val="000000" w:themeColor="text1"/>
                <w:szCs w:val="22"/>
              </w:rPr>
              <w:t>導体</w:t>
            </w:r>
            <w:r w:rsidRPr="00CB5EB3">
              <w:rPr>
                <w:rFonts w:ascii="ＭＳ Ｐゴシック" w:hAnsi="ＭＳ Ｐゴシック" w:cs="Arial"/>
                <w:color w:val="000000" w:themeColor="text1"/>
                <w:szCs w:val="22"/>
              </w:rPr>
              <w:t>の絶縁物の</w:t>
            </w:r>
            <w:r w:rsidRPr="00CB5EB3">
              <w:rPr>
                <w:rFonts w:ascii="ＭＳ Ｐゴシック" w:hAnsi="ＭＳ Ｐゴシック" w:cs="Arial" w:hint="eastAsia"/>
                <w:color w:val="000000" w:themeColor="text1"/>
                <w:szCs w:val="22"/>
              </w:rPr>
              <w:t>最大</w:t>
            </w:r>
            <w:r w:rsidRPr="00CB5EB3">
              <w:rPr>
                <w:rFonts w:ascii="ＭＳ Ｐゴシック" w:hAnsi="ＭＳ Ｐゴシック" w:cs="Arial"/>
                <w:color w:val="000000" w:themeColor="text1"/>
                <w:szCs w:val="22"/>
              </w:rPr>
              <w:t>許容温度を超えない十分な断面積を持つ。</w:t>
            </w:r>
          </w:p>
          <w:p w14:paraId="1129823E" w14:textId="77777777" w:rsidR="00793049" w:rsidRPr="00CB5EB3" w:rsidRDefault="00793049" w:rsidP="00793049">
            <w:pPr>
              <w:ind w:left="123" w:hangingChars="56" w:hanging="123"/>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 一次</w:t>
            </w:r>
            <w:r w:rsidRPr="00CB5EB3">
              <w:rPr>
                <w:rFonts w:ascii="ＭＳ Ｐゴシック" w:hAnsi="ＭＳ Ｐゴシック" w:cs="Arial" w:hint="eastAsia"/>
                <w:color w:val="000000" w:themeColor="text1"/>
                <w:szCs w:val="22"/>
              </w:rPr>
              <w:t>回路</w:t>
            </w:r>
            <w:r w:rsidRPr="00CB5EB3">
              <w:rPr>
                <w:rFonts w:ascii="ＭＳ Ｐゴシック" w:hAnsi="ＭＳ Ｐゴシック" w:cs="Arial"/>
                <w:color w:val="000000" w:themeColor="text1"/>
                <w:szCs w:val="22"/>
              </w:rPr>
              <w:t>の配電に用いる場合は，さらに，適切な定格をもつ保護</w:t>
            </w:r>
            <w:r w:rsidRPr="00CB5EB3">
              <w:rPr>
                <w:rFonts w:ascii="ＭＳ Ｐゴシック" w:hAnsi="ＭＳ Ｐゴシック" w:cs="Arial" w:hint="eastAsia"/>
                <w:color w:val="000000" w:themeColor="text1"/>
                <w:szCs w:val="22"/>
              </w:rPr>
              <w:t>デバイス</w:t>
            </w:r>
            <w:r w:rsidRPr="00CB5EB3">
              <w:rPr>
                <w:rFonts w:ascii="ＭＳ Ｐゴシック" w:hAnsi="ＭＳ Ｐゴシック" w:cs="Arial"/>
                <w:color w:val="000000" w:themeColor="text1"/>
                <w:szCs w:val="22"/>
              </w:rPr>
              <w:t>により過電流及び短絡から保護する。</w:t>
            </w:r>
          </w:p>
        </w:tc>
        <w:tc>
          <w:tcPr>
            <w:tcW w:w="2547" w:type="dxa"/>
          </w:tcPr>
          <w:p w14:paraId="00762FE9"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5118B7A3"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right w:val="single" w:sz="4" w:space="0" w:color="auto"/>
            </w:tcBorders>
          </w:tcPr>
          <w:p w14:paraId="3C49D8A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A6E892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1078" w:type="dxa"/>
            <w:vMerge w:val="restart"/>
          </w:tcPr>
          <w:p w14:paraId="473CF70F"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3.1.2</w:t>
            </w:r>
          </w:p>
        </w:tc>
        <w:tc>
          <w:tcPr>
            <w:tcW w:w="8105" w:type="dxa"/>
            <w:gridSpan w:val="5"/>
            <w:tcBorders>
              <w:bottom w:val="single" w:sz="4" w:space="0" w:color="auto"/>
            </w:tcBorders>
          </w:tcPr>
          <w:p w14:paraId="08DEDC6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機械的損傷に対する保護</w:t>
            </w:r>
          </w:p>
        </w:tc>
        <w:tc>
          <w:tcPr>
            <w:tcW w:w="868" w:type="dxa"/>
            <w:tcBorders>
              <w:bottom w:val="single" w:sz="4" w:space="0" w:color="auto"/>
              <w:right w:val="single" w:sz="4" w:space="0" w:color="auto"/>
            </w:tcBorders>
          </w:tcPr>
          <w:p w14:paraId="68B95E96"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01CA633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8"/>
        </w:trPr>
        <w:tc>
          <w:tcPr>
            <w:tcW w:w="1078" w:type="dxa"/>
            <w:vMerge/>
          </w:tcPr>
          <w:p w14:paraId="6D9106F1"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bottom w:val="single" w:sz="4" w:space="0" w:color="auto"/>
            </w:tcBorders>
          </w:tcPr>
          <w:p w14:paraId="6FC440F6"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配線経路には滑らかで，かつ，とがった縁があってはならない。</w:t>
            </w:r>
          </w:p>
        </w:tc>
        <w:tc>
          <w:tcPr>
            <w:tcW w:w="2547" w:type="dxa"/>
            <w:tcBorders>
              <w:top w:val="single" w:sz="4" w:space="0" w:color="auto"/>
              <w:bottom w:val="single" w:sz="4" w:space="0" w:color="auto"/>
            </w:tcBorders>
          </w:tcPr>
          <w:p w14:paraId="56FD0F7B"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tcPr>
          <w:p w14:paraId="4547D419"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bottom w:val="single" w:sz="4" w:space="0" w:color="auto"/>
              <w:right w:val="single" w:sz="4" w:space="0" w:color="auto"/>
            </w:tcBorders>
          </w:tcPr>
          <w:p w14:paraId="6FA0AAEE"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5E7A28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4"/>
        </w:trPr>
        <w:tc>
          <w:tcPr>
            <w:tcW w:w="1078" w:type="dxa"/>
            <w:vMerge/>
          </w:tcPr>
          <w:p w14:paraId="4C4D57CD"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bottom w:val="single" w:sz="4" w:space="0" w:color="auto"/>
            </w:tcBorders>
          </w:tcPr>
          <w:p w14:paraId="4E2E2200"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配線はばり，冷却フィン，</w:t>
            </w:r>
            <w:r w:rsidRPr="00CB5EB3">
              <w:rPr>
                <w:rFonts w:ascii="ＭＳ Ｐゴシック" w:hAnsi="ＭＳ Ｐゴシック" w:cs="Arial" w:hint="eastAsia"/>
                <w:color w:val="000000" w:themeColor="text1"/>
                <w:szCs w:val="22"/>
              </w:rPr>
              <w:t>動く部分</w:t>
            </w:r>
            <w:r w:rsidRPr="00CB5EB3">
              <w:rPr>
                <w:rFonts w:ascii="ＭＳ Ｐゴシック" w:hAnsi="ＭＳ Ｐゴシック" w:cs="Arial"/>
                <w:color w:val="000000" w:themeColor="text1"/>
                <w:szCs w:val="22"/>
              </w:rPr>
              <w:t>などに接触しないように保護</w:t>
            </w:r>
            <w:r w:rsidRPr="00CB5EB3">
              <w:rPr>
                <w:rFonts w:ascii="ＭＳ Ｐゴシック" w:hAnsi="ＭＳ Ｐゴシック" w:cs="Arial" w:hint="eastAsia"/>
                <w:color w:val="000000" w:themeColor="text1"/>
                <w:szCs w:val="22"/>
              </w:rPr>
              <w:t>し</w:t>
            </w:r>
            <w:r w:rsidRPr="00CB5EB3">
              <w:rPr>
                <w:rFonts w:ascii="ＭＳ Ｐゴシック" w:hAnsi="ＭＳ Ｐゴシック" w:cs="Arial"/>
                <w:color w:val="000000" w:themeColor="text1"/>
                <w:szCs w:val="22"/>
              </w:rPr>
              <w:t>ていなければならない。</w:t>
            </w:r>
          </w:p>
        </w:tc>
        <w:tc>
          <w:tcPr>
            <w:tcW w:w="2547" w:type="dxa"/>
            <w:tcBorders>
              <w:top w:val="single" w:sz="4" w:space="0" w:color="auto"/>
              <w:bottom w:val="single" w:sz="4" w:space="0" w:color="auto"/>
            </w:tcBorders>
          </w:tcPr>
          <w:p w14:paraId="5ADB3244"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tcPr>
          <w:p w14:paraId="2624337F"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bottom w:val="single" w:sz="4" w:space="0" w:color="auto"/>
              <w:right w:val="single" w:sz="4" w:space="0" w:color="auto"/>
            </w:tcBorders>
          </w:tcPr>
          <w:p w14:paraId="55D84BFA"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79D4831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2"/>
        </w:trPr>
        <w:tc>
          <w:tcPr>
            <w:tcW w:w="1078" w:type="dxa"/>
            <w:vMerge/>
          </w:tcPr>
          <w:p w14:paraId="0253777B"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tcBorders>
          </w:tcPr>
          <w:p w14:paraId="571B5A03"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金属にあけた絶縁電線を通す開口部は面取り処理を施すか，又はブッシングが付いていなければならない。</w:t>
            </w:r>
          </w:p>
        </w:tc>
        <w:tc>
          <w:tcPr>
            <w:tcW w:w="2547" w:type="dxa"/>
            <w:tcBorders>
              <w:top w:val="single" w:sz="4" w:space="0" w:color="auto"/>
            </w:tcBorders>
          </w:tcPr>
          <w:p w14:paraId="4F590500"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tcBorders>
          </w:tcPr>
          <w:p w14:paraId="2521AEAA"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right w:val="single" w:sz="4" w:space="0" w:color="auto"/>
            </w:tcBorders>
          </w:tcPr>
          <w:p w14:paraId="1836652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1AB66D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19"/>
        </w:trPr>
        <w:tc>
          <w:tcPr>
            <w:tcW w:w="1078" w:type="dxa"/>
          </w:tcPr>
          <w:p w14:paraId="68B68423"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3.1.3</w:t>
            </w:r>
          </w:p>
        </w:tc>
        <w:tc>
          <w:tcPr>
            <w:tcW w:w="4616" w:type="dxa"/>
            <w:gridSpan w:val="3"/>
          </w:tcPr>
          <w:p w14:paraId="3CF8311F"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内部配線の</w:t>
            </w:r>
            <w:r w:rsidRPr="00CB5EB3">
              <w:rPr>
                <w:rFonts w:ascii="ＭＳ Ｐゴシック" w:hAnsi="ＭＳ Ｐゴシック" w:cs="Arial" w:hint="eastAsia"/>
                <w:b/>
                <w:color w:val="000000" w:themeColor="text1"/>
                <w:szCs w:val="22"/>
              </w:rPr>
              <w:t>固定</w:t>
            </w:r>
          </w:p>
          <w:p w14:paraId="18813626"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内部配線は，電線及び端子接続部への過剰な張力，端子接続部の</w:t>
            </w:r>
            <w:r w:rsidRPr="00CB5EB3">
              <w:rPr>
                <w:rFonts w:ascii="ＭＳ Ｐゴシック" w:hAnsi="ＭＳ Ｐゴシック" w:cs="Arial" w:hint="eastAsia"/>
                <w:color w:val="000000" w:themeColor="text1"/>
                <w:szCs w:val="22"/>
              </w:rPr>
              <w:t>緩み</w:t>
            </w:r>
            <w:r w:rsidRPr="00CB5EB3">
              <w:rPr>
                <w:rFonts w:ascii="ＭＳ Ｐゴシック" w:hAnsi="ＭＳ Ｐゴシック" w:cs="Arial"/>
                <w:color w:val="000000" w:themeColor="text1"/>
                <w:szCs w:val="22"/>
              </w:rPr>
              <w:t>，導体絶縁部の損傷の可能性を減少させるように，引き回し，保持，締付け，又は固定しなければならない</w:t>
            </w:r>
            <w:r w:rsidRPr="00CB5EB3">
              <w:rPr>
                <w:color w:val="000000" w:themeColor="text1"/>
              </w:rPr>
              <w:fldChar w:fldCharType="begin"/>
            </w:r>
            <w:r w:rsidRPr="00CB5EB3">
              <w:rPr>
                <w:color w:val="000000" w:themeColor="text1"/>
              </w:rPr>
              <w:instrText xml:space="preserve"> </w:instrText>
            </w:r>
            <w:r w:rsidRPr="00CB5EB3">
              <w:rPr>
                <w:color w:val="000000" w:themeColor="text1"/>
              </w:rPr>
              <w:fldChar w:fldCharType="separate"/>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fldChar w:fldCharType="end"/>
            </w:r>
            <w:r w:rsidRPr="00CB5EB3">
              <w:rPr>
                <w:rFonts w:ascii="ＭＳ Ｐゴシック" w:hAnsi="ＭＳ Ｐゴシック" w:cs="Arial"/>
                <w:color w:val="000000" w:themeColor="text1"/>
                <w:szCs w:val="22"/>
              </w:rPr>
              <w:t>。</w:t>
            </w:r>
          </w:p>
        </w:tc>
        <w:tc>
          <w:tcPr>
            <w:tcW w:w="2547" w:type="dxa"/>
          </w:tcPr>
          <w:p w14:paraId="30071903"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1B574D53"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7F3E3CB2"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370A16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5"/>
        </w:trPr>
        <w:tc>
          <w:tcPr>
            <w:tcW w:w="1078" w:type="dxa"/>
          </w:tcPr>
          <w:p w14:paraId="7793EDA2"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3.1.4</w:t>
            </w:r>
          </w:p>
        </w:tc>
        <w:tc>
          <w:tcPr>
            <w:tcW w:w="4616" w:type="dxa"/>
            <w:gridSpan w:val="3"/>
          </w:tcPr>
          <w:p w14:paraId="01106946"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導体の絶縁</w:t>
            </w:r>
          </w:p>
          <w:p w14:paraId="6DA35B00"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2.1.1.3</w:t>
            </w:r>
            <w:r w:rsidRPr="00CB5EB3" w:rsidDel="00CC7426">
              <w:rPr>
                <w:rFonts w:ascii="ＭＳ Ｐゴシック" w:hAnsi="ＭＳ Ｐゴシック" w:cs="Arial"/>
                <w:color w:val="000000" w:themeColor="text1"/>
                <w:szCs w:val="22"/>
              </w:rPr>
              <w:t xml:space="preserve"> </w:t>
            </w:r>
            <w:r w:rsidRPr="00CB5EB3">
              <w:rPr>
                <w:rFonts w:ascii="ＭＳ Ｐゴシック" w:hAnsi="ＭＳ Ｐゴシック" w:cs="Arial"/>
                <w:color w:val="000000" w:themeColor="text1"/>
                <w:szCs w:val="22"/>
              </w:rPr>
              <w:t>b)</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の場合を除き</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内部配線の各導体の絶縁被覆は，2.10.5</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の要求，および5.2.2</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の耐電圧試験に適合しなければならない。</w:t>
            </w:r>
          </w:p>
        </w:tc>
        <w:tc>
          <w:tcPr>
            <w:tcW w:w="2547" w:type="dxa"/>
          </w:tcPr>
          <w:p w14:paraId="2EE6EE29" w14:textId="1A6089DD" w:rsidR="00793049" w:rsidRPr="00CB5EB3" w:rsidRDefault="00793049" w:rsidP="00793049">
            <w:pPr>
              <w:pStyle w:val="af2"/>
              <w:tabs>
                <w:tab w:val="clear" w:pos="4819"/>
                <w:tab w:val="clear" w:pos="9071"/>
              </w:tabs>
              <w:rPr>
                <w:rFonts w:ascii="ＭＳ Ｐゴシック" w:hAnsi="ＭＳ Ｐゴシック" w:cs="Arial"/>
                <w:color w:val="000000" w:themeColor="text1"/>
                <w:szCs w:val="22"/>
              </w:rPr>
            </w:pPr>
            <w:r w:rsidRPr="00CB5EB3">
              <w:rPr>
                <w:rFonts w:ascii="ＭＳ Ｐゴシック" w:hAnsi="ＭＳ Ｐゴシック"/>
                <w:color w:val="000000" w:themeColor="text1"/>
              </w:rPr>
              <w:t>(附属の表</w:t>
            </w:r>
            <w:r w:rsidRPr="00CB5EB3">
              <w:rPr>
                <w:rFonts w:ascii="ＭＳ Ｐゴシック" w:hAnsi="ＭＳ Ｐゴシック" w:hint="eastAsia"/>
                <w:color w:val="000000" w:themeColor="text1"/>
              </w:rPr>
              <w:t>5.2</w:t>
            </w:r>
            <w:r w:rsidRPr="00CB5EB3">
              <w:rPr>
                <w:rFonts w:ascii="ＭＳ Ｐゴシック" w:hAnsi="ＭＳ Ｐゴシック"/>
                <w:color w:val="000000" w:themeColor="text1"/>
              </w:rPr>
              <w:t>を参照)</w:t>
            </w:r>
          </w:p>
        </w:tc>
        <w:tc>
          <w:tcPr>
            <w:tcW w:w="942" w:type="dxa"/>
          </w:tcPr>
          <w:p w14:paraId="6C4B742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p w14:paraId="25B32301"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right w:val="single" w:sz="4" w:space="0" w:color="auto"/>
            </w:tcBorders>
          </w:tcPr>
          <w:p w14:paraId="6452B182"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775E34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4"/>
        </w:trPr>
        <w:tc>
          <w:tcPr>
            <w:tcW w:w="1078" w:type="dxa"/>
            <w:vMerge w:val="restart"/>
            <w:tcBorders>
              <w:top w:val="nil"/>
              <w:bottom w:val="single" w:sz="6" w:space="0" w:color="auto"/>
            </w:tcBorders>
          </w:tcPr>
          <w:p w14:paraId="22EC5903"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3.1.5</w:t>
            </w:r>
          </w:p>
        </w:tc>
        <w:tc>
          <w:tcPr>
            <w:tcW w:w="8105" w:type="dxa"/>
            <w:gridSpan w:val="5"/>
            <w:tcBorders>
              <w:top w:val="nil"/>
              <w:bottom w:val="single" w:sz="4" w:space="0" w:color="auto"/>
            </w:tcBorders>
          </w:tcPr>
          <w:p w14:paraId="601FA03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ビーズ及びセラミック絶縁物</w:t>
            </w:r>
          </w:p>
        </w:tc>
        <w:tc>
          <w:tcPr>
            <w:tcW w:w="868" w:type="dxa"/>
            <w:tcBorders>
              <w:top w:val="nil"/>
              <w:bottom w:val="single" w:sz="4" w:space="0" w:color="auto"/>
              <w:right w:val="single" w:sz="4" w:space="0" w:color="auto"/>
            </w:tcBorders>
          </w:tcPr>
          <w:p w14:paraId="3851DC1C"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7FF5C5D3" w14:textId="77777777" w:rsidTr="00037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0"/>
        </w:trPr>
        <w:tc>
          <w:tcPr>
            <w:tcW w:w="1078" w:type="dxa"/>
            <w:vMerge/>
            <w:tcBorders>
              <w:bottom w:val="single" w:sz="6" w:space="0" w:color="auto"/>
            </w:tcBorders>
          </w:tcPr>
          <w:p w14:paraId="409C2096"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bottom w:val="single" w:sz="6" w:space="0" w:color="auto"/>
            </w:tcBorders>
          </w:tcPr>
          <w:p w14:paraId="409AEA84"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固定</w:t>
            </w:r>
            <w:r w:rsidRPr="00CB5EB3">
              <w:rPr>
                <w:rFonts w:ascii="ＭＳ Ｐゴシック" w:hAnsi="ＭＳ Ｐゴシック" w:cs="Arial" w:hint="eastAsia"/>
                <w:color w:val="000000" w:themeColor="text1"/>
                <w:szCs w:val="22"/>
              </w:rPr>
              <w:t>す</w:t>
            </w:r>
            <w:r w:rsidRPr="00CB5EB3">
              <w:rPr>
                <w:rFonts w:ascii="ＭＳ Ｐゴシック" w:hAnsi="ＭＳ Ｐゴシック" w:cs="Arial"/>
                <w:color w:val="000000" w:themeColor="text1"/>
                <w:szCs w:val="22"/>
              </w:rPr>
              <w:t>るか又は保持</w:t>
            </w:r>
            <w:r w:rsidRPr="00CB5EB3">
              <w:rPr>
                <w:rFonts w:ascii="ＭＳ Ｐゴシック" w:hAnsi="ＭＳ Ｐゴシック" w:cs="Arial" w:hint="eastAsia"/>
                <w:color w:val="000000" w:themeColor="text1"/>
                <w:szCs w:val="22"/>
              </w:rPr>
              <w:t>し</w:t>
            </w:r>
            <w:r w:rsidRPr="00CB5EB3">
              <w:rPr>
                <w:rFonts w:ascii="ＭＳ Ｐゴシック" w:hAnsi="ＭＳ Ｐゴシック" w:cs="Arial"/>
                <w:color w:val="000000" w:themeColor="text1"/>
                <w:szCs w:val="22"/>
              </w:rPr>
              <w:t>ていなければならない。</w:t>
            </w:r>
          </w:p>
        </w:tc>
        <w:tc>
          <w:tcPr>
            <w:tcW w:w="2547" w:type="dxa"/>
            <w:tcBorders>
              <w:top w:val="single" w:sz="4" w:space="0" w:color="auto"/>
              <w:bottom w:val="single" w:sz="6" w:space="0" w:color="auto"/>
            </w:tcBorders>
          </w:tcPr>
          <w:p w14:paraId="1223A37F"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bottom w:val="single" w:sz="6" w:space="0" w:color="auto"/>
            </w:tcBorders>
          </w:tcPr>
          <w:p w14:paraId="7C43F4EF"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bottom w:val="single" w:sz="6" w:space="0" w:color="auto"/>
              <w:right w:val="single" w:sz="4" w:space="0" w:color="auto"/>
            </w:tcBorders>
          </w:tcPr>
          <w:p w14:paraId="56185EB2"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58C4C3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tcPr>
          <w:p w14:paraId="12B336D3"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004B0A35"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とがった縁，角に接触していてはならない。</w:t>
            </w:r>
          </w:p>
        </w:tc>
        <w:tc>
          <w:tcPr>
            <w:tcW w:w="2547" w:type="dxa"/>
          </w:tcPr>
          <w:p w14:paraId="59D346A7"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Pr>
          <w:p w14:paraId="194A65B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562DC931"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D75CAB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tcPr>
          <w:p w14:paraId="6254DE01"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6CD5A826"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ビーズが金属製の可とう電線管の中にある場合は，危険を生じないように電線管が取り付けられているか又は固定</w:t>
            </w:r>
            <w:r w:rsidRPr="00CB5EB3">
              <w:rPr>
                <w:rFonts w:ascii="ＭＳ Ｐゴシック" w:hAnsi="ＭＳ Ｐゴシック" w:cs="Arial" w:hint="eastAsia"/>
                <w:color w:val="000000" w:themeColor="text1"/>
                <w:szCs w:val="22"/>
              </w:rPr>
              <w:t>し</w:t>
            </w:r>
            <w:r w:rsidRPr="00CB5EB3">
              <w:rPr>
                <w:rFonts w:ascii="ＭＳ Ｐゴシック" w:hAnsi="ＭＳ Ｐゴシック" w:cs="Arial"/>
                <w:color w:val="000000" w:themeColor="text1"/>
                <w:szCs w:val="22"/>
              </w:rPr>
              <w:t>ていない限り，それらは絶縁スリーブの中に収めなければならない。</w:t>
            </w:r>
          </w:p>
        </w:tc>
        <w:tc>
          <w:tcPr>
            <w:tcW w:w="2547" w:type="dxa"/>
          </w:tcPr>
          <w:p w14:paraId="5BA0A733"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Pr>
          <w:p w14:paraId="3D3B30DC"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22CE3FE4"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31EDC5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4"/>
        </w:trPr>
        <w:tc>
          <w:tcPr>
            <w:tcW w:w="1078" w:type="dxa"/>
            <w:vMerge/>
          </w:tcPr>
          <w:p w14:paraId="0AEFCEB7"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2CDA0757"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適否確認に必要な場合，</w:t>
            </w:r>
            <w:r w:rsidRPr="00CB5EB3">
              <w:rPr>
                <w:rFonts w:ascii="ＭＳ Ｐゴシック" w:hAnsi="ＭＳ Ｐゴシック" w:cs="Arial"/>
                <w:color w:val="000000" w:themeColor="text1"/>
                <w:szCs w:val="22"/>
              </w:rPr>
              <w:t>その絶縁物又は電線管に10</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N</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の力を加え，動いた結果，危険が生じてはならない。</w:t>
            </w:r>
          </w:p>
        </w:tc>
        <w:tc>
          <w:tcPr>
            <w:tcW w:w="2547" w:type="dxa"/>
          </w:tcPr>
          <w:p w14:paraId="43586BAC"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322781DF"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right w:val="single" w:sz="4" w:space="0" w:color="auto"/>
            </w:tcBorders>
          </w:tcPr>
          <w:p w14:paraId="30AE206E"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4C054C7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9"/>
        </w:trPr>
        <w:tc>
          <w:tcPr>
            <w:tcW w:w="1078" w:type="dxa"/>
            <w:vMerge w:val="restart"/>
            <w:tcBorders>
              <w:bottom w:val="single" w:sz="6" w:space="0" w:color="auto"/>
            </w:tcBorders>
          </w:tcPr>
          <w:p w14:paraId="71F7371D"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3.1.6</w:t>
            </w:r>
          </w:p>
        </w:tc>
        <w:tc>
          <w:tcPr>
            <w:tcW w:w="8105" w:type="dxa"/>
            <w:gridSpan w:val="5"/>
            <w:tcBorders>
              <w:bottom w:val="single" w:sz="4" w:space="0" w:color="auto"/>
            </w:tcBorders>
          </w:tcPr>
          <w:p w14:paraId="340A410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電気的</w:t>
            </w:r>
            <w:r w:rsidRPr="00CB5EB3">
              <w:rPr>
                <w:rFonts w:ascii="ＭＳ Ｐゴシック" w:hAnsi="ＭＳ Ｐゴシック" w:cs="Arial" w:hint="eastAsia"/>
                <w:b/>
                <w:color w:val="000000" w:themeColor="text1"/>
                <w:szCs w:val="22"/>
              </w:rPr>
              <w:t>に</w:t>
            </w:r>
            <w:r w:rsidRPr="00CB5EB3">
              <w:rPr>
                <w:rFonts w:ascii="ＭＳ Ｐゴシック" w:hAnsi="ＭＳ Ｐゴシック" w:cs="Arial"/>
                <w:b/>
                <w:color w:val="000000" w:themeColor="text1"/>
                <w:szCs w:val="22"/>
              </w:rPr>
              <w:t>接触圧</w:t>
            </w:r>
            <w:r w:rsidRPr="00CB5EB3">
              <w:rPr>
                <w:rFonts w:ascii="ＭＳ Ｐゴシック" w:hAnsi="ＭＳ Ｐゴシック" w:cs="Arial" w:hint="eastAsia"/>
                <w:b/>
                <w:color w:val="000000" w:themeColor="text1"/>
                <w:szCs w:val="22"/>
              </w:rPr>
              <w:t>が必要な</w:t>
            </w:r>
            <w:r w:rsidRPr="00CB5EB3">
              <w:rPr>
                <w:rFonts w:ascii="ＭＳ Ｐゴシック" w:hAnsi="ＭＳ Ｐゴシック" w:cs="Arial"/>
                <w:b/>
                <w:color w:val="000000" w:themeColor="text1"/>
                <w:szCs w:val="22"/>
              </w:rPr>
              <w:t>ねじ</w:t>
            </w:r>
          </w:p>
        </w:tc>
        <w:tc>
          <w:tcPr>
            <w:tcW w:w="868" w:type="dxa"/>
            <w:tcBorders>
              <w:bottom w:val="single" w:sz="4" w:space="0" w:color="auto"/>
              <w:right w:val="single" w:sz="4" w:space="0" w:color="auto"/>
            </w:tcBorders>
          </w:tcPr>
          <w:p w14:paraId="086CABBE"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DAE2631" w14:textId="77777777" w:rsidTr="00037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64"/>
        </w:trPr>
        <w:tc>
          <w:tcPr>
            <w:tcW w:w="1078" w:type="dxa"/>
            <w:vMerge/>
            <w:tcBorders>
              <w:bottom w:val="single" w:sz="6" w:space="0" w:color="auto"/>
            </w:tcBorders>
          </w:tcPr>
          <w:p w14:paraId="02539D7F"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bottom w:val="single" w:sz="6" w:space="0" w:color="auto"/>
            </w:tcBorders>
          </w:tcPr>
          <w:p w14:paraId="5CCDB4F3"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金属板，金属ナット又は金属インサートに</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2</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山以上ねじをかみ合わせなければならない。</w:t>
            </w:r>
          </w:p>
        </w:tc>
        <w:tc>
          <w:tcPr>
            <w:tcW w:w="2547" w:type="dxa"/>
            <w:tcBorders>
              <w:top w:val="single" w:sz="4" w:space="0" w:color="auto"/>
              <w:bottom w:val="single" w:sz="6" w:space="0" w:color="auto"/>
            </w:tcBorders>
          </w:tcPr>
          <w:p w14:paraId="5AA3C7BD"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bottom w:val="single" w:sz="6" w:space="0" w:color="auto"/>
            </w:tcBorders>
          </w:tcPr>
          <w:p w14:paraId="583278FF"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bottom w:val="single" w:sz="6" w:space="0" w:color="auto"/>
              <w:right w:val="single" w:sz="4" w:space="0" w:color="auto"/>
            </w:tcBorders>
          </w:tcPr>
          <w:p w14:paraId="2358B896"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65A7C8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tcPr>
          <w:p w14:paraId="3CFBD528"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242D3194"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絶縁物製のねじは，以下の場合使用してはならない。</w:t>
            </w:r>
          </w:p>
          <w:p w14:paraId="74D3D0A1" w14:textId="77777777" w:rsidR="00793049" w:rsidRPr="00CB5EB3" w:rsidRDefault="00793049" w:rsidP="00793049">
            <w:pPr>
              <w:pStyle w:val="Nor"/>
              <w:spacing w:before="0" w:after="0"/>
              <w:ind w:left="123" w:hangingChars="56" w:hanging="123"/>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電気</w:t>
            </w:r>
            <w:r w:rsidRPr="00CB5EB3">
              <w:rPr>
                <w:rFonts w:ascii="ＭＳ Ｐゴシック" w:hAnsi="ＭＳ Ｐゴシック" w:cs="Arial" w:hint="eastAsia"/>
                <w:color w:val="000000" w:themeColor="text1"/>
                <w:szCs w:val="22"/>
              </w:rPr>
              <w:t>的</w:t>
            </w:r>
            <w:r w:rsidRPr="00CB5EB3">
              <w:rPr>
                <w:rFonts w:ascii="ＭＳ Ｐゴシック" w:hAnsi="ＭＳ Ｐゴシック" w:cs="Arial"/>
                <w:color w:val="000000" w:themeColor="text1"/>
                <w:szCs w:val="22"/>
              </w:rPr>
              <w:t>接続（保護接地用接続を含む）の場合。</w:t>
            </w:r>
          </w:p>
          <w:p w14:paraId="7CF7B6D5" w14:textId="77777777" w:rsidR="00793049" w:rsidRPr="00CB5EB3" w:rsidRDefault="00793049" w:rsidP="00793049">
            <w:pPr>
              <w:pStyle w:val="Nor"/>
              <w:spacing w:before="0" w:after="0"/>
              <w:ind w:left="123" w:hangingChars="56" w:hanging="123"/>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金属ねじと交換した際に付加絶縁又は強化絶縁に悪影響を及ぼす場合。</w:t>
            </w:r>
          </w:p>
        </w:tc>
        <w:tc>
          <w:tcPr>
            <w:tcW w:w="2547" w:type="dxa"/>
          </w:tcPr>
          <w:p w14:paraId="462DFD71"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6D60BFD3"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33ABF172"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75B5FB5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tcPr>
          <w:p w14:paraId="38691AC5"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3334C079"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絶縁物製のねじが他の安全面に関与している場合，そのねじは</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2</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山以上かみ合わせなければならない。</w:t>
            </w:r>
          </w:p>
        </w:tc>
        <w:tc>
          <w:tcPr>
            <w:tcW w:w="2547" w:type="dxa"/>
          </w:tcPr>
          <w:p w14:paraId="09C8B1AF" w14:textId="77777777" w:rsidR="00793049" w:rsidRPr="00CB5EB3" w:rsidRDefault="00793049" w:rsidP="00793049">
            <w:pPr>
              <w:pStyle w:val="af2"/>
              <w:tabs>
                <w:tab w:val="clear" w:pos="4819"/>
                <w:tab w:val="clear" w:pos="9071"/>
              </w:tabs>
              <w:rPr>
                <w:rFonts w:ascii="ＭＳ Ｐゴシック" w:hAnsi="ＭＳ Ｐゴシック" w:cs="Arial"/>
                <w:color w:val="000000" w:themeColor="text1"/>
                <w:szCs w:val="22"/>
              </w:rPr>
            </w:pPr>
          </w:p>
        </w:tc>
        <w:tc>
          <w:tcPr>
            <w:tcW w:w="942" w:type="dxa"/>
          </w:tcPr>
          <w:p w14:paraId="7355443D"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2927C4C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F14CF8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76"/>
        </w:trPr>
        <w:tc>
          <w:tcPr>
            <w:tcW w:w="1078" w:type="dxa"/>
          </w:tcPr>
          <w:p w14:paraId="6178E12C"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3.1.7</w:t>
            </w:r>
          </w:p>
        </w:tc>
        <w:tc>
          <w:tcPr>
            <w:tcW w:w="4616" w:type="dxa"/>
            <w:gridSpan w:val="3"/>
          </w:tcPr>
          <w:p w14:paraId="75632C6C"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電気接続部の</w:t>
            </w:r>
            <w:r w:rsidRPr="00CB5EB3">
              <w:rPr>
                <w:rFonts w:ascii="ＭＳ Ｐゴシック" w:hAnsi="ＭＳ Ｐゴシック" w:cs="Arial" w:hint="eastAsia"/>
                <w:b/>
                <w:color w:val="000000" w:themeColor="text1"/>
                <w:szCs w:val="22"/>
              </w:rPr>
              <w:t>絶縁</w:t>
            </w:r>
            <w:r w:rsidRPr="00CB5EB3">
              <w:rPr>
                <w:rFonts w:ascii="ＭＳ Ｐゴシック" w:hAnsi="ＭＳ Ｐゴシック" w:cs="Arial"/>
                <w:b/>
                <w:color w:val="000000" w:themeColor="text1"/>
                <w:szCs w:val="22"/>
              </w:rPr>
              <w:t>材料</w:t>
            </w:r>
          </w:p>
          <w:p w14:paraId="78AC2A76"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保護接地機能のための接続（2.6参照）を含めて，絶縁物を通して接触圧が伝わらないように設計</w:t>
            </w:r>
            <w:r w:rsidRPr="00CB5EB3">
              <w:rPr>
                <w:rFonts w:ascii="ＭＳ Ｐゴシック" w:hAnsi="ＭＳ Ｐゴシック" w:cs="Arial" w:hint="eastAsia"/>
                <w:color w:val="000000" w:themeColor="text1"/>
                <w:szCs w:val="22"/>
              </w:rPr>
              <w:t>し</w:t>
            </w:r>
            <w:r w:rsidRPr="00CB5EB3">
              <w:rPr>
                <w:rFonts w:ascii="ＭＳ Ｐゴシック" w:hAnsi="ＭＳ Ｐゴシック" w:cs="Arial"/>
                <w:color w:val="000000" w:themeColor="text1"/>
                <w:szCs w:val="22"/>
              </w:rPr>
              <w:t>ていなければならない。</w:t>
            </w:r>
            <w:r w:rsidRPr="00CB5EB3">
              <w:rPr>
                <w:rFonts w:ascii="ＭＳ Ｐゴシック" w:hAnsi="ＭＳ Ｐゴシック" w:cs="Arial" w:hint="eastAsia"/>
                <w:color w:val="000000" w:themeColor="text1"/>
                <w:szCs w:val="22"/>
              </w:rPr>
              <w:t>ただ</w:t>
            </w:r>
            <w:r w:rsidRPr="00CB5EB3">
              <w:rPr>
                <w:rFonts w:ascii="ＭＳ Ｐゴシック" w:hAnsi="ＭＳ Ｐゴシック" w:cs="Arial"/>
                <w:color w:val="000000" w:themeColor="text1"/>
                <w:szCs w:val="22"/>
              </w:rPr>
              <w:t>し，金属部に十分な弾性をもたせて，絶縁物の収縮又はひずみを補っている場合は，この限りでない。</w:t>
            </w:r>
          </w:p>
        </w:tc>
        <w:tc>
          <w:tcPr>
            <w:tcW w:w="2547" w:type="dxa"/>
          </w:tcPr>
          <w:p w14:paraId="7FE5DB30"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3016B70D"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727935E0"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463E7C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0"/>
        </w:trPr>
        <w:tc>
          <w:tcPr>
            <w:tcW w:w="1078" w:type="dxa"/>
            <w:vMerge w:val="restart"/>
            <w:tcBorders>
              <w:bottom w:val="single" w:sz="6" w:space="0" w:color="auto"/>
            </w:tcBorders>
          </w:tcPr>
          <w:p w14:paraId="4C696EE4"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3.1.8</w:t>
            </w:r>
          </w:p>
        </w:tc>
        <w:tc>
          <w:tcPr>
            <w:tcW w:w="8105" w:type="dxa"/>
            <w:gridSpan w:val="5"/>
            <w:tcBorders>
              <w:bottom w:val="single" w:sz="4" w:space="0" w:color="auto"/>
            </w:tcBorders>
          </w:tcPr>
          <w:p w14:paraId="03CFF14E"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セルフタッピングねじ及びスペーススレッ</w:t>
            </w:r>
            <w:r w:rsidRPr="00CB5EB3">
              <w:rPr>
                <w:rFonts w:ascii="ＭＳ Ｐゴシック" w:hAnsi="ＭＳ Ｐゴシック" w:cs="Arial" w:hint="eastAsia"/>
                <w:b/>
                <w:color w:val="000000" w:themeColor="text1"/>
                <w:szCs w:val="22"/>
              </w:rPr>
              <w:t>ド</w:t>
            </w:r>
            <w:r w:rsidRPr="00CB5EB3">
              <w:rPr>
                <w:rFonts w:ascii="ＭＳ Ｐゴシック" w:hAnsi="ＭＳ Ｐゴシック" w:cs="Arial"/>
                <w:b/>
                <w:color w:val="000000" w:themeColor="text1"/>
                <w:szCs w:val="22"/>
              </w:rPr>
              <w:t>ねじ</w:t>
            </w:r>
          </w:p>
        </w:tc>
        <w:tc>
          <w:tcPr>
            <w:tcW w:w="868" w:type="dxa"/>
            <w:tcBorders>
              <w:bottom w:val="single" w:sz="4" w:space="0" w:color="auto"/>
              <w:right w:val="single" w:sz="4" w:space="0" w:color="auto"/>
            </w:tcBorders>
          </w:tcPr>
          <w:p w14:paraId="5B68F3F5"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446E7D50" w14:textId="77777777" w:rsidTr="009A6E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69"/>
        </w:trPr>
        <w:tc>
          <w:tcPr>
            <w:tcW w:w="1078" w:type="dxa"/>
            <w:vMerge/>
            <w:tcBorders>
              <w:bottom w:val="single" w:sz="6" w:space="0" w:color="auto"/>
            </w:tcBorders>
          </w:tcPr>
          <w:p w14:paraId="67C08F98"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bottom w:val="single" w:sz="6" w:space="0" w:color="auto"/>
            </w:tcBorders>
          </w:tcPr>
          <w:p w14:paraId="6151982D"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スペーススレッドねじは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通電部の接続には用いてはならない。</w:t>
            </w:r>
            <w:r w:rsidRPr="00CB5EB3">
              <w:rPr>
                <w:rFonts w:ascii="ＭＳ Ｐゴシック" w:hAnsi="ＭＳ Ｐゴシック" w:cs="Arial" w:hint="eastAsia"/>
                <w:color w:val="000000" w:themeColor="text1"/>
                <w:szCs w:val="22"/>
              </w:rPr>
              <w:t>ただし</w:t>
            </w:r>
            <w:r w:rsidRPr="00CB5EB3">
              <w:rPr>
                <w:rFonts w:ascii="ＭＳ Ｐゴシック" w:hAnsi="ＭＳ Ｐゴシック" w:cs="Arial"/>
                <w:color w:val="000000" w:themeColor="text1"/>
                <w:szCs w:val="22"/>
              </w:rPr>
              <w:t>，通電部双方を直接接触させて締め付け</w:t>
            </w:r>
            <w:r w:rsidRPr="00CB5EB3">
              <w:rPr>
                <w:rFonts w:ascii="ＭＳ Ｐゴシック" w:hAnsi="ＭＳ Ｐゴシック" w:cs="Arial" w:hint="eastAsia"/>
                <w:color w:val="000000" w:themeColor="text1"/>
                <w:szCs w:val="22"/>
              </w:rPr>
              <w:t>，かつ，</w:t>
            </w:r>
            <w:r w:rsidRPr="00CB5EB3">
              <w:rPr>
                <w:rFonts w:ascii="ＭＳ Ｐゴシック" w:hAnsi="ＭＳ Ｐゴシック" w:cs="Arial"/>
                <w:color w:val="000000" w:themeColor="text1"/>
                <w:szCs w:val="22"/>
              </w:rPr>
              <w:t>適切な</w:t>
            </w:r>
            <w:r w:rsidRPr="00CB5EB3">
              <w:rPr>
                <w:rFonts w:ascii="ＭＳ Ｐゴシック" w:hAnsi="ＭＳ Ｐゴシック" w:cs="Arial" w:hint="eastAsia"/>
                <w:color w:val="000000" w:themeColor="text1"/>
                <w:szCs w:val="22"/>
              </w:rPr>
              <w:t>緩み</w:t>
            </w:r>
            <w:r w:rsidRPr="00CB5EB3">
              <w:rPr>
                <w:rFonts w:ascii="ＭＳ Ｐゴシック" w:hAnsi="ＭＳ Ｐゴシック" w:cs="Arial"/>
                <w:color w:val="000000" w:themeColor="text1"/>
                <w:szCs w:val="22"/>
              </w:rPr>
              <w:t>止めを施した場合は，この限りでない。</w:t>
            </w:r>
          </w:p>
        </w:tc>
        <w:tc>
          <w:tcPr>
            <w:tcW w:w="2547" w:type="dxa"/>
            <w:tcBorders>
              <w:top w:val="single" w:sz="4" w:space="0" w:color="auto"/>
              <w:bottom w:val="single" w:sz="6" w:space="0" w:color="auto"/>
            </w:tcBorders>
          </w:tcPr>
          <w:p w14:paraId="1247EE03"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bottom w:val="single" w:sz="6" w:space="0" w:color="auto"/>
            </w:tcBorders>
          </w:tcPr>
          <w:p w14:paraId="6C829FA3"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bottom w:val="single" w:sz="6" w:space="0" w:color="auto"/>
              <w:right w:val="single" w:sz="4" w:space="0" w:color="auto"/>
            </w:tcBorders>
          </w:tcPr>
          <w:p w14:paraId="6A33130B"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2C4E87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6"/>
        </w:trPr>
        <w:tc>
          <w:tcPr>
            <w:tcW w:w="1078" w:type="dxa"/>
            <w:vMerge/>
          </w:tcPr>
          <w:p w14:paraId="5DCA4A9D"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349D6019"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セルフタッピングねじは</w:t>
            </w:r>
            <w:r w:rsidRPr="00CB5EB3">
              <w:rPr>
                <w:rFonts w:ascii="ＭＳ Ｐゴシック" w:hAnsi="ＭＳ Ｐゴシック" w:cs="Arial" w:hint="eastAsia"/>
                <w:color w:val="000000" w:themeColor="text1"/>
                <w:szCs w:val="22"/>
              </w:rPr>
              <w:t>，</w:t>
            </w:r>
          </w:p>
          <w:p w14:paraId="147C6A9D" w14:textId="77777777" w:rsidR="00793049" w:rsidRPr="00CB5EB3" w:rsidRDefault="00793049" w:rsidP="00793049">
            <w:pPr>
              <w:ind w:left="136" w:hangingChars="62" w:hanging="136"/>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完全な標準機械ねじ山を生成する場合を除き，通電部の電気</w:t>
            </w:r>
            <w:r w:rsidRPr="00CB5EB3">
              <w:rPr>
                <w:rFonts w:ascii="ＭＳ Ｐゴシック" w:hAnsi="ＭＳ Ｐゴシック" w:cs="Arial" w:hint="eastAsia"/>
                <w:color w:val="000000" w:themeColor="text1"/>
                <w:szCs w:val="22"/>
              </w:rPr>
              <w:t>的</w:t>
            </w:r>
            <w:r w:rsidRPr="00CB5EB3">
              <w:rPr>
                <w:rFonts w:ascii="ＭＳ Ｐゴシック" w:hAnsi="ＭＳ Ｐゴシック" w:cs="Arial"/>
                <w:color w:val="000000" w:themeColor="text1"/>
                <w:szCs w:val="22"/>
              </w:rPr>
              <w:t>接続には用いてはならない。</w:t>
            </w:r>
          </w:p>
          <w:p w14:paraId="0412C01D" w14:textId="77777777" w:rsidR="00793049" w:rsidRPr="00CB5EB3" w:rsidRDefault="00793049" w:rsidP="00793049">
            <w:pPr>
              <w:ind w:left="136" w:hangingChars="62" w:hanging="136"/>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塑性変形によってねじ山を形成する場合を除き，使用者又は設置者が動かすねじとして用いてはならない。</w:t>
            </w:r>
          </w:p>
        </w:tc>
        <w:tc>
          <w:tcPr>
            <w:tcW w:w="2547" w:type="dxa"/>
          </w:tcPr>
          <w:p w14:paraId="30194BE5"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55814C5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5C5B39CA"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DABA5D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0"/>
        </w:trPr>
        <w:tc>
          <w:tcPr>
            <w:tcW w:w="1078" w:type="dxa"/>
            <w:vMerge w:val="restart"/>
            <w:tcBorders>
              <w:top w:val="nil"/>
              <w:bottom w:val="single" w:sz="6" w:space="0" w:color="auto"/>
            </w:tcBorders>
          </w:tcPr>
          <w:p w14:paraId="47167D76"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3.1.9</w:t>
            </w:r>
          </w:p>
        </w:tc>
        <w:tc>
          <w:tcPr>
            <w:tcW w:w="8105" w:type="dxa"/>
            <w:gridSpan w:val="5"/>
            <w:tcBorders>
              <w:top w:val="nil"/>
              <w:bottom w:val="single" w:sz="4" w:space="0" w:color="auto"/>
            </w:tcBorders>
          </w:tcPr>
          <w:p w14:paraId="44D7F11B"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導体の</w:t>
            </w:r>
            <w:r w:rsidRPr="00CB5EB3">
              <w:rPr>
                <w:rFonts w:ascii="ＭＳ Ｐゴシック" w:hAnsi="ＭＳ Ｐゴシック" w:cs="Arial" w:hint="eastAsia"/>
                <w:b/>
                <w:color w:val="000000" w:themeColor="text1"/>
                <w:szCs w:val="22"/>
              </w:rPr>
              <w:t>接続箇所</w:t>
            </w:r>
          </w:p>
        </w:tc>
        <w:tc>
          <w:tcPr>
            <w:tcW w:w="868" w:type="dxa"/>
            <w:tcBorders>
              <w:top w:val="nil"/>
              <w:bottom w:val="single" w:sz="4" w:space="0" w:color="auto"/>
              <w:right w:val="single" w:sz="4" w:space="0" w:color="auto"/>
            </w:tcBorders>
          </w:tcPr>
          <w:p w14:paraId="2B497F76"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11CA11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1"/>
        </w:trPr>
        <w:tc>
          <w:tcPr>
            <w:tcW w:w="1078" w:type="dxa"/>
            <w:vMerge/>
            <w:tcBorders>
              <w:bottom w:val="single" w:sz="6" w:space="0" w:color="auto"/>
            </w:tcBorders>
          </w:tcPr>
          <w:p w14:paraId="7D06DA82"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bottom w:val="single" w:sz="6" w:space="0" w:color="auto"/>
            </w:tcBorders>
          </w:tcPr>
          <w:p w14:paraId="0AF9BB85"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導体及びその端子は，沿面，空間距離が通常の使用時に2.10</w:t>
            </w:r>
            <w:r w:rsidRPr="00CB5EB3">
              <w:rPr>
                <w:rFonts w:ascii="ＭＳ Ｐゴシック" w:hAnsi="ＭＳ Ｐゴシック" w:cs="Arial" w:hint="eastAsia"/>
                <w:color w:val="000000" w:themeColor="text1"/>
                <w:szCs w:val="22"/>
              </w:rPr>
              <w:t xml:space="preserve">（又は附属書G） </w:t>
            </w:r>
            <w:r w:rsidRPr="00CB5EB3">
              <w:rPr>
                <w:rFonts w:ascii="ＭＳ Ｐゴシック" w:hAnsi="ＭＳ Ｐゴシック" w:cs="Arial"/>
                <w:color w:val="000000" w:themeColor="text1"/>
                <w:szCs w:val="22"/>
              </w:rPr>
              <w:t>の規定値を下回るような移動ができてはならない。</w:t>
            </w:r>
          </w:p>
        </w:tc>
        <w:tc>
          <w:tcPr>
            <w:tcW w:w="2547" w:type="dxa"/>
            <w:tcBorders>
              <w:top w:val="single" w:sz="4" w:space="0" w:color="auto"/>
              <w:bottom w:val="single" w:sz="6" w:space="0" w:color="auto"/>
            </w:tcBorders>
          </w:tcPr>
          <w:p w14:paraId="299B8E65"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bottom w:val="single" w:sz="6" w:space="0" w:color="auto"/>
            </w:tcBorders>
          </w:tcPr>
          <w:p w14:paraId="4FB2918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top w:val="single" w:sz="4" w:space="0" w:color="auto"/>
              <w:bottom w:val="single" w:sz="6" w:space="0" w:color="auto"/>
              <w:right w:val="single" w:sz="4" w:space="0" w:color="auto"/>
            </w:tcBorders>
          </w:tcPr>
          <w:p w14:paraId="1086DEC3"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58C009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2"/>
        </w:trPr>
        <w:tc>
          <w:tcPr>
            <w:tcW w:w="1078" w:type="dxa"/>
            <w:vMerge/>
          </w:tcPr>
          <w:p w14:paraId="625C459E"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08E7B7F0"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はんだ付け端子接続の場合には，はんだ付けだけに依存しないように導体</w:t>
            </w:r>
            <w:r w:rsidRPr="00CB5EB3">
              <w:rPr>
                <w:rFonts w:ascii="ＭＳ Ｐゴシック" w:hAnsi="ＭＳ Ｐゴシック" w:cs="Arial" w:hint="eastAsia"/>
                <w:color w:val="000000" w:themeColor="text1"/>
                <w:szCs w:val="22"/>
              </w:rPr>
              <w:t>を</w:t>
            </w:r>
            <w:r w:rsidRPr="00CB5EB3">
              <w:rPr>
                <w:rFonts w:ascii="ＭＳ Ｐゴシック" w:hAnsi="ＭＳ Ｐゴシック" w:cs="Arial"/>
                <w:color w:val="000000" w:themeColor="text1"/>
                <w:szCs w:val="22"/>
              </w:rPr>
              <w:t>配置</w:t>
            </w:r>
            <w:r w:rsidRPr="00CB5EB3">
              <w:rPr>
                <w:rFonts w:ascii="ＭＳ Ｐゴシック" w:hAnsi="ＭＳ Ｐゴシック" w:cs="Arial" w:hint="eastAsia"/>
                <w:color w:val="000000" w:themeColor="text1"/>
                <w:szCs w:val="22"/>
              </w:rPr>
              <w:t>又は</w:t>
            </w:r>
            <w:r w:rsidRPr="00CB5EB3">
              <w:rPr>
                <w:rFonts w:ascii="ＭＳ Ｐゴシック" w:hAnsi="ＭＳ Ｐゴシック" w:cs="Arial"/>
                <w:color w:val="000000" w:themeColor="text1"/>
                <w:szCs w:val="22"/>
              </w:rPr>
              <w:t>固定</w:t>
            </w:r>
            <w:r w:rsidRPr="00CB5EB3">
              <w:rPr>
                <w:rFonts w:ascii="ＭＳ Ｐゴシック" w:hAnsi="ＭＳ Ｐゴシック" w:cs="Arial" w:hint="eastAsia"/>
                <w:color w:val="000000" w:themeColor="text1"/>
                <w:szCs w:val="22"/>
              </w:rPr>
              <w:t>し</w:t>
            </w:r>
            <w:r w:rsidRPr="00CB5EB3">
              <w:rPr>
                <w:rFonts w:ascii="ＭＳ Ｐゴシック" w:hAnsi="ＭＳ Ｐゴシック" w:cs="Arial"/>
                <w:color w:val="000000" w:themeColor="text1"/>
                <w:szCs w:val="22"/>
              </w:rPr>
              <w:t>なければならない。</w:t>
            </w:r>
          </w:p>
        </w:tc>
        <w:tc>
          <w:tcPr>
            <w:tcW w:w="2547" w:type="dxa"/>
          </w:tcPr>
          <w:p w14:paraId="3C881721"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4BEC158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3B026290"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E38743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8"/>
        </w:trPr>
        <w:tc>
          <w:tcPr>
            <w:tcW w:w="1078" w:type="dxa"/>
            <w:vMerge/>
          </w:tcPr>
          <w:p w14:paraId="46FF3EE7"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491CF78A"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短絡が発生するような</w:t>
            </w:r>
            <w:r w:rsidRPr="00CB5EB3">
              <w:rPr>
                <w:rFonts w:ascii="ＭＳ Ｐゴシック" w:hAnsi="ＭＳ Ｐゴシック" w:cs="Arial" w:hint="eastAsia"/>
                <w:color w:val="000000" w:themeColor="text1"/>
                <w:szCs w:val="22"/>
              </w:rPr>
              <w:t>ところ</w:t>
            </w:r>
            <w:r w:rsidRPr="00CB5EB3">
              <w:rPr>
                <w:rFonts w:ascii="ＭＳ Ｐゴシック" w:hAnsi="ＭＳ Ｐゴシック" w:cs="Arial"/>
                <w:color w:val="000000" w:themeColor="text1"/>
                <w:szCs w:val="22"/>
              </w:rPr>
              <w:t>では，端子の</w:t>
            </w:r>
            <w:r w:rsidRPr="00CB5EB3">
              <w:rPr>
                <w:rFonts w:ascii="ＭＳ Ｐゴシック" w:hAnsi="ＭＳ Ｐゴシック" w:cs="Arial" w:hint="eastAsia"/>
                <w:color w:val="000000" w:themeColor="text1"/>
                <w:szCs w:val="22"/>
              </w:rPr>
              <w:t>緩み</w:t>
            </w:r>
            <w:r w:rsidRPr="00CB5EB3">
              <w:rPr>
                <w:rFonts w:ascii="ＭＳ Ｐゴシック" w:hAnsi="ＭＳ Ｐゴシック" w:cs="Arial"/>
                <w:color w:val="000000" w:themeColor="text1"/>
                <w:szCs w:val="22"/>
              </w:rPr>
              <w:t>や接続部での電線の</w:t>
            </w:r>
            <w:r w:rsidRPr="00CB5EB3">
              <w:rPr>
                <w:rFonts w:ascii="ＭＳ Ｐゴシック" w:hAnsi="ＭＳ Ｐゴシック" w:cs="Arial" w:hint="eastAsia"/>
                <w:color w:val="000000" w:themeColor="text1"/>
                <w:szCs w:val="22"/>
              </w:rPr>
              <w:t>離脱</w:t>
            </w:r>
            <w:r w:rsidRPr="00CB5EB3">
              <w:rPr>
                <w:rFonts w:ascii="ＭＳ Ｐゴシック" w:hAnsi="ＭＳ Ｐゴシック" w:cs="Arial"/>
                <w:color w:val="000000" w:themeColor="text1"/>
                <w:szCs w:val="22"/>
              </w:rPr>
              <w:t>でSELV回路やTNV回路の部</w:t>
            </w:r>
            <w:r w:rsidRPr="00CB5EB3">
              <w:rPr>
                <w:rFonts w:ascii="ＭＳ Ｐゴシック" w:hAnsi="ＭＳ Ｐゴシック" w:cs="Arial" w:hint="eastAsia"/>
                <w:color w:val="000000" w:themeColor="text1"/>
                <w:szCs w:val="22"/>
              </w:rPr>
              <w:t>分</w:t>
            </w:r>
            <w:r w:rsidRPr="00CB5EB3">
              <w:rPr>
                <w:rFonts w:ascii="ＭＳ Ｐゴシック" w:hAnsi="ＭＳ Ｐゴシック" w:cs="Arial"/>
                <w:color w:val="000000" w:themeColor="text1"/>
                <w:szCs w:val="22"/>
              </w:rPr>
              <w:t>と危険電圧の部</w:t>
            </w:r>
            <w:r w:rsidRPr="00CB5EB3">
              <w:rPr>
                <w:rFonts w:ascii="ＭＳ Ｐゴシック" w:hAnsi="ＭＳ Ｐゴシック" w:cs="Arial" w:hint="eastAsia"/>
                <w:color w:val="000000" w:themeColor="text1"/>
                <w:szCs w:val="22"/>
              </w:rPr>
              <w:t>分</w:t>
            </w:r>
            <w:r w:rsidRPr="00CB5EB3">
              <w:rPr>
                <w:rFonts w:ascii="ＭＳ Ｐゴシック" w:hAnsi="ＭＳ Ｐゴシック" w:cs="Arial"/>
                <w:color w:val="000000" w:themeColor="text1"/>
                <w:szCs w:val="22"/>
              </w:rPr>
              <w:t>が接触してはならない。</w:t>
            </w:r>
          </w:p>
        </w:tc>
        <w:tc>
          <w:tcPr>
            <w:tcW w:w="2547" w:type="dxa"/>
          </w:tcPr>
          <w:p w14:paraId="775137E1"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01D9AF46"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1725BFB6"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C44FA1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2"/>
        </w:trPr>
        <w:tc>
          <w:tcPr>
            <w:tcW w:w="1078" w:type="dxa"/>
            <w:vMerge/>
          </w:tcPr>
          <w:p w14:paraId="76CE9327"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6DF03C12"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接続</w:t>
            </w:r>
            <w:r w:rsidRPr="00CB5EB3">
              <w:rPr>
                <w:rFonts w:ascii="ＭＳ Ｐゴシック" w:hAnsi="ＭＳ Ｐゴシック" w:cs="Arial" w:hint="eastAsia"/>
                <w:color w:val="000000" w:themeColor="text1"/>
                <w:szCs w:val="22"/>
              </w:rPr>
              <w:t>点近傍</w:t>
            </w:r>
            <w:r w:rsidRPr="00CB5EB3">
              <w:rPr>
                <w:rFonts w:ascii="ＭＳ Ｐゴシック" w:hAnsi="ＭＳ Ｐゴシック" w:cs="Arial"/>
                <w:color w:val="000000" w:themeColor="text1"/>
                <w:szCs w:val="22"/>
              </w:rPr>
              <w:t>の導体に10</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N</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を加えても2.10</w:t>
            </w:r>
            <w:r w:rsidRPr="00CB5EB3">
              <w:rPr>
                <w:rFonts w:ascii="ＭＳ Ｐゴシック" w:hAnsi="ＭＳ Ｐゴシック" w:cs="Arial" w:hint="eastAsia"/>
                <w:color w:val="000000" w:themeColor="text1"/>
                <w:szCs w:val="22"/>
              </w:rPr>
              <w:t>（又は附属書G）</w:t>
            </w:r>
            <w:r w:rsidRPr="00CB5EB3">
              <w:rPr>
                <w:rFonts w:ascii="ＭＳ Ｐゴシック" w:hAnsi="ＭＳ Ｐゴシック" w:cs="Arial"/>
                <w:color w:val="000000" w:themeColor="text1"/>
                <w:szCs w:val="22"/>
              </w:rPr>
              <w:t>の沿面，空間距離を満たさなければならない。</w:t>
            </w:r>
          </w:p>
        </w:tc>
        <w:tc>
          <w:tcPr>
            <w:tcW w:w="2547" w:type="dxa"/>
          </w:tcPr>
          <w:p w14:paraId="343D76F3"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35091E39"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非</w:t>
            </w:r>
          </w:p>
        </w:tc>
        <w:tc>
          <w:tcPr>
            <w:tcW w:w="868" w:type="dxa"/>
            <w:tcBorders>
              <w:right w:val="single" w:sz="4" w:space="0" w:color="auto"/>
            </w:tcBorders>
          </w:tcPr>
          <w:p w14:paraId="39D9314C"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72FA449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4"/>
        </w:trPr>
        <w:tc>
          <w:tcPr>
            <w:tcW w:w="1078" w:type="dxa"/>
          </w:tcPr>
          <w:p w14:paraId="5D3C0BA4"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3.1.10</w:t>
            </w:r>
          </w:p>
        </w:tc>
        <w:tc>
          <w:tcPr>
            <w:tcW w:w="4616" w:type="dxa"/>
            <w:gridSpan w:val="3"/>
          </w:tcPr>
          <w:p w14:paraId="63977C00"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電線のスリーブ</w:t>
            </w:r>
          </w:p>
          <w:p w14:paraId="457CFBA5"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内部配線に付加絶縁としてスリーブを使用する場合は，確実な手段によって適切な場所に保持</w:t>
            </w:r>
            <w:r w:rsidRPr="00CB5EB3">
              <w:rPr>
                <w:rFonts w:ascii="ＭＳ Ｐゴシック" w:hAnsi="ＭＳ Ｐゴシック" w:cs="Arial" w:hint="eastAsia"/>
                <w:color w:val="000000" w:themeColor="text1"/>
                <w:szCs w:val="22"/>
              </w:rPr>
              <w:t>し</w:t>
            </w:r>
            <w:r w:rsidRPr="00CB5EB3">
              <w:rPr>
                <w:rFonts w:ascii="ＭＳ Ｐゴシック" w:hAnsi="ＭＳ Ｐゴシック" w:cs="Arial"/>
                <w:color w:val="000000" w:themeColor="text1"/>
                <w:szCs w:val="22"/>
              </w:rPr>
              <w:t>なければならない。</w:t>
            </w:r>
          </w:p>
        </w:tc>
        <w:tc>
          <w:tcPr>
            <w:tcW w:w="2547" w:type="dxa"/>
          </w:tcPr>
          <w:p w14:paraId="66CEB524"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23081BD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0921DBC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4570D18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tcPr>
          <w:p w14:paraId="0626AED3"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3.2</w:t>
            </w:r>
          </w:p>
        </w:tc>
        <w:tc>
          <w:tcPr>
            <w:tcW w:w="8105" w:type="dxa"/>
            <w:gridSpan w:val="5"/>
            <w:tcBorders>
              <w:right w:val="single" w:sz="4" w:space="0" w:color="auto"/>
            </w:tcBorders>
          </w:tcPr>
          <w:p w14:paraId="0B055018"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主電源</w:t>
            </w:r>
            <w:r w:rsidRPr="00CB5EB3">
              <w:rPr>
                <w:rFonts w:ascii="ＭＳ Ｐゴシック" w:hAnsi="ＭＳ Ｐゴシック" w:cs="Arial"/>
                <w:b/>
                <w:color w:val="000000" w:themeColor="text1"/>
                <w:szCs w:val="22"/>
              </w:rPr>
              <w:t>への接続</w:t>
            </w:r>
          </w:p>
        </w:tc>
        <w:tc>
          <w:tcPr>
            <w:tcW w:w="868" w:type="dxa"/>
            <w:tcBorders>
              <w:right w:val="single" w:sz="4" w:space="0" w:color="auto"/>
            </w:tcBorders>
          </w:tcPr>
          <w:p w14:paraId="150D9744" w14:textId="4AFDF0A2"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9AFA92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tcPr>
          <w:p w14:paraId="142359B3"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3.2.1</w:t>
            </w:r>
          </w:p>
        </w:tc>
        <w:tc>
          <w:tcPr>
            <w:tcW w:w="8105" w:type="dxa"/>
            <w:gridSpan w:val="5"/>
            <w:tcBorders>
              <w:right w:val="single" w:sz="4" w:space="0" w:color="auto"/>
            </w:tcBorders>
          </w:tcPr>
          <w:p w14:paraId="3036B84C"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接続の方法</w:t>
            </w:r>
          </w:p>
        </w:tc>
        <w:tc>
          <w:tcPr>
            <w:tcW w:w="868" w:type="dxa"/>
            <w:tcBorders>
              <w:right w:val="single" w:sz="4" w:space="0" w:color="auto"/>
            </w:tcBorders>
          </w:tcPr>
          <w:p w14:paraId="2B34F535" w14:textId="7EA58D9D"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02A514F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55"/>
        </w:trPr>
        <w:tc>
          <w:tcPr>
            <w:tcW w:w="1078" w:type="dxa"/>
          </w:tcPr>
          <w:p w14:paraId="52FA02A8"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3.2.1</w:t>
            </w:r>
            <w:r w:rsidRPr="00CB5EB3">
              <w:rPr>
                <w:rFonts w:ascii="ＭＳ Ｐゴシック" w:hAnsi="ＭＳ Ｐゴシック" w:cs="Arial" w:hint="eastAsia"/>
                <w:color w:val="000000" w:themeColor="text1"/>
                <w:szCs w:val="22"/>
              </w:rPr>
              <w:t>.1</w:t>
            </w:r>
          </w:p>
        </w:tc>
        <w:tc>
          <w:tcPr>
            <w:tcW w:w="4616" w:type="dxa"/>
            <w:gridSpan w:val="3"/>
          </w:tcPr>
          <w:p w14:paraId="5C44C2AB"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交流主電源への</w:t>
            </w:r>
            <w:r w:rsidRPr="00CB5EB3">
              <w:rPr>
                <w:rFonts w:ascii="ＭＳ Ｐゴシック" w:hAnsi="ＭＳ Ｐゴシック" w:cs="Arial"/>
                <w:b/>
                <w:color w:val="000000" w:themeColor="text1"/>
                <w:szCs w:val="22"/>
              </w:rPr>
              <w:t>接続</w:t>
            </w:r>
          </w:p>
          <w:p w14:paraId="54ECF994"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次のいずれかの接続手段を</w:t>
            </w:r>
            <w:r w:rsidRPr="00CB5EB3">
              <w:rPr>
                <w:rFonts w:ascii="ＭＳ Ｐゴシック" w:hAnsi="ＭＳ Ｐゴシック" w:cs="Arial" w:hint="eastAsia"/>
                <w:color w:val="000000" w:themeColor="text1"/>
                <w:szCs w:val="22"/>
              </w:rPr>
              <w:t>も</w:t>
            </w:r>
            <w:r w:rsidRPr="00CB5EB3">
              <w:rPr>
                <w:rFonts w:ascii="ＭＳ Ｐゴシック" w:hAnsi="ＭＳ Ｐゴシック" w:cs="Arial"/>
                <w:color w:val="000000" w:themeColor="text1"/>
                <w:szCs w:val="22"/>
              </w:rPr>
              <w:t>たなければならない。</w:t>
            </w:r>
          </w:p>
          <w:p w14:paraId="222F8C57" w14:textId="77777777" w:rsidR="00793049" w:rsidRPr="00CB5EB3" w:rsidRDefault="00793049" w:rsidP="00793049">
            <w:pPr>
              <w:pStyle w:val="Nor"/>
              <w:spacing w:before="0" w:after="0"/>
              <w:ind w:left="139" w:hangingChars="63" w:hanging="139"/>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電源に恒久接続するための端子</w:t>
            </w:r>
          </w:p>
          <w:p w14:paraId="1527BCD3" w14:textId="77777777" w:rsidR="00793049" w:rsidRPr="00CB5EB3" w:rsidRDefault="00793049" w:rsidP="00793049">
            <w:pPr>
              <w:pStyle w:val="Nor"/>
              <w:spacing w:before="0" w:after="0"/>
              <w:ind w:left="139" w:hangingChars="63" w:hanging="139"/>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電源に恒久接続するための又はプラグによって電源接続するための非着脱式電源コード</w:t>
            </w:r>
          </w:p>
          <w:p w14:paraId="3083AE9D" w14:textId="77777777" w:rsidR="00793049" w:rsidRPr="00CB5EB3" w:rsidRDefault="00793049" w:rsidP="00793049">
            <w:pPr>
              <w:pStyle w:val="Nor"/>
              <w:spacing w:before="0" w:after="0"/>
              <w:ind w:left="139" w:hangingChars="63" w:hanging="139"/>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着脱式電源コードを接続するための機器用インレット</w:t>
            </w:r>
            <w:r w:rsidRPr="00CB5EB3">
              <w:rPr>
                <w:rFonts w:ascii="ＭＳ Ｐゴシック" w:hAnsi="ＭＳ Ｐゴシック" w:hint="eastAsia"/>
                <w:color w:val="000000" w:themeColor="text1"/>
                <w:u w:val="dotted"/>
              </w:rPr>
              <w:t>（1.7.5A 参照）</w:t>
            </w:r>
          </w:p>
          <w:p w14:paraId="46CE8D35" w14:textId="77777777" w:rsidR="00793049" w:rsidRPr="00CB5EB3" w:rsidRDefault="00793049" w:rsidP="00793049">
            <w:pPr>
              <w:pStyle w:val="Nor"/>
              <w:spacing w:before="0" w:after="0"/>
              <w:ind w:left="139" w:hangingChars="63" w:hanging="139"/>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 ダイレクトプラグイン機器の一部を成す電源プラグ</w:t>
            </w:r>
          </w:p>
        </w:tc>
        <w:tc>
          <w:tcPr>
            <w:tcW w:w="2547" w:type="dxa"/>
          </w:tcPr>
          <w:p w14:paraId="7D0C11BA"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531106DA"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4F40C3D1"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38ED8D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55"/>
        </w:trPr>
        <w:tc>
          <w:tcPr>
            <w:tcW w:w="1078" w:type="dxa"/>
            <w:tcBorders>
              <w:bottom w:val="single" w:sz="6" w:space="0" w:color="auto"/>
            </w:tcBorders>
          </w:tcPr>
          <w:p w14:paraId="12226B74"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3.2.1.2</w:t>
            </w:r>
          </w:p>
        </w:tc>
        <w:tc>
          <w:tcPr>
            <w:tcW w:w="4616" w:type="dxa"/>
            <w:gridSpan w:val="3"/>
          </w:tcPr>
          <w:p w14:paraId="4D80F033"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直流主電源への接続</w:t>
            </w:r>
          </w:p>
          <w:p w14:paraId="668BA1B4"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次のいずれかの接続手段を</w:t>
            </w:r>
            <w:r w:rsidRPr="00CB5EB3">
              <w:rPr>
                <w:rFonts w:ascii="ＭＳ Ｐゴシック" w:hAnsi="ＭＳ Ｐゴシック" w:cs="Arial" w:hint="eastAsia"/>
                <w:color w:val="000000" w:themeColor="text1"/>
                <w:szCs w:val="22"/>
              </w:rPr>
              <w:t>も</w:t>
            </w:r>
            <w:r w:rsidRPr="00CB5EB3">
              <w:rPr>
                <w:rFonts w:ascii="ＭＳ Ｐゴシック" w:hAnsi="ＭＳ Ｐゴシック" w:cs="Arial"/>
                <w:color w:val="000000" w:themeColor="text1"/>
                <w:szCs w:val="22"/>
              </w:rPr>
              <w:t>たなければならない。</w:t>
            </w:r>
          </w:p>
          <w:p w14:paraId="15C753AE" w14:textId="77777777" w:rsidR="00793049" w:rsidRPr="00CB5EB3" w:rsidRDefault="00793049" w:rsidP="00793049">
            <w:pPr>
              <w:pStyle w:val="Nor"/>
              <w:spacing w:before="0" w:after="0"/>
              <w:ind w:left="139" w:hangingChars="63" w:hanging="139"/>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電源に恒久接続するための端子</w:t>
            </w:r>
          </w:p>
          <w:p w14:paraId="1AE1F329" w14:textId="77777777" w:rsidR="00793049" w:rsidRPr="00CB5EB3" w:rsidRDefault="00793049" w:rsidP="00793049">
            <w:pPr>
              <w:pStyle w:val="Nor"/>
              <w:spacing w:before="0" w:after="0"/>
              <w:ind w:left="139" w:hangingChars="63" w:hanging="139"/>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電源に恒久接続するための又はプラグによって電源接続するための非着脱式電源コード</w:t>
            </w:r>
          </w:p>
          <w:p w14:paraId="693A212B" w14:textId="77777777" w:rsidR="00793049" w:rsidRPr="00CB5EB3" w:rsidRDefault="00793049" w:rsidP="00793049">
            <w:pPr>
              <w:pStyle w:val="Nor"/>
              <w:spacing w:before="0" w:after="0"/>
              <w:ind w:left="139" w:hangingChars="63" w:hanging="139"/>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着脱式電源コードを接続するための機器用インレット</w:t>
            </w:r>
          </w:p>
          <w:p w14:paraId="76174E14" w14:textId="77777777" w:rsidR="00793049" w:rsidRPr="00CB5EB3" w:rsidRDefault="00793049" w:rsidP="00793049">
            <w:pPr>
              <w:pStyle w:val="Nor"/>
              <w:spacing w:before="0" w:after="0"/>
              <w:ind w:left="4" w:hangingChars="2" w:hanging="4"/>
              <w:rPr>
                <w:rFonts w:ascii="ＭＳ Ｐゴシック" w:hAnsi="ＭＳ Ｐゴシック" w:cs="Arial"/>
                <w:color w:val="000000" w:themeColor="text1"/>
                <w:szCs w:val="22"/>
              </w:rPr>
            </w:pPr>
            <w:r w:rsidRPr="00CB5EB3">
              <w:rPr>
                <w:rFonts w:ascii="ＭＳ 明朝" w:hint="eastAsia"/>
                <w:color w:val="000000" w:themeColor="text1"/>
                <w:szCs w:val="22"/>
              </w:rPr>
              <w:t>危険が起こり得る場合は，プラグ及び機器用インレットは，交流主電源用のタイプを使用してはならない。</w:t>
            </w:r>
          </w:p>
          <w:p w14:paraId="771B3ED6" w14:textId="77777777" w:rsidR="00793049" w:rsidRPr="00CB5EB3" w:rsidRDefault="00793049" w:rsidP="00793049">
            <w:pPr>
              <w:pStyle w:val="Nor"/>
              <w:spacing w:before="0" w:after="0"/>
              <w:ind w:left="4" w:hangingChars="2" w:hanging="4"/>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逆極性接続ができないような構造でなければならない。</w:t>
            </w:r>
          </w:p>
          <w:p w14:paraId="6B469565"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一つの極を機器の主入力端子と機器の主保護接地端子との両方に接続する場合は，設置指示書にシステムの適切な接地方法を記載しなければならない。</w:t>
            </w:r>
          </w:p>
        </w:tc>
        <w:tc>
          <w:tcPr>
            <w:tcW w:w="2547" w:type="dxa"/>
          </w:tcPr>
          <w:p w14:paraId="0DDE3510"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20A6538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tcPr>
          <w:p w14:paraId="27DFE632"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2889B8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18"/>
        </w:trPr>
        <w:tc>
          <w:tcPr>
            <w:tcW w:w="1078" w:type="dxa"/>
          </w:tcPr>
          <w:p w14:paraId="2A209CCC"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3.2.2</w:t>
            </w:r>
          </w:p>
        </w:tc>
        <w:tc>
          <w:tcPr>
            <w:tcW w:w="4616" w:type="dxa"/>
            <w:gridSpan w:val="3"/>
          </w:tcPr>
          <w:p w14:paraId="402C13E7"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複数電源接続</w:t>
            </w:r>
          </w:p>
          <w:p w14:paraId="76045DEE"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次の</w:t>
            </w:r>
            <w:r w:rsidRPr="00CB5EB3">
              <w:rPr>
                <w:rFonts w:ascii="ＭＳ Ｐゴシック" w:hAnsi="ＭＳ Ｐゴシック" w:cs="Arial" w:hint="eastAsia"/>
                <w:color w:val="000000" w:themeColor="text1"/>
                <w:szCs w:val="22"/>
              </w:rPr>
              <w:t>全て</w:t>
            </w:r>
            <w:r w:rsidRPr="00CB5EB3">
              <w:rPr>
                <w:rFonts w:ascii="ＭＳ Ｐゴシック" w:hAnsi="ＭＳ Ｐゴシック" w:cs="Arial"/>
                <w:color w:val="000000" w:themeColor="text1"/>
                <w:szCs w:val="22"/>
              </w:rPr>
              <w:t>の条件を満たさなければならない。</w:t>
            </w:r>
          </w:p>
          <w:p w14:paraId="20946B93" w14:textId="77777777" w:rsidR="00793049" w:rsidRPr="00CB5EB3" w:rsidRDefault="00793049" w:rsidP="00793049">
            <w:pPr>
              <w:pStyle w:val="Nor"/>
              <w:spacing w:before="0" w:after="0"/>
              <w:ind w:left="150" w:hangingChars="68" w:hanging="15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異なった回路に対する別個の接続手段を</w:t>
            </w:r>
            <w:r w:rsidRPr="00CB5EB3">
              <w:rPr>
                <w:rFonts w:ascii="ＭＳ Ｐゴシック" w:hAnsi="ＭＳ Ｐゴシック" w:cs="Arial" w:hint="eastAsia"/>
                <w:color w:val="000000" w:themeColor="text1"/>
                <w:szCs w:val="22"/>
              </w:rPr>
              <w:t>も</w:t>
            </w:r>
            <w:r w:rsidRPr="00CB5EB3">
              <w:rPr>
                <w:rFonts w:ascii="ＭＳ Ｐゴシック" w:hAnsi="ＭＳ Ｐゴシック" w:cs="Arial"/>
                <w:color w:val="000000" w:themeColor="text1"/>
                <w:szCs w:val="22"/>
              </w:rPr>
              <w:t>つ。</w:t>
            </w:r>
          </w:p>
          <w:p w14:paraId="78EFA078" w14:textId="77777777" w:rsidR="00793049" w:rsidRPr="00CB5EB3" w:rsidRDefault="00793049" w:rsidP="00793049">
            <w:pPr>
              <w:pStyle w:val="Nor"/>
              <w:spacing w:before="0" w:after="0"/>
              <w:ind w:left="150" w:hangingChars="68" w:hanging="15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差込みを間違うと危険を生じる恐れがある場合，電源プラグは互換性がない。</w:t>
            </w:r>
          </w:p>
          <w:p w14:paraId="1BEC1308" w14:textId="77777777" w:rsidR="00793049" w:rsidRPr="00CB5EB3" w:rsidRDefault="00793049" w:rsidP="00793049">
            <w:pPr>
              <w:pStyle w:val="Nor"/>
              <w:spacing w:before="0" w:after="0"/>
              <w:ind w:left="150" w:hangingChars="68" w:hanging="150"/>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 一つ又はそれ以上の接続器が外れた場合に，ELV回路の露出部分，又はプラグ接点のような危険電圧が加わる部分に操作者が</w:t>
            </w:r>
            <w:r w:rsidRPr="00CB5EB3">
              <w:rPr>
                <w:rFonts w:ascii="ＭＳ Ｐゴシック" w:hAnsi="ＭＳ Ｐゴシック" w:cs="Arial" w:hint="eastAsia"/>
                <w:color w:val="000000" w:themeColor="text1"/>
                <w:szCs w:val="22"/>
              </w:rPr>
              <w:t>アクセスできな</w:t>
            </w:r>
            <w:r w:rsidRPr="00CB5EB3">
              <w:rPr>
                <w:rFonts w:ascii="ＭＳ Ｐゴシック" w:hAnsi="ＭＳ Ｐゴシック" w:cs="Arial"/>
                <w:color w:val="000000" w:themeColor="text1"/>
                <w:szCs w:val="22"/>
              </w:rPr>
              <w:t>いようになっている。</w:t>
            </w:r>
          </w:p>
        </w:tc>
        <w:tc>
          <w:tcPr>
            <w:tcW w:w="2547" w:type="dxa"/>
          </w:tcPr>
          <w:p w14:paraId="65C75694"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2B5152A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right w:val="single" w:sz="4" w:space="0" w:color="auto"/>
            </w:tcBorders>
          </w:tcPr>
          <w:p w14:paraId="69DC467A"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4F25F4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5"/>
        </w:trPr>
        <w:tc>
          <w:tcPr>
            <w:tcW w:w="1078" w:type="dxa"/>
            <w:vMerge w:val="restart"/>
            <w:tcBorders>
              <w:top w:val="nil"/>
            </w:tcBorders>
          </w:tcPr>
          <w:p w14:paraId="0DC432EA"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3.2.3</w:t>
            </w:r>
          </w:p>
        </w:tc>
        <w:tc>
          <w:tcPr>
            <w:tcW w:w="8105" w:type="dxa"/>
            <w:gridSpan w:val="5"/>
            <w:tcBorders>
              <w:top w:val="nil"/>
              <w:bottom w:val="single" w:sz="4" w:space="0" w:color="auto"/>
            </w:tcBorders>
          </w:tcPr>
          <w:p w14:paraId="3AE1E172"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恒久接続形機器</w:t>
            </w:r>
          </w:p>
        </w:tc>
        <w:tc>
          <w:tcPr>
            <w:tcW w:w="868" w:type="dxa"/>
            <w:tcBorders>
              <w:top w:val="nil"/>
              <w:bottom w:val="single" w:sz="4" w:space="0" w:color="auto"/>
              <w:right w:val="single" w:sz="4" w:space="0" w:color="auto"/>
            </w:tcBorders>
          </w:tcPr>
          <w:p w14:paraId="0692B33A"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16A309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51"/>
        </w:trPr>
        <w:tc>
          <w:tcPr>
            <w:tcW w:w="1078" w:type="dxa"/>
            <w:vMerge/>
          </w:tcPr>
          <w:p w14:paraId="213D40BE"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bottom w:val="single" w:sz="6" w:space="0" w:color="auto"/>
            </w:tcBorders>
          </w:tcPr>
          <w:p w14:paraId="45E983BA"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次のいずれかを設けなければならない。</w:t>
            </w:r>
          </w:p>
          <w:p w14:paraId="2A6F541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- 3.3に規定した一組の端子</w:t>
            </w:r>
          </w:p>
          <w:p w14:paraId="0BF9777C" w14:textId="77777777" w:rsidR="00793049" w:rsidRPr="00CB5EB3" w:rsidRDefault="00793049" w:rsidP="00793049">
            <w:pPr>
              <w:rPr>
                <w:rStyle w:val="a6"/>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非着脱式電源コード</w:t>
            </w:r>
          </w:p>
        </w:tc>
        <w:tc>
          <w:tcPr>
            <w:tcW w:w="2547" w:type="dxa"/>
            <w:tcBorders>
              <w:top w:val="single" w:sz="4" w:space="0" w:color="auto"/>
              <w:bottom w:val="single" w:sz="6" w:space="0" w:color="auto"/>
            </w:tcBorders>
          </w:tcPr>
          <w:p w14:paraId="7C6978F4"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bottom w:val="single" w:sz="6" w:space="0" w:color="auto"/>
            </w:tcBorders>
          </w:tcPr>
          <w:p w14:paraId="75522F9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bottom w:val="single" w:sz="6" w:space="0" w:color="auto"/>
              <w:right w:val="single" w:sz="4" w:space="0" w:color="auto"/>
            </w:tcBorders>
          </w:tcPr>
          <w:p w14:paraId="6CF86C93"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FB0BD2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tcPr>
          <w:p w14:paraId="31D643E8"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03F7E03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一組の端子を備えた機器は，次のすべてを満たさなければならない。</w:t>
            </w:r>
          </w:p>
          <w:p w14:paraId="57617C04" w14:textId="77777777" w:rsidR="00793049" w:rsidRPr="00CB5EB3" w:rsidRDefault="00793049" w:rsidP="00793049">
            <w:pPr>
              <w:ind w:left="112" w:hangingChars="51" w:hanging="112"/>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機器を支持物に固定した後で電源電線が接続できなければならない。</w:t>
            </w:r>
          </w:p>
          <w:p w14:paraId="51DF7DB8" w14:textId="77777777" w:rsidR="00793049" w:rsidRPr="00CB5EB3" w:rsidRDefault="00793049" w:rsidP="00793049">
            <w:pPr>
              <w:ind w:left="112" w:hangingChars="51" w:hanging="112"/>
              <w:rPr>
                <w:rStyle w:val="a6"/>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適切なタイプのケーブル又は電線管を接続できるようケーブル引込口，電線管引込口，ノックアウト又はグランド</w:t>
            </w:r>
            <w:r w:rsidRPr="00CB5EB3">
              <w:rPr>
                <w:rFonts w:ascii="ＭＳ Ｐゴシック" w:hAnsi="ＭＳ Ｐゴシック" w:cs="Arial" w:hint="eastAsia"/>
                <w:color w:val="000000" w:themeColor="text1"/>
                <w:szCs w:val="22"/>
              </w:rPr>
              <w:t>を備え</w:t>
            </w:r>
            <w:r w:rsidRPr="00CB5EB3">
              <w:rPr>
                <w:rFonts w:ascii="ＭＳ Ｐゴシック" w:hAnsi="ＭＳ Ｐゴシック" w:cs="Arial"/>
                <w:color w:val="000000" w:themeColor="text1"/>
                <w:szCs w:val="22"/>
              </w:rPr>
              <w:t>なければならない。</w:t>
            </w:r>
          </w:p>
        </w:tc>
        <w:tc>
          <w:tcPr>
            <w:tcW w:w="2547" w:type="dxa"/>
          </w:tcPr>
          <w:p w14:paraId="05E6D4A3"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03782E10"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tcPr>
          <w:p w14:paraId="348BBBC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FE701D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tcPr>
          <w:p w14:paraId="6A566467"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0F56A36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定格電流</w:t>
            </w:r>
            <w:r w:rsidRPr="00CB5EB3">
              <w:rPr>
                <w:rFonts w:ascii="ＭＳ Ｐゴシック" w:hAnsi="ＭＳ Ｐゴシック" w:cs="Arial" w:hint="eastAsia"/>
                <w:color w:val="000000" w:themeColor="text1"/>
                <w:szCs w:val="22"/>
              </w:rPr>
              <w:t>16A以下の</w:t>
            </w:r>
            <w:r w:rsidRPr="00CB5EB3">
              <w:rPr>
                <w:rFonts w:ascii="ＭＳ Ｐゴシック" w:hAnsi="ＭＳ Ｐゴシック" w:cs="Arial"/>
                <w:color w:val="000000" w:themeColor="text1"/>
                <w:szCs w:val="22"/>
              </w:rPr>
              <w:t>機器の場合，引込口は表3Aに示された外</w:t>
            </w:r>
            <w:r w:rsidRPr="00CB5EB3">
              <w:rPr>
                <w:rFonts w:ascii="ＭＳ Ｐゴシック" w:hAnsi="ＭＳ Ｐゴシック" w:cs="Arial" w:hint="eastAsia"/>
                <w:color w:val="000000" w:themeColor="text1"/>
                <w:szCs w:val="22"/>
              </w:rPr>
              <w:t>径</w:t>
            </w:r>
            <w:r w:rsidRPr="00CB5EB3">
              <w:rPr>
                <w:rFonts w:ascii="ＭＳ Ｐゴシック" w:hAnsi="ＭＳ Ｐゴシック" w:cs="Arial"/>
                <w:color w:val="000000" w:themeColor="text1"/>
                <w:szCs w:val="22"/>
              </w:rPr>
              <w:t>を</w:t>
            </w:r>
            <w:r w:rsidRPr="00CB5EB3">
              <w:rPr>
                <w:rFonts w:ascii="ＭＳ Ｐゴシック" w:hAnsi="ＭＳ Ｐゴシック" w:cs="Arial" w:hint="eastAsia"/>
                <w:color w:val="000000" w:themeColor="text1"/>
                <w:szCs w:val="22"/>
              </w:rPr>
              <w:t>も</w:t>
            </w:r>
            <w:r w:rsidRPr="00CB5EB3">
              <w:rPr>
                <w:rFonts w:ascii="ＭＳ Ｐゴシック" w:hAnsi="ＭＳ Ｐゴシック" w:cs="Arial"/>
                <w:color w:val="000000" w:themeColor="text1"/>
                <w:szCs w:val="22"/>
              </w:rPr>
              <w:t>つケーブルと電線管に対し適切なものでなければならない。</w:t>
            </w:r>
          </w:p>
          <w:p w14:paraId="09C7740C" w14:textId="77777777" w:rsidR="00793049" w:rsidRPr="00CB5EB3" w:rsidRDefault="00793049" w:rsidP="00793049">
            <w:pPr>
              <w:rPr>
                <w:rStyle w:val="a6"/>
                <w:rFonts w:ascii="ＭＳ Ｐゴシック" w:hAnsi="ＭＳ Ｐゴシック" w:cs="Arial"/>
                <w:color w:val="000000" w:themeColor="text1"/>
                <w:szCs w:val="22"/>
                <w:u w:val="dotted"/>
              </w:rPr>
            </w:pPr>
            <w:r w:rsidRPr="00CB5EB3">
              <w:rPr>
                <w:rFonts w:ascii="ＭＳ Ｐゴシック" w:hAnsi="ＭＳ Ｐゴシック" w:hint="eastAsia"/>
                <w:color w:val="000000" w:themeColor="text1"/>
                <w:u w:val="dotted"/>
              </w:rPr>
              <w:t>表3A は，JIS C 3662 の規格群又はJIS C 3663 の規格群に適合するケーブルを用いるときに適用する。その他のケーブルを用いる場合は，そのケーブルに適した電線管を引き入れることができるように設計しなければならない。</w:t>
            </w:r>
          </w:p>
        </w:tc>
        <w:tc>
          <w:tcPr>
            <w:tcW w:w="2547" w:type="dxa"/>
          </w:tcPr>
          <w:p w14:paraId="01A57170" w14:textId="77777777" w:rsidR="00793049" w:rsidRPr="00CB5EB3" w:rsidRDefault="00793049" w:rsidP="00793049">
            <w:pPr>
              <w:rPr>
                <w:rFonts w:ascii="ＭＳ Ｐゴシック" w:hAnsi="ＭＳ Ｐゴシック" w:cs="Arial"/>
                <w:b/>
                <w:color w:val="000000" w:themeColor="text1"/>
                <w:szCs w:val="22"/>
              </w:rPr>
            </w:pPr>
          </w:p>
        </w:tc>
        <w:tc>
          <w:tcPr>
            <w:tcW w:w="942" w:type="dxa"/>
          </w:tcPr>
          <w:p w14:paraId="42FD905B"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right w:val="single" w:sz="4" w:space="0" w:color="auto"/>
            </w:tcBorders>
          </w:tcPr>
          <w:p w14:paraId="1497D585"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73107C0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tcPr>
          <w:p w14:paraId="7C3D9919"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Pr>
          <w:p w14:paraId="62273CAE"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引込口及びノックアウトは，感電保護に影響を与えず，2.10の空間，沿面距離を満足するように電線管及びケーブルを引き入れることが</w:t>
            </w:r>
            <w:r w:rsidRPr="00CB5EB3">
              <w:rPr>
                <w:rFonts w:ascii="ＭＳ Ｐゴシック" w:hAnsi="ＭＳ Ｐゴシック" w:cs="Arial" w:hint="eastAsia"/>
                <w:color w:val="000000" w:themeColor="text1"/>
                <w:szCs w:val="22"/>
              </w:rPr>
              <w:t>でき</w:t>
            </w:r>
            <w:r w:rsidRPr="00CB5EB3">
              <w:rPr>
                <w:rFonts w:ascii="ＭＳ Ｐゴシック" w:hAnsi="ＭＳ Ｐゴシック" w:cs="Arial"/>
                <w:color w:val="000000" w:themeColor="text1"/>
                <w:szCs w:val="22"/>
              </w:rPr>
              <w:t>なければならない。</w:t>
            </w:r>
          </w:p>
        </w:tc>
        <w:tc>
          <w:tcPr>
            <w:tcW w:w="2547" w:type="dxa"/>
          </w:tcPr>
          <w:p w14:paraId="164FCEEF" w14:textId="77777777" w:rsidR="00793049" w:rsidRPr="00CB5EB3" w:rsidRDefault="00793049" w:rsidP="00793049">
            <w:pPr>
              <w:rPr>
                <w:rFonts w:ascii="ＭＳ Ｐゴシック" w:hAnsi="ＭＳ Ｐゴシック" w:cs="Arial"/>
                <w:color w:val="000000" w:themeColor="text1"/>
                <w:szCs w:val="22"/>
              </w:rPr>
            </w:pPr>
          </w:p>
        </w:tc>
        <w:tc>
          <w:tcPr>
            <w:tcW w:w="942" w:type="dxa"/>
          </w:tcPr>
          <w:p w14:paraId="0EC253A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right w:val="single" w:sz="4" w:space="0" w:color="auto"/>
            </w:tcBorders>
          </w:tcPr>
          <w:p w14:paraId="500F3927"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692275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49"/>
        </w:trPr>
        <w:tc>
          <w:tcPr>
            <w:tcW w:w="1078" w:type="dxa"/>
          </w:tcPr>
          <w:p w14:paraId="5A74450E"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3.2.4</w:t>
            </w:r>
          </w:p>
        </w:tc>
        <w:tc>
          <w:tcPr>
            <w:tcW w:w="4616" w:type="dxa"/>
            <w:gridSpan w:val="3"/>
          </w:tcPr>
          <w:p w14:paraId="398A22CC"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機器用インレット</w:t>
            </w:r>
          </w:p>
          <w:p w14:paraId="0365B77E" w14:textId="77777777" w:rsidR="00793049" w:rsidRPr="00CB5EB3" w:rsidRDefault="00793049" w:rsidP="00793049">
            <w:pPr>
              <w:pStyle w:val="Nor"/>
              <w:spacing w:before="0" w:after="0"/>
              <w:ind w:leftChars="-13" w:left="123" w:hangingChars="69" w:hanging="152"/>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次の</w:t>
            </w:r>
            <w:r w:rsidRPr="00CB5EB3">
              <w:rPr>
                <w:rFonts w:ascii="ＭＳ Ｐゴシック" w:hAnsi="ＭＳ Ｐゴシック" w:cs="Arial" w:hint="eastAsia"/>
                <w:color w:val="000000" w:themeColor="text1"/>
                <w:szCs w:val="22"/>
              </w:rPr>
              <w:t>全て</w:t>
            </w:r>
            <w:r w:rsidRPr="00CB5EB3">
              <w:rPr>
                <w:rFonts w:ascii="ＭＳ Ｐゴシック" w:hAnsi="ＭＳ Ｐゴシック" w:cs="Arial"/>
                <w:color w:val="000000" w:themeColor="text1"/>
                <w:szCs w:val="22"/>
              </w:rPr>
              <w:t>を満足しなければならない。</w:t>
            </w:r>
          </w:p>
          <w:p w14:paraId="703D05E8" w14:textId="77777777" w:rsidR="00793049" w:rsidRPr="00CB5EB3" w:rsidRDefault="00793049" w:rsidP="00793049">
            <w:pPr>
              <w:pStyle w:val="Nor"/>
              <w:spacing w:before="0" w:after="0"/>
              <w:ind w:leftChars="-13" w:left="123" w:hangingChars="69" w:hanging="152"/>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挿抜時に危険電圧が加わる部分へのアクセスが出来ない。（</w:t>
            </w:r>
            <w:r w:rsidRPr="00CB5EB3">
              <w:rPr>
                <w:rFonts w:ascii="ＭＳ Ｐゴシック" w:hAnsi="ＭＳ Ｐゴシック" w:cs="Arial" w:hint="eastAsia"/>
                <w:color w:val="000000" w:themeColor="text1"/>
                <w:szCs w:val="22"/>
                <w:u w:val="dotted"/>
              </w:rPr>
              <w:t>JIS C 8285</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IEC</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60309</w:t>
            </w:r>
            <w:r w:rsidRPr="00CB5EB3">
              <w:rPr>
                <w:rFonts w:ascii="ＭＳ Ｐゴシック" w:hAnsi="ＭＳ Ｐゴシック" w:cs="Arial" w:hint="eastAsia"/>
                <w:color w:val="000000" w:themeColor="text1"/>
                <w:szCs w:val="22"/>
              </w:rPr>
              <w:t>の規格群，</w:t>
            </w:r>
            <w:r w:rsidRPr="00CB5EB3">
              <w:rPr>
                <w:rFonts w:ascii="ＭＳ Ｐゴシック" w:hAnsi="ＭＳ Ｐゴシック" w:cs="Arial"/>
                <w:color w:val="000000" w:themeColor="text1"/>
                <w:szCs w:val="22"/>
              </w:rPr>
              <w:t>又は</w:t>
            </w:r>
            <w:r w:rsidRPr="00CB5EB3">
              <w:rPr>
                <w:rFonts w:ascii="ＭＳ Ｐゴシック" w:hAnsi="ＭＳ Ｐゴシック" w:cs="Arial" w:hint="eastAsia"/>
                <w:color w:val="000000" w:themeColor="text1"/>
                <w:szCs w:val="22"/>
                <w:u w:val="dotted"/>
              </w:rPr>
              <w:t>JIS C 828</w:t>
            </w:r>
            <w:r w:rsidRPr="00CB5EB3">
              <w:rPr>
                <w:rFonts w:ascii="ＭＳ Ｐゴシック" w:hAnsi="ＭＳ Ｐゴシック" w:cs="Arial"/>
                <w:color w:val="000000" w:themeColor="text1"/>
                <w:szCs w:val="22"/>
                <w:u w:val="dotted"/>
              </w:rPr>
              <w:t>3</w:t>
            </w:r>
            <w:r w:rsidRPr="00CB5EB3">
              <w:rPr>
                <w:rFonts w:ascii="ＭＳ Ｐゴシック" w:hAnsi="ＭＳ Ｐゴシック" w:cs="Arial" w:hint="eastAsia"/>
                <w:color w:val="000000" w:themeColor="text1"/>
                <w:szCs w:val="22"/>
              </w:rPr>
              <w:t>の規格群，</w:t>
            </w:r>
            <w:r w:rsidRPr="00CB5EB3">
              <w:rPr>
                <w:rFonts w:ascii="ＭＳ Ｐゴシック" w:hAnsi="ＭＳ Ｐゴシック" w:cs="Arial"/>
                <w:color w:val="000000" w:themeColor="text1"/>
                <w:szCs w:val="22"/>
              </w:rPr>
              <w:t>IEC</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60320</w:t>
            </w:r>
            <w:r w:rsidRPr="00CB5EB3">
              <w:rPr>
                <w:rFonts w:ascii="ＭＳ Ｐゴシック" w:hAnsi="ＭＳ Ｐゴシック" w:cs="Arial" w:hint="eastAsia"/>
                <w:color w:val="000000" w:themeColor="text1"/>
                <w:szCs w:val="22"/>
              </w:rPr>
              <w:t>の規格群</w:t>
            </w:r>
            <w:r w:rsidRPr="00CB5EB3">
              <w:rPr>
                <w:rFonts w:ascii="ＭＳ Ｐゴシック" w:hAnsi="ＭＳ Ｐゴシック" w:cs="Arial"/>
                <w:color w:val="000000" w:themeColor="text1"/>
                <w:szCs w:val="22"/>
              </w:rPr>
              <w:t>の適合品であれば要求を満足するとみなす）</w:t>
            </w:r>
          </w:p>
          <w:p w14:paraId="70188AC4" w14:textId="77777777" w:rsidR="00793049" w:rsidRPr="00CB5EB3" w:rsidRDefault="00793049" w:rsidP="00793049">
            <w:pPr>
              <w:pStyle w:val="Nor"/>
              <w:spacing w:before="0" w:after="0"/>
              <w:ind w:leftChars="-13" w:left="123" w:hangingChars="69" w:hanging="152"/>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容易にコネクタの挿入ができるように配置</w:t>
            </w:r>
            <w:r w:rsidRPr="00CB5EB3">
              <w:rPr>
                <w:rFonts w:ascii="ＭＳ Ｐゴシック" w:hAnsi="ＭＳ Ｐゴシック" w:cs="Arial" w:hint="eastAsia"/>
                <w:color w:val="000000" w:themeColor="text1"/>
                <w:szCs w:val="22"/>
              </w:rPr>
              <w:t>し</w:t>
            </w:r>
            <w:r w:rsidRPr="00CB5EB3">
              <w:rPr>
                <w:rFonts w:ascii="ＭＳ Ｐゴシック" w:hAnsi="ＭＳ Ｐゴシック" w:cs="Arial"/>
                <w:color w:val="000000" w:themeColor="text1"/>
                <w:szCs w:val="22"/>
              </w:rPr>
              <w:t>ている。</w:t>
            </w:r>
          </w:p>
          <w:p w14:paraId="78907A36" w14:textId="77777777" w:rsidR="00793049" w:rsidRPr="00CB5EB3" w:rsidRDefault="00793049" w:rsidP="00793049">
            <w:pPr>
              <w:pStyle w:val="Nor"/>
              <w:spacing w:before="0" w:after="0"/>
              <w:ind w:leftChars="-13" w:left="123" w:hangingChars="69" w:hanging="152"/>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コネクタ挿入後，平らな面での通常使用位置において，機器</w:t>
            </w:r>
            <w:r w:rsidRPr="00CB5EB3">
              <w:rPr>
                <w:rFonts w:ascii="ＭＳ Ｐゴシック" w:hAnsi="ＭＳ Ｐゴシック" w:cs="Arial" w:hint="eastAsia"/>
                <w:color w:val="000000" w:themeColor="text1"/>
                <w:szCs w:val="22"/>
              </w:rPr>
              <w:t>を</w:t>
            </w:r>
            <w:r w:rsidRPr="00CB5EB3">
              <w:rPr>
                <w:rFonts w:ascii="ＭＳ Ｐゴシック" w:hAnsi="ＭＳ Ｐゴシック" w:cs="Arial"/>
                <w:color w:val="000000" w:themeColor="text1"/>
                <w:szCs w:val="22"/>
              </w:rPr>
              <w:t>コネクタで支持</w:t>
            </w:r>
            <w:r w:rsidRPr="00CB5EB3">
              <w:rPr>
                <w:rFonts w:ascii="ＭＳ Ｐゴシック" w:hAnsi="ＭＳ Ｐゴシック" w:cs="Arial" w:hint="eastAsia"/>
                <w:color w:val="000000" w:themeColor="text1"/>
                <w:szCs w:val="22"/>
              </w:rPr>
              <w:t>すえうことが</w:t>
            </w:r>
            <w:r w:rsidRPr="00CB5EB3">
              <w:rPr>
                <w:rFonts w:ascii="ＭＳ Ｐゴシック" w:hAnsi="ＭＳ Ｐゴシック" w:cs="Arial"/>
                <w:color w:val="000000" w:themeColor="text1"/>
                <w:szCs w:val="22"/>
              </w:rPr>
              <w:t>ないように配置されている。</w:t>
            </w:r>
          </w:p>
          <w:p w14:paraId="59AD50F1" w14:textId="77777777" w:rsidR="00793049" w:rsidRPr="00CB5EB3" w:rsidRDefault="00793049" w:rsidP="00793049">
            <w:pPr>
              <w:pStyle w:val="Nor"/>
              <w:spacing w:before="0" w:after="0"/>
              <w:ind w:leftChars="-13" w:left="123" w:hangingChars="69" w:hanging="152"/>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w:t>
            </w:r>
            <w:r w:rsidRPr="00CB5EB3">
              <w:rPr>
                <w:rFonts w:ascii="ＭＳ Ｐゴシック" w:hAnsi="ＭＳ Ｐゴシック" w:cs="Arial"/>
                <w:color w:val="000000" w:themeColor="text1"/>
                <w:szCs w:val="22"/>
                <w:u w:val="dottedHeavy"/>
              </w:rPr>
              <w:t xml:space="preserve"> </w:t>
            </w:r>
            <w:r w:rsidRPr="00CB5EB3">
              <w:rPr>
                <w:rFonts w:ascii="ＭＳ Ｐゴシック" w:hAnsi="ＭＳ Ｐゴシック" w:cs="Arial" w:hint="eastAsia"/>
                <w:color w:val="000000" w:themeColor="text1"/>
                <w:szCs w:val="22"/>
                <w:u w:val="dottedHeavy"/>
              </w:rPr>
              <w:t>はんだ付けだけに依存しないように機器インレットを固定する場合を除き，</w:t>
            </w:r>
            <w:r w:rsidRPr="00CB5EB3">
              <w:rPr>
                <w:rFonts w:ascii="ＭＳ Ｐゴシック" w:hAnsi="ＭＳ Ｐゴシック" w:cs="Arial"/>
                <w:color w:val="000000" w:themeColor="text1"/>
                <w:szCs w:val="22"/>
                <w:u w:val="dottedHeavy"/>
              </w:rPr>
              <w:t>コネクタ挿</w:t>
            </w:r>
            <w:r w:rsidRPr="00CB5EB3">
              <w:rPr>
                <w:rFonts w:ascii="ＭＳ Ｐゴシック" w:hAnsi="ＭＳ Ｐゴシック" w:cs="Arial" w:hint="eastAsia"/>
                <w:color w:val="000000" w:themeColor="text1"/>
                <w:szCs w:val="22"/>
                <w:u w:val="dottedHeavy"/>
              </w:rPr>
              <w:t>抜時</w:t>
            </w:r>
            <w:r w:rsidRPr="00CB5EB3">
              <w:rPr>
                <w:rFonts w:ascii="ＭＳ Ｐゴシック" w:hAnsi="ＭＳ Ｐゴシック" w:cs="Arial"/>
                <w:color w:val="000000" w:themeColor="text1"/>
                <w:szCs w:val="22"/>
                <w:u w:val="dottedHeavy"/>
              </w:rPr>
              <w:t>，</w:t>
            </w:r>
            <w:r w:rsidRPr="00CB5EB3">
              <w:rPr>
                <w:rFonts w:ascii="ＭＳ Ｐゴシック" w:hAnsi="ＭＳ Ｐゴシック" w:cs="Arial" w:hint="eastAsia"/>
                <w:color w:val="000000" w:themeColor="text1"/>
                <w:szCs w:val="22"/>
                <w:u w:val="dottedHeavy"/>
              </w:rPr>
              <w:t>機器用インレットの端子はんだ付け部に機械的応力が加わらない構造である。</w:t>
            </w:r>
          </w:p>
        </w:tc>
        <w:tc>
          <w:tcPr>
            <w:tcW w:w="2547" w:type="dxa"/>
          </w:tcPr>
          <w:p w14:paraId="5A7032D7" w14:textId="08B66E04" w:rsidR="00793049" w:rsidRPr="00CB5EB3" w:rsidRDefault="00793049" w:rsidP="00793049">
            <w:pPr>
              <w:rPr>
                <w:rFonts w:ascii="ＭＳ Ｐゴシック" w:hAnsi="ＭＳ Ｐゴシック" w:cs="Arial"/>
                <w:color w:val="000000" w:themeColor="text1"/>
                <w:szCs w:val="22"/>
              </w:rPr>
            </w:pPr>
          </w:p>
        </w:tc>
        <w:tc>
          <w:tcPr>
            <w:tcW w:w="942" w:type="dxa"/>
          </w:tcPr>
          <w:p w14:paraId="1D5B36DA"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right w:val="single" w:sz="4" w:space="0" w:color="auto"/>
            </w:tcBorders>
          </w:tcPr>
          <w:p w14:paraId="4F540D61"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FE5C77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7"/>
        </w:trPr>
        <w:tc>
          <w:tcPr>
            <w:tcW w:w="1078" w:type="dxa"/>
            <w:tcBorders>
              <w:top w:val="nil"/>
            </w:tcBorders>
            <w:shd w:val="clear" w:color="auto" w:fill="auto"/>
          </w:tcPr>
          <w:p w14:paraId="7646B02C"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3.2.5</w:t>
            </w:r>
          </w:p>
        </w:tc>
        <w:tc>
          <w:tcPr>
            <w:tcW w:w="8105" w:type="dxa"/>
            <w:gridSpan w:val="5"/>
            <w:tcBorders>
              <w:top w:val="nil"/>
              <w:bottom w:val="single" w:sz="4" w:space="0" w:color="auto"/>
            </w:tcBorders>
            <w:shd w:val="clear" w:color="auto" w:fill="auto"/>
          </w:tcPr>
          <w:p w14:paraId="10E172D6"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電源コード</w:t>
            </w:r>
          </w:p>
        </w:tc>
        <w:tc>
          <w:tcPr>
            <w:tcW w:w="868" w:type="dxa"/>
            <w:tcBorders>
              <w:top w:val="nil"/>
              <w:bottom w:val="single" w:sz="4" w:space="0" w:color="auto"/>
              <w:right w:val="single" w:sz="4" w:space="0" w:color="auto"/>
            </w:tcBorders>
            <w:shd w:val="clear" w:color="auto" w:fill="auto"/>
          </w:tcPr>
          <w:p w14:paraId="33FF301E"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87723A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185"/>
        </w:trPr>
        <w:tc>
          <w:tcPr>
            <w:tcW w:w="1078" w:type="dxa"/>
            <w:vMerge w:val="restart"/>
            <w:shd w:val="clear" w:color="auto" w:fill="auto"/>
          </w:tcPr>
          <w:p w14:paraId="0D21EE89" w14:textId="77777777" w:rsidR="00793049" w:rsidRPr="00CB5EB3" w:rsidRDefault="00793049" w:rsidP="00793049">
            <w:pPr>
              <w:pStyle w:val="No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3.2.5.1</w:t>
            </w:r>
          </w:p>
        </w:tc>
        <w:tc>
          <w:tcPr>
            <w:tcW w:w="4616" w:type="dxa"/>
            <w:gridSpan w:val="3"/>
            <w:tcBorders>
              <w:top w:val="single" w:sz="4" w:space="0" w:color="auto"/>
            </w:tcBorders>
            <w:shd w:val="clear" w:color="auto" w:fill="auto"/>
          </w:tcPr>
          <w:p w14:paraId="69C8AA20"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交流電源コード</w:t>
            </w:r>
          </w:p>
          <w:p w14:paraId="52337BD8" w14:textId="78A0835D"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交流主電源に接続する電源コードは</w:t>
            </w:r>
            <w:r w:rsidRPr="00CB5EB3">
              <w:rPr>
                <w:rFonts w:ascii="ＭＳ Ｐゴシック" w:hAnsi="ＭＳ Ｐゴシック" w:cs="Arial" w:hint="eastAsia"/>
                <w:color w:val="000000" w:themeColor="text1"/>
                <w:szCs w:val="22"/>
              </w:rPr>
              <w:t>シース付きのもので，かつ，次の該当する要求</w:t>
            </w:r>
            <w:r w:rsidRPr="00CB5EB3">
              <w:rPr>
                <w:rFonts w:ascii="ＭＳ Ｐゴシック" w:hAnsi="ＭＳ Ｐゴシック" w:cs="Arial"/>
                <w:color w:val="000000" w:themeColor="text1"/>
                <w:szCs w:val="22"/>
              </w:rPr>
              <w:t>に適合しなければならない。</w:t>
            </w:r>
          </w:p>
          <w:p w14:paraId="1C22EEBA" w14:textId="7D698445" w:rsidR="00793049" w:rsidRPr="00CB5EB3" w:rsidRDefault="00DC6803" w:rsidP="00DC6803">
            <w:pPr>
              <w:pStyle w:val="Nor"/>
              <w:spacing w:before="0" w:after="0"/>
              <w:ind w:left="202" w:hangingChars="92" w:hanging="202"/>
              <w:rPr>
                <w:rFonts w:ascii="ＭＳ Ｐゴシック" w:hAnsi="ＭＳ Ｐゴシック" w:cs="Arial"/>
                <w:dstrike/>
                <w:color w:val="000000" w:themeColor="text1"/>
                <w:szCs w:val="22"/>
              </w:rPr>
            </w:pPr>
            <w:r w:rsidRPr="00CB5EB3">
              <w:rPr>
                <w:rFonts w:ascii="ＭＳ 明朝" w:hAnsi="ＭＳ 明朝" w:cs="ＭＳ 明朝" w:hint="eastAsia"/>
                <w:color w:val="000000" w:themeColor="text1"/>
              </w:rPr>
              <w:t>－</w:t>
            </w:r>
            <w:r w:rsidR="00793049" w:rsidRPr="00CB5EB3">
              <w:rPr>
                <w:rFonts w:ascii="ＭＳ Ｐゴシック" w:hAnsi="ＭＳ Ｐゴシック" w:cs="Arial" w:hint="eastAsia"/>
                <w:color w:val="000000" w:themeColor="text1"/>
                <w:szCs w:val="22"/>
              </w:rPr>
              <w:t>ゴムシースの場合は，合成ゴムのもので，かつ，JIS C 3663-1に基づくオーディナリーゴムシースコード（タイプ60245 IEC 53）より軽くない。</w:t>
            </w:r>
          </w:p>
          <w:p w14:paraId="762D7013" w14:textId="77777777" w:rsidR="00793049" w:rsidRPr="00CB5EB3" w:rsidRDefault="00793049" w:rsidP="00DC6803">
            <w:pPr>
              <w:pStyle w:val="Nor"/>
              <w:spacing w:before="0" w:after="0"/>
              <w:ind w:left="202" w:hangingChars="92" w:hanging="202"/>
              <w:rPr>
                <w:rFonts w:ascii="ＭＳ 明朝" w:hAnsi="ＭＳ 明朝" w:cs="ＭＳ 明朝"/>
                <w:color w:val="000000" w:themeColor="text1"/>
              </w:rPr>
            </w:pPr>
            <w:r w:rsidRPr="00CB5EB3">
              <w:rPr>
                <w:rFonts w:ascii="ＭＳ 明朝" w:hAnsi="ＭＳ 明朝" w:cs="ＭＳ 明朝" w:hint="eastAsia"/>
                <w:color w:val="000000" w:themeColor="text1"/>
              </w:rPr>
              <w:t>－</w:t>
            </w:r>
            <w:r w:rsidRPr="00CB5EB3">
              <w:rPr>
                <w:rFonts w:ascii="ＭＳ Ｐゴシック" w:hAnsi="ＭＳ Ｐゴシック" w:cs="ＭＳ 明朝" w:hint="eastAsia"/>
                <w:color w:val="000000" w:themeColor="text1"/>
              </w:rPr>
              <w:t>PVC</w:t>
            </w:r>
            <w:r w:rsidRPr="00CB5EB3">
              <w:rPr>
                <w:rFonts w:ascii="ＭＳ 明朝" w:hAnsi="ＭＳ 明朝" w:cs="ＭＳ 明朝" w:hint="eastAsia"/>
                <w:color w:val="000000" w:themeColor="text1"/>
              </w:rPr>
              <w:t>シースの場合は，次によること。</w:t>
            </w:r>
          </w:p>
          <w:p w14:paraId="2D774FBB" w14:textId="77777777" w:rsidR="00793049" w:rsidRPr="00CB5EB3" w:rsidRDefault="00793049" w:rsidP="00793049">
            <w:pPr>
              <w:pStyle w:val="Nor"/>
              <w:spacing w:before="0" w:after="0"/>
              <w:ind w:leftChars="115" w:left="383" w:hangingChars="59" w:hanging="13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・非着脱式電源コードを備え，質量が3kgを超　　　　　　　　　　　　　えない機器</w:t>
            </w:r>
            <w:r w:rsidRPr="00CB5EB3">
              <w:rPr>
                <w:rFonts w:ascii="ＭＳ Ｐゴシック" w:hAnsi="ＭＳ Ｐゴシック" w:cs="Arial" w:hint="eastAsia"/>
                <w:color w:val="000000" w:themeColor="text1"/>
                <w:szCs w:val="22"/>
              </w:rPr>
              <w:t>は</w:t>
            </w:r>
            <w:r w:rsidRPr="00CB5EB3">
              <w:rPr>
                <w:rFonts w:ascii="ＭＳ Ｐゴシック" w:hAnsi="ＭＳ Ｐゴシック" w:hint="eastAsia"/>
                <w:bCs/>
                <w:color w:val="000000" w:themeColor="text1"/>
              </w:rPr>
              <w:t>JIS C 3662-1</w:t>
            </w:r>
            <w:r w:rsidRPr="00CB5EB3">
              <w:rPr>
                <w:rFonts w:ascii="ＭＳ Ｐゴシック" w:hAnsi="ＭＳ Ｐゴシック" w:cs="ＭＳ 明朝"/>
                <w:color w:val="000000" w:themeColor="text1"/>
              </w:rPr>
              <w:t xml:space="preserve"> </w:t>
            </w:r>
            <w:r w:rsidRPr="00CB5EB3">
              <w:rPr>
                <w:rFonts w:ascii="ＭＳ Ｐゴシック" w:hAnsi="ＭＳ Ｐゴシック" w:cs="ＭＳ 明朝" w:hint="eastAsia"/>
                <w:color w:val="000000" w:themeColor="text1"/>
              </w:rPr>
              <w:t>に基づくライトビニルシースコード（タイプ</w:t>
            </w:r>
            <w:r w:rsidRPr="00CB5EB3">
              <w:rPr>
                <w:rFonts w:ascii="ＭＳ Ｐゴシック" w:hAnsi="ＭＳ Ｐゴシック"/>
                <w:bCs/>
                <w:color w:val="000000" w:themeColor="text1"/>
              </w:rPr>
              <w:t>60227 IEC 52</w:t>
            </w:r>
            <w:r w:rsidRPr="00CB5EB3">
              <w:rPr>
                <w:rFonts w:ascii="ＭＳ Ｐゴシック" w:hAnsi="ＭＳ Ｐゴシック" w:cs="ＭＳ 明朝" w:hint="eastAsia"/>
                <w:color w:val="000000" w:themeColor="text1"/>
              </w:rPr>
              <w:t>）より軽くない。</w:t>
            </w:r>
          </w:p>
          <w:p w14:paraId="3EAE1AB0" w14:textId="77777777" w:rsidR="00793049" w:rsidRPr="00CB5EB3" w:rsidRDefault="00793049" w:rsidP="00793049">
            <w:pPr>
              <w:pStyle w:val="Nor"/>
              <w:spacing w:before="0" w:after="0"/>
              <w:ind w:leftChars="115" w:left="383" w:hangingChars="59" w:hanging="13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・非着脱式電源コードを備え，質量が3kgを超える機器</w:t>
            </w:r>
            <w:r w:rsidRPr="00CB5EB3">
              <w:rPr>
                <w:rFonts w:ascii="ＭＳ Ｐゴシック" w:hAnsi="ＭＳ Ｐゴシック" w:cs="Arial" w:hint="eastAsia"/>
                <w:color w:val="000000" w:themeColor="text1"/>
                <w:szCs w:val="22"/>
              </w:rPr>
              <w:t>はJIS C 3662-1に基づくオーディナリービニルシースコード（タイプ60227 IEC 53）より軽くない。</w:t>
            </w:r>
          </w:p>
          <w:p w14:paraId="6D6F095F" w14:textId="77777777" w:rsidR="00793049" w:rsidRPr="00CB5EB3" w:rsidRDefault="00793049" w:rsidP="00793049">
            <w:pPr>
              <w:pStyle w:val="Nor"/>
              <w:spacing w:before="0" w:after="0"/>
              <w:ind w:leftChars="115" w:left="383" w:hangingChars="59" w:hanging="130"/>
              <w:rPr>
                <w:rFonts w:ascii="ＭＳ Ｐゴシック" w:hAnsi="ＭＳ Ｐゴシック" w:cs="ＭＳ 明朝"/>
                <w:color w:val="000000" w:themeColor="text1"/>
              </w:rPr>
            </w:pPr>
            <w:r w:rsidRPr="00CB5EB3">
              <w:rPr>
                <w:rFonts w:ascii="ＭＳ Ｐゴシック" w:hAnsi="ＭＳ Ｐゴシック" w:cs="Arial"/>
                <w:color w:val="000000" w:themeColor="text1"/>
                <w:szCs w:val="22"/>
              </w:rPr>
              <w:t>・着脱式電源コードを備える機器</w:t>
            </w:r>
            <w:r w:rsidRPr="00CB5EB3">
              <w:rPr>
                <w:rFonts w:ascii="ＭＳ Ｐゴシック" w:hAnsi="ＭＳ Ｐゴシック" w:cs="Arial" w:hint="eastAsia"/>
                <w:color w:val="000000" w:themeColor="text1"/>
                <w:szCs w:val="22"/>
              </w:rPr>
              <w:t>はJIS C 3662-1</w:t>
            </w:r>
            <w:r w:rsidRPr="00CB5EB3">
              <w:rPr>
                <w:rFonts w:ascii="ＭＳ Ｐゴシック" w:hAnsi="ＭＳ Ｐゴシック" w:cs="ＭＳ 明朝" w:hint="eastAsia"/>
                <w:color w:val="000000" w:themeColor="text1"/>
              </w:rPr>
              <w:t>に基づくライトビニルシースコード（タイプ</w:t>
            </w:r>
            <w:r w:rsidRPr="00CB5EB3">
              <w:rPr>
                <w:rFonts w:ascii="ＭＳ Ｐゴシック" w:hAnsi="ＭＳ Ｐゴシック"/>
                <w:bCs/>
                <w:color w:val="000000" w:themeColor="text1"/>
              </w:rPr>
              <w:t>60227 IEC 52</w:t>
            </w:r>
            <w:r w:rsidRPr="00CB5EB3">
              <w:rPr>
                <w:rFonts w:ascii="ＭＳ Ｐゴシック" w:hAnsi="ＭＳ Ｐゴシック" w:cs="ＭＳ 明朝" w:hint="eastAsia"/>
                <w:color w:val="000000" w:themeColor="text1"/>
              </w:rPr>
              <w:t>）より軽くない。</w:t>
            </w:r>
          </w:p>
          <w:p w14:paraId="1B2A0245" w14:textId="77777777" w:rsidR="00793049" w:rsidRPr="00CB5EB3" w:rsidRDefault="00793049" w:rsidP="00793049">
            <w:pPr>
              <w:pStyle w:val="Nor"/>
              <w:spacing w:before="0" w:after="0"/>
              <w:ind w:leftChars="115" w:left="383" w:hangingChars="59" w:hanging="130"/>
              <w:rPr>
                <w:rFonts w:ascii="ＭＳ Ｐゴシック" w:hAnsi="ＭＳ Ｐゴシック" w:cs="ＭＳ 明朝"/>
                <w:color w:val="000000" w:themeColor="text1"/>
              </w:rPr>
            </w:pPr>
            <w:r w:rsidRPr="00CB5EB3">
              <w:rPr>
                <w:rFonts w:ascii="ＭＳ Ｐゴシック" w:hAnsi="ＭＳ Ｐゴシック" w:cs="ＭＳ 明朝" w:hint="eastAsia"/>
                <w:color w:val="000000" w:themeColor="text1"/>
              </w:rPr>
              <w:t>・可搬形機器のシールドを施したコードはJIS C 3662-2 の3.1 の可とう性試験を適用する。</w:t>
            </w:r>
          </w:p>
          <w:p w14:paraId="32D98106" w14:textId="0E2AD411" w:rsidR="00793049" w:rsidRPr="00CB5EB3" w:rsidRDefault="00DC6803" w:rsidP="00DC6803">
            <w:pPr>
              <w:tabs>
                <w:tab w:val="left" w:pos="204"/>
                <w:tab w:val="left" w:pos="629"/>
                <w:tab w:val="left" w:pos="900"/>
              </w:tabs>
              <w:ind w:left="202" w:hangingChars="92" w:hanging="202"/>
              <w:rPr>
                <w:rFonts w:ascii="ＭＳ 明朝" w:hAnsi="ＭＳ 明朝" w:cs="ＭＳ 明朝"/>
                <w:color w:val="000000" w:themeColor="text1"/>
              </w:rPr>
            </w:pPr>
            <w:r w:rsidRPr="00CB5EB3">
              <w:rPr>
                <w:rFonts w:ascii="ＭＳ 明朝" w:hAnsi="ＭＳ 明朝" w:cs="ＭＳ 明朝" w:hint="eastAsia"/>
                <w:color w:val="000000" w:themeColor="text1"/>
              </w:rPr>
              <w:t>－</w:t>
            </w:r>
            <w:r w:rsidR="00793049" w:rsidRPr="00CB5EB3">
              <w:rPr>
                <w:rFonts w:ascii="ＭＳ 明朝" w:hAnsi="ＭＳ 明朝" w:cs="ＭＳ 明朝" w:hint="eastAsia"/>
                <w:color w:val="000000" w:themeColor="text1"/>
              </w:rPr>
              <w:t>上記以外のコードは，上記と同等以上の電気機械的安全性能及び防火性能をもち</w:t>
            </w:r>
            <w:r w:rsidR="00793049" w:rsidRPr="00CB5EB3">
              <w:rPr>
                <w:rFonts w:ascii="ＭＳ Ｐゴシック" w:hAnsi="ＭＳ Ｐゴシック" w:cs="Arial" w:hint="eastAsia"/>
                <w:color w:val="000000" w:themeColor="text1"/>
                <w:szCs w:val="22"/>
                <w:u w:val="dottedHeavy"/>
              </w:rPr>
              <w:t>，更に電気用品安全法による技術基準の解釈の別表第一に適合する電源コードは，用いることができる</w:t>
            </w:r>
            <w:r w:rsidR="00793049" w:rsidRPr="00CB5EB3">
              <w:rPr>
                <w:rFonts w:ascii="ＭＳ 明朝" w:hAnsi="ＭＳ 明朝" w:cs="ＭＳ 明朝" w:hint="eastAsia"/>
                <w:color w:val="000000" w:themeColor="text1"/>
              </w:rPr>
              <w:t>。</w:t>
            </w:r>
          </w:p>
        </w:tc>
        <w:tc>
          <w:tcPr>
            <w:tcW w:w="2547" w:type="dxa"/>
            <w:tcBorders>
              <w:top w:val="single" w:sz="4" w:space="0" w:color="auto"/>
            </w:tcBorders>
            <w:shd w:val="clear" w:color="auto" w:fill="auto"/>
          </w:tcPr>
          <w:p w14:paraId="5D3790CE" w14:textId="15CB6570"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tcBorders>
            <w:shd w:val="clear" w:color="auto" w:fill="auto"/>
          </w:tcPr>
          <w:p w14:paraId="37BB0F9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r w:rsidRPr="00CB5EB3">
              <w:rPr>
                <w:rFonts w:ascii="ＭＳ Ｐゴシック" w:hAnsi="ＭＳ Ｐゴシック" w:cs="Arial" w:hint="eastAsia"/>
                <w:color w:val="000000" w:themeColor="text1"/>
                <w:szCs w:val="22"/>
              </w:rPr>
              <w:t>・非・破</w:t>
            </w:r>
          </w:p>
        </w:tc>
        <w:tc>
          <w:tcPr>
            <w:tcW w:w="868" w:type="dxa"/>
            <w:tcBorders>
              <w:top w:val="single" w:sz="4" w:space="0" w:color="auto"/>
              <w:right w:val="single" w:sz="4" w:space="0" w:color="auto"/>
            </w:tcBorders>
            <w:shd w:val="clear" w:color="auto" w:fill="auto"/>
          </w:tcPr>
          <w:p w14:paraId="1E511AA0" w14:textId="77777777" w:rsidR="00793049" w:rsidRPr="00CB5EB3" w:rsidRDefault="00793049" w:rsidP="00793049">
            <w:pPr>
              <w:jc w:val="center"/>
              <w:rPr>
                <w:rFonts w:ascii="ＭＳ Ｐゴシック" w:hAnsi="ＭＳ Ｐゴシック" w:cs="Arial"/>
                <w:color w:val="000000" w:themeColor="text1"/>
                <w:szCs w:val="22"/>
              </w:rPr>
            </w:pPr>
          </w:p>
        </w:tc>
      </w:tr>
      <w:tr w:rsidR="00CB5EB3" w:rsidRPr="00CB5EB3" w14:paraId="41659C41" w14:textId="77777777" w:rsidTr="00DC68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8"/>
        </w:trPr>
        <w:tc>
          <w:tcPr>
            <w:tcW w:w="1078" w:type="dxa"/>
            <w:vMerge/>
            <w:shd w:val="clear" w:color="auto" w:fill="auto"/>
          </w:tcPr>
          <w:p w14:paraId="7D9F61A1" w14:textId="77777777" w:rsidR="00793049" w:rsidRPr="00CB5EB3" w:rsidRDefault="00793049" w:rsidP="00793049">
            <w:pPr>
              <w:pStyle w:val="Nor"/>
              <w:rPr>
                <w:rFonts w:ascii="ＭＳ Ｐゴシック" w:hAnsi="ＭＳ Ｐゴシック" w:cs="Arial"/>
                <w:color w:val="000000" w:themeColor="text1"/>
                <w:szCs w:val="22"/>
              </w:rPr>
            </w:pPr>
          </w:p>
        </w:tc>
        <w:tc>
          <w:tcPr>
            <w:tcW w:w="4616" w:type="dxa"/>
            <w:gridSpan w:val="3"/>
            <w:tcBorders>
              <w:top w:val="single" w:sz="4" w:space="0" w:color="auto"/>
            </w:tcBorders>
            <w:shd w:val="clear" w:color="auto" w:fill="auto"/>
          </w:tcPr>
          <w:p w14:paraId="273814A2" w14:textId="664B2841" w:rsidR="00793049" w:rsidRPr="00CB5EB3" w:rsidRDefault="00793049" w:rsidP="00DC6803">
            <w:pPr>
              <w:tabs>
                <w:tab w:val="left" w:pos="360"/>
                <w:tab w:val="left" w:pos="540"/>
                <w:tab w:val="left" w:pos="900"/>
              </w:tabs>
              <w:rPr>
                <w:rFonts w:ascii="ＭＳ Ｐゴシック" w:hAnsi="ＭＳ Ｐゴシック" w:cs="ＭＳ 明朝"/>
                <w:color w:val="000000" w:themeColor="text1"/>
                <w:u w:val="dotted"/>
              </w:rPr>
            </w:pPr>
            <w:r w:rsidRPr="00CB5EB3">
              <w:rPr>
                <w:rFonts w:ascii="ＭＳ Ｐゴシック" w:hAnsi="ＭＳ Ｐゴシック" w:cs="ＭＳ 明朝" w:hint="eastAsia"/>
                <w:color w:val="000000" w:themeColor="text1"/>
                <w:u w:val="dottedHeavy"/>
              </w:rPr>
              <w:t>電源コード以外に保護接地導体を備えるクラス0I 機器を除き，</w:t>
            </w:r>
            <w:r w:rsidRPr="00CB5EB3">
              <w:rPr>
                <w:rFonts w:ascii="ＭＳ Ｐゴシック" w:hAnsi="ＭＳ Ｐゴシック" w:cs="Arial"/>
                <w:color w:val="000000" w:themeColor="text1"/>
                <w:szCs w:val="22"/>
              </w:rPr>
              <w:t>保護接地を要求されている機器</w:t>
            </w:r>
            <w:r w:rsidRPr="00CB5EB3">
              <w:rPr>
                <w:rFonts w:ascii="ＭＳ Ｐゴシック" w:hAnsi="ＭＳ Ｐゴシック" w:cs="Arial" w:hint="eastAsia"/>
                <w:color w:val="000000" w:themeColor="text1"/>
                <w:szCs w:val="22"/>
              </w:rPr>
              <w:t>に対し電源コードに</w:t>
            </w:r>
            <w:r w:rsidRPr="00CB5EB3">
              <w:rPr>
                <w:rFonts w:ascii="ＭＳ Ｐゴシック" w:hAnsi="ＭＳ Ｐゴシック" w:cs="Arial"/>
                <w:color w:val="000000" w:themeColor="text1"/>
                <w:szCs w:val="22"/>
              </w:rPr>
              <w:t>保護接地用導体</w:t>
            </w:r>
            <w:r w:rsidRPr="00CB5EB3">
              <w:rPr>
                <w:rFonts w:ascii="ＭＳ Ｐゴシック" w:hAnsi="ＭＳ Ｐゴシック" w:cs="Arial" w:hint="eastAsia"/>
                <w:color w:val="000000" w:themeColor="text1"/>
                <w:szCs w:val="22"/>
              </w:rPr>
              <w:t>がある</w:t>
            </w:r>
            <w:r w:rsidRPr="00CB5EB3">
              <w:rPr>
                <w:rFonts w:ascii="ＭＳ Ｐゴシック" w:hAnsi="ＭＳ Ｐゴシック" w:cs="Arial"/>
                <w:color w:val="000000" w:themeColor="text1"/>
                <w:szCs w:val="22"/>
              </w:rPr>
              <w:t>。</w:t>
            </w:r>
          </w:p>
        </w:tc>
        <w:tc>
          <w:tcPr>
            <w:tcW w:w="2547" w:type="dxa"/>
            <w:tcBorders>
              <w:top w:val="single" w:sz="4" w:space="0" w:color="auto"/>
            </w:tcBorders>
            <w:shd w:val="clear" w:color="auto" w:fill="auto"/>
          </w:tcPr>
          <w:p w14:paraId="2D7C5F39"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tcBorders>
            <w:shd w:val="clear" w:color="auto" w:fill="auto"/>
          </w:tcPr>
          <w:p w14:paraId="175DD56B"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right w:val="single" w:sz="4" w:space="0" w:color="auto"/>
            </w:tcBorders>
            <w:shd w:val="clear" w:color="auto" w:fill="auto"/>
          </w:tcPr>
          <w:p w14:paraId="05D116D5" w14:textId="77777777" w:rsidR="00793049" w:rsidRPr="00CB5EB3" w:rsidRDefault="00793049" w:rsidP="00793049">
            <w:pPr>
              <w:jc w:val="center"/>
              <w:rPr>
                <w:rFonts w:ascii="ＭＳ Ｐゴシック" w:hAnsi="ＭＳ Ｐゴシック" w:cs="Arial"/>
                <w:color w:val="000000" w:themeColor="text1"/>
                <w:szCs w:val="22"/>
              </w:rPr>
            </w:pPr>
          </w:p>
        </w:tc>
      </w:tr>
      <w:tr w:rsidR="00CB5EB3" w:rsidRPr="00CB5EB3" w14:paraId="42A08C96" w14:textId="77777777" w:rsidTr="00DC68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45"/>
        </w:trPr>
        <w:tc>
          <w:tcPr>
            <w:tcW w:w="1078" w:type="dxa"/>
            <w:vMerge/>
            <w:shd w:val="clear" w:color="auto" w:fill="auto"/>
          </w:tcPr>
          <w:p w14:paraId="72285043" w14:textId="77777777" w:rsidR="00793049" w:rsidRPr="00CB5EB3" w:rsidRDefault="00793049" w:rsidP="00793049">
            <w:pPr>
              <w:pStyle w:val="Nor"/>
              <w:rPr>
                <w:rFonts w:ascii="ＭＳ Ｐゴシック" w:hAnsi="ＭＳ Ｐゴシック" w:cs="Arial"/>
                <w:color w:val="000000" w:themeColor="text1"/>
                <w:szCs w:val="22"/>
              </w:rPr>
            </w:pPr>
          </w:p>
        </w:tc>
        <w:tc>
          <w:tcPr>
            <w:tcW w:w="4616" w:type="dxa"/>
            <w:gridSpan w:val="3"/>
            <w:tcBorders>
              <w:top w:val="single" w:sz="4" w:space="0" w:color="auto"/>
            </w:tcBorders>
            <w:shd w:val="clear" w:color="auto" w:fill="auto"/>
          </w:tcPr>
          <w:p w14:paraId="71D2E254"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電線の導体の断面積は，表</w:t>
            </w:r>
            <w:r w:rsidRPr="00CB5EB3">
              <w:rPr>
                <w:rFonts w:ascii="ＭＳ Ｐゴシック" w:hAnsi="ＭＳ Ｐゴシック" w:cs="Arial" w:hint="eastAsia"/>
                <w:color w:val="000000" w:themeColor="text1"/>
                <w:szCs w:val="22"/>
              </w:rPr>
              <w:t>3B</w:t>
            </w:r>
            <w:r w:rsidRPr="00CB5EB3">
              <w:rPr>
                <w:rFonts w:ascii="ＭＳ Ｐゴシック" w:hAnsi="ＭＳ Ｐゴシック" w:cs="Arial"/>
                <w:color w:val="000000" w:themeColor="text1"/>
                <w:szCs w:val="22"/>
              </w:rPr>
              <w:t>の値以上とする。</w:t>
            </w:r>
          </w:p>
          <w:p w14:paraId="42419F69" w14:textId="3D591D30" w:rsidR="00793049" w:rsidRPr="00CB5EB3" w:rsidRDefault="00793049" w:rsidP="00DC6803">
            <w:pPr>
              <w:pStyle w:val="Nor"/>
              <w:spacing w:before="0" w:after="0"/>
              <w:rPr>
                <w:rFonts w:ascii="ＭＳ Ｐゴシック" w:hAnsi="ＭＳ Ｐゴシック" w:cs="ＭＳ 明朝"/>
                <w:color w:val="000000" w:themeColor="text1"/>
                <w:u w:val="dottedHeavy"/>
              </w:rPr>
            </w:pPr>
            <w:r w:rsidRPr="00CB5EB3">
              <w:rPr>
                <w:rFonts w:ascii="ＭＳ Ｐゴシック" w:hAnsi="ＭＳ Ｐゴシック" w:cs="Arial" w:hint="eastAsia"/>
                <w:color w:val="000000" w:themeColor="text1"/>
                <w:szCs w:val="22"/>
                <w:u w:val="dottedHeavy"/>
              </w:rPr>
              <w:t>更に</w:t>
            </w:r>
            <w:r w:rsidR="00D60A6D" w:rsidRPr="00CB5EB3">
              <w:rPr>
                <w:rFonts w:ascii="ＭＳ Ｐゴシック" w:hAnsi="ＭＳ Ｐゴシック" w:cs="Arial" w:hint="eastAsia"/>
                <w:color w:val="000000" w:themeColor="text1"/>
                <w:szCs w:val="22"/>
                <w:u w:val="dottedHeavy"/>
              </w:rPr>
              <w:t>，</w:t>
            </w:r>
            <w:r w:rsidRPr="00CB5EB3">
              <w:rPr>
                <w:rFonts w:ascii="ＭＳ Ｐゴシック" w:hAnsi="ＭＳ Ｐゴシック" w:cs="Arial" w:hint="eastAsia"/>
                <w:color w:val="000000" w:themeColor="text1"/>
                <w:szCs w:val="22"/>
                <w:u w:val="dottedHeavy"/>
              </w:rPr>
              <w:t>電気用品安全法による技術基準の解釈の別表第一に適合する電源コードの導体断面積は，</w:t>
            </w:r>
            <w:r w:rsidRPr="00CB5EB3">
              <w:rPr>
                <w:rFonts w:ascii="ＭＳ Ｐゴシック" w:hAnsi="ＭＳ Ｐゴシック" w:cs="Arial"/>
                <w:color w:val="000000" w:themeColor="text1"/>
                <w:szCs w:val="22"/>
                <w:u w:val="dottedHeavy"/>
              </w:rPr>
              <w:t>関連する配線規定に適合</w:t>
            </w:r>
            <w:r w:rsidRPr="00CB5EB3">
              <w:rPr>
                <w:rFonts w:ascii="ＭＳ Ｐゴシック" w:hAnsi="ＭＳ Ｐゴシック" w:cs="Arial" w:hint="eastAsia"/>
                <w:color w:val="000000" w:themeColor="text1"/>
                <w:szCs w:val="22"/>
                <w:u w:val="dottedHeavy"/>
              </w:rPr>
              <w:t>させてもよい</w:t>
            </w:r>
            <w:r w:rsidRPr="00CB5EB3">
              <w:rPr>
                <w:rFonts w:ascii="ＭＳ Ｐゴシック" w:hAnsi="ＭＳ Ｐゴシック" w:cs="Arial"/>
                <w:color w:val="000000" w:themeColor="text1"/>
                <w:szCs w:val="22"/>
                <w:u w:val="dottedHeavy"/>
              </w:rPr>
              <w:t>。</w:t>
            </w:r>
          </w:p>
        </w:tc>
        <w:tc>
          <w:tcPr>
            <w:tcW w:w="2547" w:type="dxa"/>
            <w:tcBorders>
              <w:top w:val="single" w:sz="4" w:space="0" w:color="auto"/>
            </w:tcBorders>
            <w:shd w:val="clear" w:color="auto" w:fill="auto"/>
          </w:tcPr>
          <w:p w14:paraId="6A8D5263"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定格電流</w:t>
            </w:r>
            <w:r w:rsidRPr="00CB5EB3">
              <w:rPr>
                <w:rFonts w:ascii="ＭＳ Ｐゴシック" w:hAnsi="ＭＳ Ｐゴシック" w:hint="eastAsia"/>
                <w:color w:val="000000" w:themeColor="text1"/>
              </w:rPr>
              <w:t xml:space="preserve"> </w:t>
            </w:r>
            <w:r w:rsidRPr="00CB5EB3">
              <w:rPr>
                <w:rFonts w:ascii="ＭＳ Ｐゴシック" w:hAnsi="ＭＳ Ｐゴシック" w:hint="eastAsia"/>
                <w:color w:val="000000" w:themeColor="text1"/>
                <w:u w:val="single"/>
              </w:rPr>
              <w:t xml:space="preserve">              </w:t>
            </w:r>
            <w:r w:rsidRPr="00CB5EB3">
              <w:rPr>
                <w:rFonts w:ascii="ＭＳ Ｐゴシック" w:hAnsi="ＭＳ Ｐゴシック"/>
                <w:color w:val="000000" w:themeColor="text1"/>
              </w:rPr>
              <w:t>(A)</w:t>
            </w:r>
          </w:p>
          <w:p w14:paraId="4A9E9899" w14:textId="77777777" w:rsidR="00793049" w:rsidRPr="00CB5EB3" w:rsidRDefault="00793049" w:rsidP="00793049">
            <w:pPr>
              <w:pStyle w:val="aff4"/>
              <w:jc w:val="left"/>
              <w:rPr>
                <w:rFonts w:ascii="ＭＳ Ｐゴシック" w:hAnsi="ＭＳ Ｐゴシック"/>
                <w:color w:val="000000" w:themeColor="text1"/>
              </w:rPr>
            </w:pPr>
          </w:p>
          <w:p w14:paraId="4151105B" w14:textId="77777777" w:rsidR="00793049" w:rsidRPr="00CB5EB3" w:rsidRDefault="00793049" w:rsidP="00793049">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 xml:space="preserve">断面積 </w:t>
            </w:r>
            <w:r w:rsidRPr="00CB5EB3">
              <w:rPr>
                <w:rFonts w:ascii="ＭＳ Ｐゴシック" w:hAnsi="ＭＳ Ｐゴシック" w:hint="eastAsia"/>
                <w:color w:val="000000" w:themeColor="text1"/>
                <w:u w:val="single"/>
              </w:rPr>
              <w:t xml:space="preserve">              </w:t>
            </w:r>
            <w:r w:rsidRPr="00CB5EB3">
              <w:rPr>
                <w:rFonts w:ascii="ＭＳ Ｐゴシック" w:hAnsi="ＭＳ Ｐゴシック"/>
                <w:color w:val="000000" w:themeColor="text1"/>
              </w:rPr>
              <w:t>(㎜</w:t>
            </w:r>
            <w:r w:rsidRPr="00CB5EB3">
              <w:rPr>
                <w:rFonts w:ascii="ＭＳ Ｐゴシック" w:hAnsi="ＭＳ Ｐゴシック"/>
                <w:color w:val="000000" w:themeColor="text1"/>
                <w:vertAlign w:val="superscript"/>
              </w:rPr>
              <w:t>2</w:t>
            </w:r>
            <w:r w:rsidRPr="00CB5EB3">
              <w:rPr>
                <w:rFonts w:ascii="ＭＳ Ｐゴシック" w:hAnsi="ＭＳ Ｐゴシック"/>
                <w:color w:val="000000" w:themeColor="text1"/>
              </w:rPr>
              <w:t>)</w:t>
            </w:r>
          </w:p>
          <w:p w14:paraId="5DED46AD" w14:textId="77777777" w:rsidR="00793049" w:rsidRPr="00CB5EB3" w:rsidRDefault="00793049" w:rsidP="00793049">
            <w:pPr>
              <w:pStyle w:val="aff4"/>
              <w:jc w:val="left"/>
              <w:rPr>
                <w:rFonts w:ascii="ＭＳ Ｐゴシック" w:hAnsi="ＭＳ Ｐゴシック"/>
                <w:color w:val="000000" w:themeColor="text1"/>
              </w:rPr>
            </w:pPr>
          </w:p>
          <w:p w14:paraId="72BD4FF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olor w:val="000000" w:themeColor="text1"/>
              </w:rPr>
              <w:t xml:space="preserve">AWG </w:t>
            </w:r>
            <w:r w:rsidRPr="00CB5EB3">
              <w:rPr>
                <w:rFonts w:ascii="ＭＳ Ｐゴシック" w:hAnsi="ＭＳ Ｐゴシック" w:hint="eastAsia"/>
                <w:color w:val="000000" w:themeColor="text1"/>
                <w:u w:val="single"/>
              </w:rPr>
              <w:t xml:space="preserve">              )</w:t>
            </w:r>
          </w:p>
        </w:tc>
        <w:tc>
          <w:tcPr>
            <w:tcW w:w="942" w:type="dxa"/>
            <w:tcBorders>
              <w:top w:val="single" w:sz="4" w:space="0" w:color="auto"/>
            </w:tcBorders>
            <w:shd w:val="clear" w:color="auto" w:fill="auto"/>
          </w:tcPr>
          <w:p w14:paraId="63B16688"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right w:val="single" w:sz="4" w:space="0" w:color="auto"/>
            </w:tcBorders>
            <w:shd w:val="clear" w:color="auto" w:fill="auto"/>
          </w:tcPr>
          <w:p w14:paraId="27B76B6A"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7B771E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0"/>
        </w:trPr>
        <w:tc>
          <w:tcPr>
            <w:tcW w:w="1078" w:type="dxa"/>
            <w:vMerge/>
            <w:shd w:val="clear" w:color="auto" w:fill="auto"/>
          </w:tcPr>
          <w:p w14:paraId="243E307C"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tcBorders>
            <w:shd w:val="clear" w:color="auto" w:fill="auto"/>
          </w:tcPr>
          <w:p w14:paraId="00D6BE4C" w14:textId="4424E088" w:rsidR="00793049" w:rsidRPr="00CB5EB3" w:rsidRDefault="00793049" w:rsidP="00DC6803">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シールドを施したコードは</w:t>
            </w:r>
            <w:r w:rsidRPr="00CB5EB3">
              <w:rPr>
                <w:rFonts w:ascii="ＭＳ Ｐゴシック" w:hAnsi="ＭＳ Ｐゴシック" w:cs="Arial" w:hint="eastAsia"/>
                <w:color w:val="000000" w:themeColor="text1"/>
                <w:szCs w:val="22"/>
              </w:rPr>
              <w:t>可とう性試験</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及びその後の耐電圧試験に合格する。</w:t>
            </w:r>
          </w:p>
        </w:tc>
        <w:tc>
          <w:tcPr>
            <w:tcW w:w="2547" w:type="dxa"/>
            <w:tcBorders>
              <w:top w:val="single" w:sz="4" w:space="0" w:color="auto"/>
            </w:tcBorders>
            <w:shd w:val="clear" w:color="auto" w:fill="auto"/>
          </w:tcPr>
          <w:p w14:paraId="494F1465"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tcBorders>
            <w:shd w:val="clear" w:color="auto" w:fill="auto"/>
          </w:tcPr>
          <w:p w14:paraId="79CE35AA"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r w:rsidRPr="00CB5EB3">
              <w:rPr>
                <w:rFonts w:ascii="ＭＳ Ｐゴシック" w:hAnsi="ＭＳ Ｐゴシック" w:cs="Arial" w:hint="eastAsia"/>
                <w:color w:val="000000" w:themeColor="text1"/>
                <w:szCs w:val="22"/>
              </w:rPr>
              <w:t>非・</w:t>
            </w:r>
            <w:r w:rsidRPr="00CB5EB3">
              <w:rPr>
                <w:rFonts w:ascii="ＭＳ Ｐゴシック" w:hAnsi="ＭＳ Ｐゴシック" w:cs="Arial"/>
                <w:color w:val="000000" w:themeColor="text1"/>
                <w:szCs w:val="22"/>
              </w:rPr>
              <w:t>破</w:t>
            </w:r>
          </w:p>
        </w:tc>
        <w:tc>
          <w:tcPr>
            <w:tcW w:w="868" w:type="dxa"/>
            <w:tcBorders>
              <w:top w:val="single" w:sz="4" w:space="0" w:color="auto"/>
              <w:right w:val="single" w:sz="4" w:space="0" w:color="auto"/>
            </w:tcBorders>
            <w:shd w:val="clear" w:color="auto" w:fill="auto"/>
          </w:tcPr>
          <w:p w14:paraId="76EDB14B"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7078E5F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0"/>
        </w:trPr>
        <w:tc>
          <w:tcPr>
            <w:tcW w:w="1078" w:type="dxa"/>
            <w:shd w:val="clear" w:color="auto" w:fill="auto"/>
          </w:tcPr>
          <w:p w14:paraId="739859F1"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3.2.5.2</w:t>
            </w:r>
          </w:p>
        </w:tc>
        <w:tc>
          <w:tcPr>
            <w:tcW w:w="4616" w:type="dxa"/>
            <w:gridSpan w:val="3"/>
            <w:tcBorders>
              <w:top w:val="single" w:sz="4" w:space="0" w:color="auto"/>
            </w:tcBorders>
            <w:shd w:val="clear" w:color="auto" w:fill="auto"/>
          </w:tcPr>
          <w:p w14:paraId="36BF5BE7"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直流電源コード</w:t>
            </w:r>
          </w:p>
          <w:p w14:paraId="66356F61"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明朝" w:hAnsi="ＭＳ 明朝" w:cs="ＭＳ 明朝" w:hint="eastAsia"/>
                <w:color w:val="000000" w:themeColor="text1"/>
                <w:szCs w:val="22"/>
              </w:rPr>
              <w:t>受ける可能性がある電圧，電流及び物理的な酷使に適切なものでなければならない。</w:t>
            </w:r>
          </w:p>
        </w:tc>
        <w:tc>
          <w:tcPr>
            <w:tcW w:w="2547" w:type="dxa"/>
            <w:tcBorders>
              <w:top w:val="single" w:sz="4" w:space="0" w:color="auto"/>
            </w:tcBorders>
            <w:shd w:val="clear" w:color="auto" w:fill="auto"/>
          </w:tcPr>
          <w:p w14:paraId="2AFEBA80"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tcBorders>
            <w:shd w:val="clear" w:color="auto" w:fill="auto"/>
          </w:tcPr>
          <w:p w14:paraId="09458750"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right w:val="single" w:sz="4" w:space="0" w:color="auto"/>
            </w:tcBorders>
            <w:shd w:val="clear" w:color="auto" w:fill="auto"/>
          </w:tcPr>
          <w:p w14:paraId="4B64AE20"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18F5E4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0"/>
        </w:trPr>
        <w:tc>
          <w:tcPr>
            <w:tcW w:w="1078" w:type="dxa"/>
            <w:shd w:val="clear" w:color="auto" w:fill="auto"/>
          </w:tcPr>
          <w:p w14:paraId="691AA3CB" w14:textId="77777777" w:rsidR="00793049" w:rsidRPr="00CB5EB3" w:rsidRDefault="00793049" w:rsidP="00793049">
            <w:pPr>
              <w:pStyle w:val="Nor"/>
              <w:spacing w:before="0" w:after="0"/>
              <w:rPr>
                <w:rFonts w:ascii="ＭＳ Ｐゴシック" w:hAnsi="ＭＳ Ｐゴシック" w:cs="Arial"/>
                <w:color w:val="000000" w:themeColor="text1"/>
                <w:szCs w:val="22"/>
                <w:highlight w:val="red"/>
                <w:u w:val="dottedHeavy"/>
              </w:rPr>
            </w:pPr>
            <w:r w:rsidRPr="00CB5EB3">
              <w:rPr>
                <w:rFonts w:ascii="ＭＳ Ｐゴシック" w:hAnsi="ＭＳ Ｐゴシック" w:cs="Arial" w:hint="eastAsia"/>
                <w:color w:val="000000" w:themeColor="text1"/>
                <w:szCs w:val="22"/>
                <w:u w:val="dottedHeavy"/>
              </w:rPr>
              <w:t>3.2.5A</w:t>
            </w:r>
          </w:p>
        </w:tc>
        <w:tc>
          <w:tcPr>
            <w:tcW w:w="4616" w:type="dxa"/>
            <w:gridSpan w:val="3"/>
            <w:tcBorders>
              <w:top w:val="single" w:sz="4" w:space="0" w:color="auto"/>
            </w:tcBorders>
            <w:shd w:val="clear" w:color="auto" w:fill="auto"/>
          </w:tcPr>
          <w:p w14:paraId="3E0AA127" w14:textId="77777777" w:rsidR="00793049" w:rsidRPr="00CB5EB3" w:rsidRDefault="00793049" w:rsidP="00793049">
            <w:pPr>
              <w:pStyle w:val="Nor"/>
              <w:spacing w:before="0" w:after="0"/>
              <w:rPr>
                <w:rFonts w:ascii="ＭＳ Ｐゴシック" w:hAnsi="ＭＳ Ｐゴシック" w:cs="Arial"/>
                <w:b/>
                <w:color w:val="000000" w:themeColor="text1"/>
                <w:szCs w:val="22"/>
                <w:u w:val="dottedHeavy"/>
              </w:rPr>
            </w:pPr>
            <w:r w:rsidRPr="00CB5EB3">
              <w:rPr>
                <w:rFonts w:ascii="ＭＳ Ｐゴシック" w:hAnsi="ＭＳ Ｐゴシック" w:cs="Arial" w:hint="eastAsia"/>
                <w:b/>
                <w:color w:val="000000" w:themeColor="text1"/>
                <w:szCs w:val="22"/>
                <w:u w:val="dottedHeavy"/>
              </w:rPr>
              <w:t>交流主電源プラグ</w:t>
            </w:r>
          </w:p>
          <w:p w14:paraId="38D5190E" w14:textId="77777777" w:rsidR="00793049" w:rsidRPr="00CB5EB3" w:rsidRDefault="00793049" w:rsidP="00793049">
            <w:pPr>
              <w:pStyle w:val="Nor"/>
              <w:spacing w:before="0" w:after="0"/>
              <w:rPr>
                <w:rFonts w:ascii="ＭＳ Ｐゴシック" w:hAnsi="ＭＳ Ｐゴシック" w:cs="ＭＳ 明朝"/>
                <w:color w:val="000000" w:themeColor="text1"/>
                <w:szCs w:val="22"/>
                <w:u w:val="dottedHeavy"/>
              </w:rPr>
            </w:pPr>
            <w:r w:rsidRPr="00CB5EB3">
              <w:rPr>
                <w:rFonts w:ascii="ＭＳ Ｐゴシック" w:hAnsi="ＭＳ Ｐゴシック" w:cs="Arial" w:hint="eastAsia"/>
                <w:color w:val="000000" w:themeColor="text1"/>
                <w:szCs w:val="22"/>
                <w:u w:val="dottedHeavy"/>
              </w:rPr>
              <w:t>タ</w:t>
            </w:r>
            <w:r w:rsidRPr="00CB5EB3">
              <w:rPr>
                <w:rFonts w:ascii="ＭＳ Ｐゴシック" w:hAnsi="ＭＳ Ｐゴシック" w:cs="ＭＳ 明朝" w:hint="eastAsia"/>
                <w:color w:val="000000" w:themeColor="text1"/>
                <w:szCs w:val="22"/>
                <w:u w:val="dottedHeavy"/>
              </w:rPr>
              <w:t>イプA プラグ接続形機器の主電源プラグは，JIS C 8282-1 に適合，又はこれと同等以上の性能をもたなければならない。JIS C 8286 に適合の電源コードセットはこの要求事項を満足するとみなす。</w:t>
            </w:r>
          </w:p>
          <w:p w14:paraId="622EF74A" w14:textId="77777777" w:rsidR="00793049" w:rsidRPr="00CB5EB3" w:rsidRDefault="00793049" w:rsidP="00793049">
            <w:pPr>
              <w:pStyle w:val="Nor"/>
              <w:spacing w:before="0" w:after="0"/>
              <w:rPr>
                <w:rFonts w:ascii="ＭＳ Ｐゴシック" w:hAnsi="ＭＳ Ｐゴシック" w:cs="ＭＳ 明朝"/>
                <w:color w:val="000000" w:themeColor="text1"/>
                <w:szCs w:val="22"/>
              </w:rPr>
            </w:pPr>
            <w:r w:rsidRPr="00CB5EB3">
              <w:rPr>
                <w:rFonts w:ascii="ＭＳ Ｐゴシック" w:hAnsi="ＭＳ Ｐゴシック" w:cs="ＭＳ 明朝" w:hint="eastAsia"/>
                <w:color w:val="000000" w:themeColor="text1"/>
                <w:szCs w:val="22"/>
                <w:u w:val="dottedHeavy"/>
              </w:rPr>
              <w:t>タイプA プラグ接続形機器にヒューズ付きの主電源プラグを備える場合，JIS C 8282-2-1 に適合，又はこれと同等以上の性能をもたなければならない。</w:t>
            </w:r>
          </w:p>
        </w:tc>
        <w:tc>
          <w:tcPr>
            <w:tcW w:w="2547" w:type="dxa"/>
            <w:tcBorders>
              <w:top w:val="single" w:sz="4" w:space="0" w:color="auto"/>
            </w:tcBorders>
            <w:shd w:val="clear" w:color="auto" w:fill="auto"/>
          </w:tcPr>
          <w:p w14:paraId="3ED1BD7B" w14:textId="77777777" w:rsidR="00793049" w:rsidRPr="00CB5EB3" w:rsidRDefault="00793049" w:rsidP="00793049">
            <w:pPr>
              <w:rPr>
                <w:rFonts w:ascii="ＭＳ Ｐゴシック" w:hAnsi="ＭＳ Ｐゴシック" w:cs="Arial"/>
                <w:color w:val="000000" w:themeColor="text1"/>
                <w:szCs w:val="22"/>
                <w:highlight w:val="red"/>
              </w:rPr>
            </w:pPr>
          </w:p>
        </w:tc>
        <w:tc>
          <w:tcPr>
            <w:tcW w:w="942" w:type="dxa"/>
            <w:tcBorders>
              <w:top w:val="single" w:sz="4" w:space="0" w:color="auto"/>
            </w:tcBorders>
            <w:shd w:val="clear" w:color="auto" w:fill="auto"/>
          </w:tcPr>
          <w:p w14:paraId="0F5EEB3B" w14:textId="77777777" w:rsidR="00793049" w:rsidRPr="00CB5EB3" w:rsidRDefault="00793049" w:rsidP="00793049">
            <w:pPr>
              <w:jc w:val="center"/>
              <w:rPr>
                <w:rFonts w:ascii="ＭＳ Ｐゴシック" w:hAnsi="ＭＳ Ｐゴシック" w:cs="Arial"/>
                <w:color w:val="000000" w:themeColor="text1"/>
                <w:szCs w:val="22"/>
                <w:highlight w:val="red"/>
              </w:rPr>
            </w:pPr>
            <w:r w:rsidRPr="00CB5EB3">
              <w:rPr>
                <w:rFonts w:ascii="ＭＳ Ｐゴシック" w:hAnsi="ＭＳ Ｐゴシック" w:cs="Arial"/>
                <w:color w:val="000000" w:themeColor="text1"/>
                <w:szCs w:val="22"/>
              </w:rPr>
              <w:t>目</w:t>
            </w:r>
            <w:r w:rsidRPr="00CB5EB3">
              <w:rPr>
                <w:rFonts w:ascii="ＭＳ Ｐゴシック" w:hAnsi="ＭＳ Ｐゴシック" w:cs="Arial" w:hint="eastAsia"/>
                <w:color w:val="000000" w:themeColor="text1"/>
                <w:szCs w:val="22"/>
              </w:rPr>
              <w:t>・非・破</w:t>
            </w:r>
          </w:p>
        </w:tc>
        <w:tc>
          <w:tcPr>
            <w:tcW w:w="868" w:type="dxa"/>
            <w:tcBorders>
              <w:top w:val="single" w:sz="4" w:space="0" w:color="auto"/>
              <w:right w:val="single" w:sz="4" w:space="0" w:color="auto"/>
            </w:tcBorders>
            <w:shd w:val="clear" w:color="auto" w:fill="auto"/>
          </w:tcPr>
          <w:p w14:paraId="4772FE37" w14:textId="77777777" w:rsidR="00793049" w:rsidRPr="00CB5EB3" w:rsidRDefault="00793049" w:rsidP="00793049">
            <w:pPr>
              <w:pStyle w:val="Nor"/>
              <w:spacing w:before="0" w:after="0"/>
              <w:jc w:val="center"/>
              <w:rPr>
                <w:rFonts w:ascii="ＭＳ Ｐゴシック" w:hAnsi="ＭＳ Ｐゴシック" w:cs="Arial"/>
                <w:color w:val="000000" w:themeColor="text1"/>
                <w:szCs w:val="22"/>
                <w:highlight w:val="red"/>
              </w:rPr>
            </w:pPr>
          </w:p>
        </w:tc>
      </w:tr>
      <w:tr w:rsidR="00793049" w:rsidRPr="00CB5EB3" w14:paraId="3024715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7"/>
        </w:trPr>
        <w:tc>
          <w:tcPr>
            <w:tcW w:w="1078" w:type="dxa"/>
            <w:vMerge w:val="restart"/>
            <w:shd w:val="clear" w:color="auto" w:fill="auto"/>
          </w:tcPr>
          <w:p w14:paraId="14205230"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3.2.6</w:t>
            </w:r>
          </w:p>
        </w:tc>
        <w:tc>
          <w:tcPr>
            <w:tcW w:w="8105" w:type="dxa"/>
            <w:gridSpan w:val="5"/>
            <w:tcBorders>
              <w:bottom w:val="single" w:sz="4" w:space="0" w:color="auto"/>
            </w:tcBorders>
            <w:shd w:val="clear" w:color="auto" w:fill="auto"/>
          </w:tcPr>
          <w:p w14:paraId="36FDBC1A"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コード留め及びストレインリリーフ</w:t>
            </w:r>
          </w:p>
        </w:tc>
        <w:tc>
          <w:tcPr>
            <w:tcW w:w="868" w:type="dxa"/>
            <w:tcBorders>
              <w:bottom w:val="single" w:sz="4" w:space="0" w:color="auto"/>
              <w:right w:val="single" w:sz="4" w:space="0" w:color="auto"/>
            </w:tcBorders>
            <w:shd w:val="clear" w:color="auto" w:fill="auto"/>
          </w:tcPr>
          <w:p w14:paraId="3F2601EB"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2160F5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1"/>
        </w:trPr>
        <w:tc>
          <w:tcPr>
            <w:tcW w:w="1078" w:type="dxa"/>
            <w:vMerge/>
            <w:shd w:val="clear" w:color="auto" w:fill="auto"/>
          </w:tcPr>
          <w:p w14:paraId="011D99DD"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bottom w:val="single" w:sz="4" w:space="0" w:color="auto"/>
            </w:tcBorders>
            <w:shd w:val="clear" w:color="auto" w:fill="auto"/>
          </w:tcPr>
          <w:p w14:paraId="67A452AE"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非着脱式電源コードをもつ機器は次のようにコード留めを施していなければならない。</w:t>
            </w:r>
          </w:p>
          <w:p w14:paraId="2604BB2D"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コードの導体接続点に張力が加わらない。</w:t>
            </w:r>
          </w:p>
          <w:p w14:paraId="1E8D63BF"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コードの外側被覆が磨耗しないように保護されている。</w:t>
            </w:r>
          </w:p>
        </w:tc>
        <w:tc>
          <w:tcPr>
            <w:tcW w:w="2547" w:type="dxa"/>
            <w:tcBorders>
              <w:top w:val="single" w:sz="4" w:space="0" w:color="auto"/>
              <w:bottom w:val="single" w:sz="4" w:space="0" w:color="auto"/>
            </w:tcBorders>
            <w:shd w:val="clear" w:color="auto" w:fill="auto"/>
          </w:tcPr>
          <w:p w14:paraId="31386B48"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shd w:val="clear" w:color="auto" w:fill="auto"/>
          </w:tcPr>
          <w:p w14:paraId="5C787B47"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bottom w:val="single" w:sz="4" w:space="0" w:color="auto"/>
              <w:right w:val="single" w:sz="4" w:space="0" w:color="auto"/>
            </w:tcBorders>
            <w:shd w:val="clear" w:color="auto" w:fill="auto"/>
          </w:tcPr>
          <w:p w14:paraId="151E2FA2"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62A2D99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shd w:val="clear" w:color="auto" w:fill="auto"/>
          </w:tcPr>
          <w:p w14:paraId="6357BDB2"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381532E0"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コードや導体に損傷が起きる，又は，機器の内部部</w:t>
            </w:r>
            <w:r w:rsidRPr="00CB5EB3">
              <w:rPr>
                <w:rFonts w:ascii="ＭＳ Ｐゴシック" w:hAnsi="ＭＳ Ｐゴシック" w:cs="Arial" w:hint="eastAsia"/>
                <w:color w:val="000000" w:themeColor="text1"/>
                <w:szCs w:val="22"/>
              </w:rPr>
              <w:t>分</w:t>
            </w:r>
            <w:r w:rsidRPr="00CB5EB3">
              <w:rPr>
                <w:rFonts w:ascii="ＭＳ Ｐゴシック" w:hAnsi="ＭＳ Ｐゴシック" w:cs="Arial"/>
                <w:color w:val="000000" w:themeColor="text1"/>
                <w:szCs w:val="22"/>
              </w:rPr>
              <w:t>が移動して</w:t>
            </w:r>
            <w:r w:rsidRPr="00CB5EB3">
              <w:rPr>
                <w:rFonts w:ascii="ＭＳ Ｐゴシック" w:hAnsi="ＭＳ Ｐゴシック" w:cs="Arial" w:hint="eastAsia"/>
                <w:color w:val="000000" w:themeColor="text1"/>
                <w:szCs w:val="22"/>
              </w:rPr>
              <w:t>しまうほど，</w:t>
            </w:r>
            <w:r w:rsidRPr="00CB5EB3">
              <w:rPr>
                <w:rFonts w:ascii="ＭＳ Ｐゴシック" w:hAnsi="ＭＳ Ｐゴシック" w:cs="Arial"/>
                <w:color w:val="000000" w:themeColor="text1"/>
                <w:szCs w:val="22"/>
              </w:rPr>
              <w:t>コードを押し込むこと</w:t>
            </w:r>
            <w:r w:rsidRPr="00CB5EB3">
              <w:rPr>
                <w:rFonts w:ascii="ＭＳ Ｐゴシック" w:hAnsi="ＭＳ Ｐゴシック" w:cs="Arial" w:hint="eastAsia"/>
                <w:color w:val="000000" w:themeColor="text1"/>
                <w:szCs w:val="22"/>
              </w:rPr>
              <w:t>ができてはならない。</w:t>
            </w:r>
          </w:p>
        </w:tc>
        <w:tc>
          <w:tcPr>
            <w:tcW w:w="2547" w:type="dxa"/>
            <w:shd w:val="clear" w:color="auto" w:fill="auto"/>
          </w:tcPr>
          <w:p w14:paraId="204D93B8"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5B28B33D"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目・破</w:t>
            </w:r>
          </w:p>
        </w:tc>
        <w:tc>
          <w:tcPr>
            <w:tcW w:w="868" w:type="dxa"/>
            <w:tcBorders>
              <w:right w:val="single" w:sz="4" w:space="0" w:color="auto"/>
            </w:tcBorders>
            <w:shd w:val="clear" w:color="auto" w:fill="auto"/>
          </w:tcPr>
          <w:p w14:paraId="43710A3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75048E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shd w:val="clear" w:color="auto" w:fill="auto"/>
          </w:tcPr>
          <w:p w14:paraId="1C836E39"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792842CA"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保護接地導体を含む非着脱式電源コードは，コード留めの中で電源コードが滑って</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電源コードに張力が加わった場合でも，保護接地導体</w:t>
            </w:r>
            <w:r w:rsidRPr="00CB5EB3">
              <w:rPr>
                <w:rFonts w:ascii="ＭＳ Ｐゴシック" w:hAnsi="ＭＳ Ｐゴシック" w:cs="Arial" w:hint="eastAsia"/>
                <w:color w:val="000000" w:themeColor="text1"/>
                <w:szCs w:val="22"/>
              </w:rPr>
              <w:t>には</w:t>
            </w:r>
            <w:r w:rsidRPr="00CB5EB3">
              <w:rPr>
                <w:rFonts w:ascii="ＭＳ Ｐゴシック" w:hAnsi="ＭＳ Ｐゴシック" w:cs="Arial"/>
                <w:color w:val="000000" w:themeColor="text1"/>
                <w:szCs w:val="22"/>
              </w:rPr>
              <w:t>最後に張力が加わる構造でなければならない。</w:t>
            </w:r>
          </w:p>
        </w:tc>
        <w:tc>
          <w:tcPr>
            <w:tcW w:w="2547" w:type="dxa"/>
            <w:shd w:val="clear" w:color="auto" w:fill="auto"/>
          </w:tcPr>
          <w:p w14:paraId="18974788"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7E9FE187"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r w:rsidRPr="00CB5EB3">
              <w:rPr>
                <w:rFonts w:ascii="ＭＳ Ｐゴシック" w:hAnsi="ＭＳ Ｐゴシック" w:cs="Arial" w:hint="eastAsia"/>
                <w:color w:val="000000" w:themeColor="text1"/>
                <w:szCs w:val="22"/>
              </w:rPr>
              <w:t>・非</w:t>
            </w:r>
          </w:p>
        </w:tc>
        <w:tc>
          <w:tcPr>
            <w:tcW w:w="868" w:type="dxa"/>
            <w:tcBorders>
              <w:right w:val="single" w:sz="4" w:space="0" w:color="auto"/>
            </w:tcBorders>
            <w:shd w:val="clear" w:color="auto" w:fill="auto"/>
          </w:tcPr>
          <w:p w14:paraId="569BEFE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447D797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shd w:val="clear" w:color="auto" w:fill="auto"/>
          </w:tcPr>
          <w:p w14:paraId="1E0A0F7A"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03008654"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コード留めは，シールドを施した電源コードの</w:t>
            </w:r>
            <w:r w:rsidRPr="00CB5EB3">
              <w:rPr>
                <w:rFonts w:ascii="ＭＳ Ｐゴシック" w:hAnsi="ＭＳ Ｐゴシック" w:cs="Arial" w:hint="eastAsia"/>
                <w:color w:val="000000" w:themeColor="text1"/>
                <w:szCs w:val="22"/>
              </w:rPr>
              <w:t>シールドへの</w:t>
            </w:r>
            <w:r w:rsidRPr="00CB5EB3">
              <w:rPr>
                <w:rFonts w:ascii="ＭＳ Ｐゴシック" w:hAnsi="ＭＳ Ｐゴシック" w:cs="Arial"/>
                <w:color w:val="000000" w:themeColor="text1"/>
                <w:szCs w:val="22"/>
              </w:rPr>
              <w:t>電気的接続を兼ね</w:t>
            </w:r>
            <w:r w:rsidRPr="00CB5EB3">
              <w:rPr>
                <w:rFonts w:ascii="ＭＳ Ｐゴシック" w:hAnsi="ＭＳ Ｐゴシック" w:cs="Arial" w:hint="eastAsia"/>
                <w:color w:val="000000" w:themeColor="text1"/>
                <w:szCs w:val="22"/>
              </w:rPr>
              <w:t>たブッシングの</w:t>
            </w:r>
            <w:r w:rsidRPr="00CB5EB3">
              <w:rPr>
                <w:rFonts w:ascii="ＭＳ Ｐゴシック" w:hAnsi="ＭＳ Ｐゴシック" w:cs="Arial"/>
                <w:color w:val="000000" w:themeColor="text1"/>
                <w:szCs w:val="22"/>
              </w:rPr>
              <w:t>場合を除き，絶縁物で作られているか又は付加絶縁の要求に適合した絶縁物の裏打ちがなければならない。</w:t>
            </w:r>
          </w:p>
        </w:tc>
        <w:tc>
          <w:tcPr>
            <w:tcW w:w="2547" w:type="dxa"/>
            <w:shd w:val="clear" w:color="auto" w:fill="auto"/>
          </w:tcPr>
          <w:p w14:paraId="462DF12C"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6B8A08B7"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shd w:val="clear" w:color="auto" w:fill="auto"/>
          </w:tcPr>
          <w:p w14:paraId="297D3C42"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2E1727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5"/>
        </w:trPr>
        <w:tc>
          <w:tcPr>
            <w:tcW w:w="1078" w:type="dxa"/>
            <w:vMerge/>
            <w:shd w:val="clear" w:color="auto" w:fill="auto"/>
          </w:tcPr>
          <w:p w14:paraId="1CAA44CB"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bottom w:val="single" w:sz="4" w:space="0" w:color="auto"/>
            </w:tcBorders>
            <w:shd w:val="clear" w:color="auto" w:fill="auto"/>
          </w:tcPr>
          <w:p w14:paraId="4B1DE2CE"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コード留めの構造は次のようになっていなければならない。</w:t>
            </w:r>
          </w:p>
          <w:p w14:paraId="5492E87A" w14:textId="77777777" w:rsidR="00793049" w:rsidRPr="00CB5EB3" w:rsidRDefault="00793049" w:rsidP="00793049">
            <w:pPr>
              <w:pStyle w:val="Nor"/>
              <w:spacing w:before="0" w:after="0"/>
              <w:ind w:left="108" w:hangingChars="49" w:hanging="108"/>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コードを交換しても機器の安全性を損なわない。</w:t>
            </w:r>
          </w:p>
          <w:p w14:paraId="22ED82E3" w14:textId="77777777" w:rsidR="00793049" w:rsidRPr="00CB5EB3" w:rsidRDefault="00793049" w:rsidP="00793049">
            <w:pPr>
              <w:pStyle w:val="Nor"/>
              <w:spacing w:before="0" w:after="0"/>
              <w:ind w:left="121" w:hangingChars="55" w:hanging="12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通常のコードの交換において，張力が加わらないようにする方法が明らか</w:t>
            </w:r>
            <w:r w:rsidRPr="00CB5EB3">
              <w:rPr>
                <w:rFonts w:ascii="ＭＳ Ｐゴシック" w:hAnsi="ＭＳ Ｐゴシック" w:cs="Arial" w:hint="eastAsia"/>
                <w:color w:val="000000" w:themeColor="text1"/>
                <w:szCs w:val="22"/>
              </w:rPr>
              <w:t>になっている</w:t>
            </w:r>
            <w:r w:rsidRPr="00CB5EB3">
              <w:rPr>
                <w:rFonts w:ascii="ＭＳ Ｐゴシック" w:hAnsi="ＭＳ Ｐゴシック" w:cs="Arial"/>
                <w:color w:val="000000" w:themeColor="text1"/>
                <w:szCs w:val="22"/>
              </w:rPr>
              <w:t>。</w:t>
            </w:r>
          </w:p>
          <w:p w14:paraId="0CC30DE4" w14:textId="77777777" w:rsidR="00793049" w:rsidRPr="00CB5EB3" w:rsidRDefault="00793049" w:rsidP="00793049">
            <w:pPr>
              <w:pStyle w:val="Nor"/>
              <w:spacing w:before="0" w:after="0"/>
              <w:ind w:left="121" w:hangingChars="55" w:hanging="12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ねじを含め，コード留めが絶縁物で，そのねじが固定されるコードの直径に匹敵する寸法でない限り，コードの上から直接押さえつけるねじによって，コードを固定しない。</w:t>
            </w:r>
          </w:p>
          <w:p w14:paraId="31F8ABFC" w14:textId="77777777" w:rsidR="00793049" w:rsidRPr="00CB5EB3" w:rsidRDefault="00793049" w:rsidP="00793049">
            <w:pPr>
              <w:pStyle w:val="Nor"/>
              <w:spacing w:before="0" w:after="0"/>
              <w:ind w:left="108" w:hangingChars="49" w:hanging="108"/>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コードに結び目を</w:t>
            </w:r>
            <w:r w:rsidRPr="00CB5EB3">
              <w:rPr>
                <w:rFonts w:ascii="ＭＳ Ｐゴシック" w:hAnsi="ＭＳ Ｐゴシック" w:cs="Arial" w:hint="eastAsia"/>
                <w:color w:val="000000" w:themeColor="text1"/>
                <w:szCs w:val="22"/>
              </w:rPr>
              <w:t>付け</w:t>
            </w:r>
            <w:r w:rsidRPr="00CB5EB3">
              <w:rPr>
                <w:rFonts w:ascii="ＭＳ Ｐゴシック" w:hAnsi="ＭＳ Ｐゴシック" w:cs="Arial"/>
                <w:color w:val="000000" w:themeColor="text1"/>
                <w:szCs w:val="22"/>
              </w:rPr>
              <w:t>たり，コードをひもで縛り</w:t>
            </w:r>
            <w:r w:rsidRPr="00CB5EB3">
              <w:rPr>
                <w:rFonts w:ascii="ＭＳ Ｐゴシック" w:hAnsi="ＭＳ Ｐゴシック" w:cs="Arial" w:hint="eastAsia"/>
                <w:color w:val="000000" w:themeColor="text1"/>
                <w:szCs w:val="22"/>
              </w:rPr>
              <w:t>つ</w:t>
            </w:r>
            <w:r w:rsidRPr="00CB5EB3">
              <w:rPr>
                <w:rFonts w:ascii="ＭＳ Ｐゴシック" w:hAnsi="ＭＳ Ｐゴシック" w:cs="Arial"/>
                <w:color w:val="000000" w:themeColor="text1"/>
                <w:szCs w:val="22"/>
              </w:rPr>
              <w:t>ける方法を使わない。</w:t>
            </w:r>
          </w:p>
          <w:p w14:paraId="2BEAB951" w14:textId="77777777" w:rsidR="00793049" w:rsidRPr="00CB5EB3" w:rsidRDefault="00793049" w:rsidP="00793049">
            <w:pPr>
              <w:pStyle w:val="Nor"/>
              <w:spacing w:before="0" w:after="0"/>
              <w:ind w:left="121" w:hangingChars="55" w:hanging="12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電気的接続部に機械的張力が加わる程度まで，機器本体に対してコードが回転できない。</w:t>
            </w:r>
          </w:p>
        </w:tc>
        <w:tc>
          <w:tcPr>
            <w:tcW w:w="2547" w:type="dxa"/>
            <w:tcBorders>
              <w:bottom w:val="single" w:sz="4" w:space="0" w:color="auto"/>
            </w:tcBorders>
            <w:shd w:val="clear" w:color="auto" w:fill="auto"/>
          </w:tcPr>
          <w:p w14:paraId="66D418F0"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bottom w:val="single" w:sz="4" w:space="0" w:color="auto"/>
            </w:tcBorders>
            <w:shd w:val="clear" w:color="auto" w:fill="auto"/>
          </w:tcPr>
          <w:p w14:paraId="71CD9816"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bottom w:val="single" w:sz="4" w:space="0" w:color="auto"/>
              <w:right w:val="single" w:sz="4" w:space="0" w:color="auto"/>
            </w:tcBorders>
            <w:shd w:val="clear" w:color="auto" w:fill="auto"/>
          </w:tcPr>
          <w:p w14:paraId="77506938"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00E696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40"/>
        </w:trPr>
        <w:tc>
          <w:tcPr>
            <w:tcW w:w="1078" w:type="dxa"/>
            <w:vMerge/>
            <w:shd w:val="clear" w:color="auto" w:fill="auto"/>
          </w:tcPr>
          <w:p w14:paraId="7DF1396F"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bottom w:val="single" w:sz="4" w:space="0" w:color="auto"/>
            </w:tcBorders>
            <w:shd w:val="clear" w:color="auto" w:fill="auto"/>
          </w:tcPr>
          <w:p w14:paraId="2A356158"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コードに</w:t>
            </w:r>
            <w:r w:rsidRPr="00CB5EB3">
              <w:rPr>
                <w:rFonts w:ascii="ＭＳ Ｐゴシック" w:hAnsi="ＭＳ Ｐゴシック" w:cs="Arial"/>
                <w:color w:val="000000" w:themeColor="text1"/>
                <w:szCs w:val="22"/>
              </w:rPr>
              <w:t>表3Cの引張力を最も不利な方向に25回</w:t>
            </w:r>
            <w:r w:rsidRPr="00CB5EB3">
              <w:rPr>
                <w:rFonts w:ascii="ＭＳ Ｐゴシック" w:hAnsi="ＭＳ Ｐゴシック" w:cs="Arial" w:hint="eastAsia"/>
                <w:color w:val="000000" w:themeColor="text1"/>
                <w:szCs w:val="22"/>
              </w:rPr>
              <w:t>各回1秒間</w:t>
            </w:r>
            <w:r w:rsidRPr="00CB5EB3">
              <w:rPr>
                <w:rFonts w:ascii="ＭＳ Ｐゴシック" w:hAnsi="ＭＳ Ｐゴシック" w:cs="Arial"/>
                <w:color w:val="000000" w:themeColor="text1"/>
                <w:szCs w:val="22"/>
              </w:rPr>
              <w:t>加えたとき，次のすべてに適合しなければならない。</w:t>
            </w:r>
          </w:p>
          <w:p w14:paraId="5CE436EC"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試験中，電源コードには損傷が生じない。</w:t>
            </w:r>
          </w:p>
          <w:p w14:paraId="3A1BE04A"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試験後，以下</w:t>
            </w:r>
            <w:r w:rsidRPr="00CB5EB3">
              <w:rPr>
                <w:rFonts w:ascii="ＭＳ Ｐゴシック" w:hAnsi="ＭＳ Ｐゴシック" w:cs="Arial" w:hint="eastAsia"/>
                <w:color w:val="000000" w:themeColor="text1"/>
                <w:szCs w:val="22"/>
              </w:rPr>
              <w:t>のすべてに</w:t>
            </w:r>
            <w:r w:rsidRPr="00CB5EB3">
              <w:rPr>
                <w:rFonts w:ascii="ＭＳ Ｐゴシック" w:hAnsi="ＭＳ Ｐゴシック" w:cs="Arial"/>
                <w:color w:val="000000" w:themeColor="text1"/>
                <w:szCs w:val="22"/>
              </w:rPr>
              <w:t>適合する。</w:t>
            </w:r>
          </w:p>
          <w:p w14:paraId="5A784794" w14:textId="77777777" w:rsidR="00793049" w:rsidRPr="00CB5EB3" w:rsidRDefault="00793049" w:rsidP="00793049">
            <w:pPr>
              <w:pStyle w:val="Nor"/>
              <w:spacing w:before="0" w:after="0"/>
              <w:ind w:leftChars="169" w:left="566" w:hanging="194"/>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 xml:space="preserve"> 長さ方向に2 mmを超える電源コードの変位がなく，接続部に張力が加わらない。</w:t>
            </w:r>
          </w:p>
          <w:p w14:paraId="535EEAA8" w14:textId="77777777" w:rsidR="00793049" w:rsidRPr="00CB5EB3" w:rsidRDefault="00793049" w:rsidP="00793049">
            <w:pPr>
              <w:pStyle w:val="Nor"/>
              <w:spacing w:before="0" w:after="0"/>
              <w:ind w:leftChars="169" w:left="566" w:hanging="194"/>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 xml:space="preserve"> 空間・沿面距離は2.10</w:t>
            </w:r>
            <w:r w:rsidRPr="00CB5EB3">
              <w:rPr>
                <w:rFonts w:ascii="ＭＳ Ｐゴシック" w:hAnsi="ＭＳ Ｐゴシック" w:cs="ＭＳ 明朝" w:hint="eastAsia"/>
                <w:color w:val="000000" w:themeColor="text1"/>
                <w:szCs w:val="22"/>
              </w:rPr>
              <w:t>（又は</w:t>
            </w:r>
            <w:r w:rsidRPr="00CB5EB3">
              <w:rPr>
                <w:rFonts w:ascii="ＭＳ Ｐゴシック" w:hAnsi="ＭＳ Ｐゴシック" w:cs="ＭＳ 明朝" w:hint="eastAsia"/>
                <w:bCs/>
                <w:color w:val="000000" w:themeColor="text1"/>
                <w:szCs w:val="22"/>
              </w:rPr>
              <w:t>附属書G</w:t>
            </w:r>
            <w:r w:rsidRPr="00CB5EB3">
              <w:rPr>
                <w:rFonts w:ascii="ＭＳ Ｐゴシック" w:hAnsi="ＭＳ Ｐゴシック" w:cs="ＭＳ 明朝" w:hint="eastAsia"/>
                <w:color w:val="000000" w:themeColor="text1"/>
                <w:szCs w:val="22"/>
              </w:rPr>
              <w:t>）</w:t>
            </w:r>
            <w:r w:rsidRPr="00CB5EB3">
              <w:rPr>
                <w:rFonts w:ascii="ＭＳ Ｐゴシック" w:hAnsi="ＭＳ Ｐゴシック" w:cs="Arial"/>
                <w:color w:val="000000" w:themeColor="text1"/>
                <w:szCs w:val="22"/>
              </w:rPr>
              <w:t>で規定された値を下回らない。</w:t>
            </w:r>
          </w:p>
        </w:tc>
        <w:tc>
          <w:tcPr>
            <w:tcW w:w="2547" w:type="dxa"/>
            <w:tcBorders>
              <w:top w:val="single" w:sz="4" w:space="0" w:color="auto"/>
              <w:bottom w:val="single" w:sz="4" w:space="0" w:color="auto"/>
            </w:tcBorders>
            <w:shd w:val="clear" w:color="auto" w:fill="auto"/>
          </w:tcPr>
          <w:p w14:paraId="7B5D0C77"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shd w:val="clear" w:color="auto" w:fill="auto"/>
          </w:tcPr>
          <w:p w14:paraId="3BB41E7A"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4" w:space="0" w:color="auto"/>
              <w:bottom w:val="single" w:sz="4" w:space="0" w:color="auto"/>
              <w:right w:val="single" w:sz="4" w:space="0" w:color="auto"/>
            </w:tcBorders>
            <w:shd w:val="clear" w:color="auto" w:fill="auto"/>
          </w:tcPr>
          <w:p w14:paraId="080201DE"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788BAAD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0"/>
        </w:trPr>
        <w:tc>
          <w:tcPr>
            <w:tcW w:w="1078" w:type="dxa"/>
            <w:vMerge w:val="restart"/>
            <w:shd w:val="clear" w:color="auto" w:fill="auto"/>
          </w:tcPr>
          <w:p w14:paraId="53EF7B40"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3.2.7</w:t>
            </w:r>
          </w:p>
        </w:tc>
        <w:tc>
          <w:tcPr>
            <w:tcW w:w="8105" w:type="dxa"/>
            <w:gridSpan w:val="5"/>
            <w:tcBorders>
              <w:bottom w:val="single" w:sz="4" w:space="0" w:color="auto"/>
            </w:tcBorders>
            <w:shd w:val="clear" w:color="auto" w:fill="auto"/>
          </w:tcPr>
          <w:p w14:paraId="25581B5F"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機械的損傷に対する保護</w:t>
            </w:r>
          </w:p>
        </w:tc>
        <w:tc>
          <w:tcPr>
            <w:tcW w:w="868" w:type="dxa"/>
            <w:tcBorders>
              <w:bottom w:val="single" w:sz="4" w:space="0" w:color="auto"/>
              <w:right w:val="single" w:sz="4" w:space="0" w:color="auto"/>
            </w:tcBorders>
            <w:shd w:val="clear" w:color="auto" w:fill="auto"/>
          </w:tcPr>
          <w:p w14:paraId="401ECC2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E5084D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9"/>
        </w:trPr>
        <w:tc>
          <w:tcPr>
            <w:tcW w:w="1078" w:type="dxa"/>
            <w:vMerge/>
            <w:shd w:val="clear" w:color="auto" w:fill="auto"/>
          </w:tcPr>
          <w:p w14:paraId="21251747"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tcBorders>
            <w:shd w:val="clear" w:color="auto" w:fill="auto"/>
          </w:tcPr>
          <w:p w14:paraId="26FAC24E"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電源コードは，鋭利な部分又は</w:t>
            </w:r>
            <w:r w:rsidRPr="00CB5EB3">
              <w:rPr>
                <w:rFonts w:ascii="ＭＳ Ｐゴシック" w:hAnsi="ＭＳ Ｐゴシック" w:cs="Arial" w:hint="eastAsia"/>
                <w:color w:val="000000" w:themeColor="text1"/>
                <w:szCs w:val="22"/>
              </w:rPr>
              <w:t>縁</w:t>
            </w:r>
            <w:r w:rsidRPr="00CB5EB3">
              <w:rPr>
                <w:rFonts w:ascii="ＭＳ Ｐゴシック" w:hAnsi="ＭＳ Ｐゴシック" w:cs="Arial"/>
                <w:color w:val="000000" w:themeColor="text1"/>
                <w:szCs w:val="22"/>
              </w:rPr>
              <w:t>に接触しないようになっていなければならない。</w:t>
            </w:r>
          </w:p>
        </w:tc>
        <w:tc>
          <w:tcPr>
            <w:tcW w:w="2547" w:type="dxa"/>
            <w:tcBorders>
              <w:top w:val="single" w:sz="4" w:space="0" w:color="auto"/>
            </w:tcBorders>
            <w:shd w:val="clear" w:color="auto" w:fill="auto"/>
          </w:tcPr>
          <w:p w14:paraId="7CFCF70F"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tcBorders>
            <w:shd w:val="clear" w:color="auto" w:fill="auto"/>
          </w:tcPr>
          <w:p w14:paraId="0F9EFAA8"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right w:val="single" w:sz="4" w:space="0" w:color="auto"/>
            </w:tcBorders>
            <w:shd w:val="clear" w:color="auto" w:fill="auto"/>
          </w:tcPr>
          <w:p w14:paraId="6102AA6A"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0CA1FC7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shd w:val="clear" w:color="auto" w:fill="auto"/>
          </w:tcPr>
          <w:p w14:paraId="320602C1"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2BA4723E"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非着脱式電源コードの外装は，引込口ブッシング又はコードガードを通って機器の中に入っており，更にコード留めの固定点を超えてコード直径の1/2以上入っていなければならない。</w:t>
            </w:r>
          </w:p>
        </w:tc>
        <w:tc>
          <w:tcPr>
            <w:tcW w:w="2547" w:type="dxa"/>
            <w:shd w:val="clear" w:color="auto" w:fill="auto"/>
          </w:tcPr>
          <w:p w14:paraId="5EBF7CFA"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732A757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right w:val="single" w:sz="4" w:space="0" w:color="auto"/>
            </w:tcBorders>
            <w:shd w:val="clear" w:color="auto" w:fill="auto"/>
          </w:tcPr>
          <w:p w14:paraId="3EE90643"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AAE99E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shd w:val="clear" w:color="auto" w:fill="auto"/>
          </w:tcPr>
          <w:p w14:paraId="3D5EA5E3"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730ED4B2"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引込口ブッシングは</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br/>
              <w:t>- 確実に固定されている。</w:t>
            </w:r>
          </w:p>
          <w:p w14:paraId="1B02ABB3"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工具を用いなければ取り外すことができない。</w:t>
            </w:r>
          </w:p>
        </w:tc>
        <w:tc>
          <w:tcPr>
            <w:tcW w:w="2547" w:type="dxa"/>
            <w:shd w:val="clear" w:color="auto" w:fill="auto"/>
          </w:tcPr>
          <w:p w14:paraId="5081AF65"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1A328677"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shd w:val="clear" w:color="auto" w:fill="auto"/>
          </w:tcPr>
          <w:p w14:paraId="1F5D55BB"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71E9CBD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78" w:type="dxa"/>
            <w:vMerge/>
            <w:shd w:val="clear" w:color="auto" w:fill="auto"/>
          </w:tcPr>
          <w:p w14:paraId="775260B8" w14:textId="77777777" w:rsidR="00793049" w:rsidRPr="00CB5EB3" w:rsidRDefault="00793049" w:rsidP="00793049">
            <w:pPr>
              <w:rPr>
                <w:rFonts w:ascii="ＭＳ Ｐゴシック" w:hAnsi="ＭＳ Ｐゴシック" w:cs="Arial"/>
                <w:color w:val="000000" w:themeColor="text1"/>
                <w:szCs w:val="22"/>
              </w:rPr>
            </w:pPr>
          </w:p>
        </w:tc>
        <w:tc>
          <w:tcPr>
            <w:tcW w:w="4616" w:type="dxa"/>
            <w:gridSpan w:val="3"/>
            <w:shd w:val="clear" w:color="auto" w:fill="auto"/>
          </w:tcPr>
          <w:p w14:paraId="2E556915"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明朝" w:hAnsi="ＭＳ 明朝" w:cs="ＭＳ 明朝" w:hint="eastAsia"/>
                <w:color w:val="000000" w:themeColor="text1"/>
                <w:szCs w:val="22"/>
              </w:rPr>
              <w:t>金属製引込口ブッシングは，非金属エンクロージャに用いてはならない。</w:t>
            </w:r>
          </w:p>
        </w:tc>
        <w:tc>
          <w:tcPr>
            <w:tcW w:w="2547" w:type="dxa"/>
            <w:shd w:val="clear" w:color="auto" w:fill="auto"/>
          </w:tcPr>
          <w:p w14:paraId="1DAD1662" w14:textId="77777777" w:rsidR="00793049" w:rsidRPr="00CB5EB3" w:rsidRDefault="00793049" w:rsidP="00793049">
            <w:pPr>
              <w:jc w:val="both"/>
              <w:rPr>
                <w:rFonts w:ascii="ＭＳ Ｐゴシック" w:hAnsi="ＭＳ Ｐゴシック" w:cs="Arial"/>
                <w:color w:val="000000" w:themeColor="text1"/>
                <w:szCs w:val="22"/>
              </w:rPr>
            </w:pPr>
          </w:p>
        </w:tc>
        <w:tc>
          <w:tcPr>
            <w:tcW w:w="942" w:type="dxa"/>
            <w:shd w:val="clear" w:color="auto" w:fill="auto"/>
          </w:tcPr>
          <w:p w14:paraId="1440799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shd w:val="clear" w:color="auto" w:fill="auto"/>
          </w:tcPr>
          <w:p w14:paraId="088503A7"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DB1F13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78" w:type="dxa"/>
            <w:vMerge/>
            <w:shd w:val="clear" w:color="auto" w:fill="auto"/>
          </w:tcPr>
          <w:p w14:paraId="313D334C" w14:textId="77777777" w:rsidR="00793049" w:rsidRPr="00CB5EB3" w:rsidRDefault="00793049" w:rsidP="00793049">
            <w:pPr>
              <w:rPr>
                <w:rFonts w:ascii="ＭＳ Ｐゴシック" w:hAnsi="ＭＳ Ｐゴシック" w:cs="Arial"/>
                <w:color w:val="000000" w:themeColor="text1"/>
                <w:szCs w:val="22"/>
              </w:rPr>
            </w:pPr>
          </w:p>
        </w:tc>
        <w:tc>
          <w:tcPr>
            <w:tcW w:w="4616" w:type="dxa"/>
            <w:gridSpan w:val="3"/>
            <w:shd w:val="clear" w:color="auto" w:fill="auto"/>
          </w:tcPr>
          <w:p w14:paraId="13E5B5C4"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保護接地</w:t>
            </w:r>
            <w:r w:rsidRPr="00CB5EB3">
              <w:rPr>
                <w:rFonts w:ascii="ＭＳ Ｐゴシック" w:hAnsi="ＭＳ Ｐゴシック" w:cs="Arial" w:hint="eastAsia"/>
                <w:color w:val="000000" w:themeColor="text1"/>
                <w:szCs w:val="22"/>
              </w:rPr>
              <w:t>し</w:t>
            </w:r>
            <w:r w:rsidRPr="00CB5EB3">
              <w:rPr>
                <w:rFonts w:ascii="ＭＳ Ｐゴシック" w:hAnsi="ＭＳ Ｐゴシック" w:cs="Arial"/>
                <w:color w:val="000000" w:themeColor="text1"/>
                <w:szCs w:val="22"/>
              </w:rPr>
              <w:t>ていない導電部に取り付けられた引込口ブッシング，コードガードは，付加絶縁に関する要求事項を満足していなければならない。</w:t>
            </w:r>
          </w:p>
        </w:tc>
        <w:tc>
          <w:tcPr>
            <w:tcW w:w="2547" w:type="dxa"/>
            <w:shd w:val="clear" w:color="auto" w:fill="auto"/>
          </w:tcPr>
          <w:p w14:paraId="6E7ADACB" w14:textId="77777777" w:rsidR="00793049" w:rsidRPr="00CB5EB3" w:rsidRDefault="00793049" w:rsidP="00793049">
            <w:pPr>
              <w:jc w:val="both"/>
              <w:rPr>
                <w:rFonts w:ascii="ＭＳ Ｐゴシック" w:hAnsi="ＭＳ Ｐゴシック" w:cs="Arial"/>
                <w:color w:val="000000" w:themeColor="text1"/>
                <w:szCs w:val="22"/>
              </w:rPr>
            </w:pPr>
          </w:p>
        </w:tc>
        <w:tc>
          <w:tcPr>
            <w:tcW w:w="942" w:type="dxa"/>
            <w:shd w:val="clear" w:color="auto" w:fill="auto"/>
          </w:tcPr>
          <w:p w14:paraId="7A289F98"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r w:rsidRPr="00CB5EB3">
              <w:rPr>
                <w:rFonts w:ascii="ＭＳ Ｐゴシック" w:hAnsi="ＭＳ Ｐゴシック" w:cs="Arial" w:hint="eastAsia"/>
                <w:color w:val="000000" w:themeColor="text1"/>
                <w:szCs w:val="22"/>
              </w:rPr>
              <w:t>・非</w:t>
            </w:r>
          </w:p>
        </w:tc>
        <w:tc>
          <w:tcPr>
            <w:tcW w:w="868" w:type="dxa"/>
            <w:tcBorders>
              <w:right w:val="single" w:sz="4" w:space="0" w:color="auto"/>
            </w:tcBorders>
            <w:shd w:val="clear" w:color="auto" w:fill="auto"/>
          </w:tcPr>
          <w:p w14:paraId="037F822F"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CC1193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895"/>
        </w:trPr>
        <w:tc>
          <w:tcPr>
            <w:tcW w:w="1078" w:type="dxa"/>
            <w:shd w:val="clear" w:color="auto" w:fill="auto"/>
          </w:tcPr>
          <w:p w14:paraId="3E7F5792"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3.2.8</w:t>
            </w:r>
          </w:p>
        </w:tc>
        <w:tc>
          <w:tcPr>
            <w:tcW w:w="4616" w:type="dxa"/>
            <w:gridSpan w:val="3"/>
            <w:shd w:val="clear" w:color="auto" w:fill="auto"/>
          </w:tcPr>
          <w:p w14:paraId="364F434C" w14:textId="77777777" w:rsidR="00793049" w:rsidRPr="00CB5EB3" w:rsidRDefault="00793049" w:rsidP="00793049">
            <w:pPr>
              <w:pStyle w:val="Nor"/>
              <w:spacing w:before="0" w:after="0"/>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コードガード</w:t>
            </w:r>
          </w:p>
          <w:p w14:paraId="19D58A7C"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非着脱式電源コードをもち，かつ手持形又は動作中に動かすことを意図した機器の電源コードの引込口</w:t>
            </w:r>
            <w:r w:rsidRPr="00CB5EB3">
              <w:rPr>
                <w:rFonts w:ascii="ＭＳ Ｐゴシック" w:hAnsi="ＭＳ Ｐゴシック" w:cs="Arial" w:hint="eastAsia"/>
                <w:color w:val="000000" w:themeColor="text1"/>
                <w:szCs w:val="22"/>
              </w:rPr>
              <w:t>開口</w:t>
            </w:r>
            <w:r w:rsidRPr="00CB5EB3">
              <w:rPr>
                <w:rFonts w:ascii="ＭＳ Ｐゴシック" w:hAnsi="ＭＳ Ｐゴシック" w:cs="Arial"/>
                <w:color w:val="000000" w:themeColor="text1"/>
                <w:szCs w:val="22"/>
              </w:rPr>
              <w:t>部は，以下のいずれかを備えなければならない。</w:t>
            </w:r>
          </w:p>
          <w:p w14:paraId="302E82A7" w14:textId="77777777" w:rsidR="00793049" w:rsidRPr="00CB5EB3" w:rsidRDefault="00793049" w:rsidP="00793049">
            <w:pPr>
              <w:pStyle w:val="Nor"/>
              <w:spacing w:before="0" w:after="0"/>
              <w:ind w:left="132" w:hangingChars="60" w:hanging="132"/>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接続</w:t>
            </w:r>
            <w:r w:rsidRPr="00CB5EB3">
              <w:rPr>
                <w:rFonts w:ascii="ＭＳ Ｐゴシック" w:hAnsi="ＭＳ Ｐゴシック" w:cs="Arial" w:hint="eastAsia"/>
                <w:color w:val="000000" w:themeColor="text1"/>
                <w:szCs w:val="22"/>
              </w:rPr>
              <w:t>できる</w:t>
            </w:r>
            <w:r w:rsidRPr="00CB5EB3">
              <w:rPr>
                <w:rFonts w:ascii="ＭＳ Ｐゴシック" w:hAnsi="ＭＳ Ｐゴシック" w:cs="Arial"/>
                <w:color w:val="000000" w:themeColor="text1"/>
                <w:szCs w:val="22"/>
              </w:rPr>
              <w:t>最大断面積をもつコードの全体の</w:t>
            </w:r>
            <w:r w:rsidRPr="00CB5EB3">
              <w:rPr>
                <w:rFonts w:ascii="ＭＳ Ｐゴシック" w:hAnsi="ＭＳ Ｐゴシック" w:cs="Arial" w:hint="eastAsia"/>
                <w:color w:val="000000" w:themeColor="text1"/>
                <w:szCs w:val="22"/>
              </w:rPr>
              <w:t>最大外径</w:t>
            </w:r>
            <w:r w:rsidRPr="00CB5EB3">
              <w:rPr>
                <w:rFonts w:ascii="ＭＳ Ｐゴシック" w:hAnsi="ＭＳ Ｐゴシック" w:cs="Arial"/>
                <w:color w:val="000000" w:themeColor="text1"/>
                <w:szCs w:val="22"/>
              </w:rPr>
              <w:t>の</w:t>
            </w:r>
            <w:r w:rsidRPr="00CB5EB3">
              <w:rPr>
                <w:rFonts w:ascii="ＭＳ Ｐゴシック" w:hAnsi="ＭＳ Ｐゴシック" w:cs="Arial" w:hint="eastAsia"/>
                <w:color w:val="000000" w:themeColor="text1"/>
                <w:szCs w:val="22"/>
              </w:rPr>
              <w:t>150%</w:t>
            </w:r>
            <w:r w:rsidRPr="00CB5EB3">
              <w:rPr>
                <w:rFonts w:ascii="ＭＳ Ｐゴシック" w:hAnsi="ＭＳ Ｐゴシック" w:cs="Arial"/>
                <w:color w:val="000000" w:themeColor="text1"/>
                <w:szCs w:val="22"/>
              </w:rPr>
              <w:t>以上の曲率半径をもつ滑らかなつり</w:t>
            </w:r>
            <w:r w:rsidRPr="00CB5EB3">
              <w:rPr>
                <w:rFonts w:ascii="ＭＳ Ｐゴシック" w:hAnsi="ＭＳ Ｐゴシック" w:cs="Arial" w:hint="eastAsia"/>
                <w:color w:val="000000" w:themeColor="text1"/>
                <w:szCs w:val="22"/>
              </w:rPr>
              <w:t>鐘</w:t>
            </w:r>
            <w:r w:rsidRPr="00CB5EB3">
              <w:rPr>
                <w:rFonts w:ascii="ＭＳ Ｐゴシック" w:hAnsi="ＭＳ Ｐゴシック" w:cs="Arial"/>
                <w:color w:val="000000" w:themeColor="text1"/>
                <w:szCs w:val="22"/>
              </w:rPr>
              <w:t>状の開口部をもつ引込口又はブッシング</w:t>
            </w:r>
          </w:p>
          <w:p w14:paraId="0356FEB6" w14:textId="77777777" w:rsidR="00793049" w:rsidRPr="00CB5EB3" w:rsidRDefault="00793049" w:rsidP="00793049">
            <w:pPr>
              <w:pStyle w:val="Nor"/>
              <w:spacing w:before="0" w:after="0"/>
              <w:ind w:left="132" w:hangingChars="60" w:hanging="132"/>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以下の全ての要求を満足するコードガード</w:t>
            </w:r>
          </w:p>
          <w:p w14:paraId="3B764EE1" w14:textId="77777777" w:rsidR="00793049" w:rsidRPr="00CB5EB3" w:rsidRDefault="00793049" w:rsidP="00793049">
            <w:pPr>
              <w:pStyle w:val="Nor"/>
              <w:spacing w:before="0" w:after="0"/>
              <w:ind w:leftChars="85" w:left="392" w:hangingChars="93" w:hanging="205"/>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機器に入る部分でのコードの過度な曲げを防止する構造</w:t>
            </w:r>
          </w:p>
          <w:p w14:paraId="44BCE182" w14:textId="77777777" w:rsidR="00793049" w:rsidRPr="00CB5EB3" w:rsidRDefault="00793049" w:rsidP="00793049">
            <w:pPr>
              <w:pStyle w:val="Nor"/>
              <w:spacing w:before="0" w:after="0"/>
              <w:ind w:leftChars="85" w:left="392" w:hangingChars="93" w:hanging="205"/>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絶縁物で作られている</w:t>
            </w:r>
          </w:p>
          <w:p w14:paraId="1D2414EA" w14:textId="77777777" w:rsidR="00793049" w:rsidRPr="00CB5EB3" w:rsidRDefault="00793049" w:rsidP="00793049">
            <w:pPr>
              <w:pStyle w:val="Nor"/>
              <w:spacing w:before="0" w:after="0"/>
              <w:ind w:leftChars="85" w:left="392" w:hangingChars="93" w:hanging="205"/>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信頼のおける方法で固定されている</w:t>
            </w:r>
          </w:p>
          <w:p w14:paraId="0C4322F0" w14:textId="77777777" w:rsidR="00793049" w:rsidRPr="00CB5EB3" w:rsidRDefault="00793049" w:rsidP="00793049">
            <w:pPr>
              <w:pStyle w:val="Nor"/>
              <w:spacing w:before="0" w:after="0"/>
              <w:ind w:leftChars="85" w:left="392" w:hangingChars="93" w:hanging="205"/>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コードの最大外径（平形コードの場合は長径方向の最大外</w:t>
            </w:r>
            <w:r w:rsidRPr="00CB5EB3">
              <w:rPr>
                <w:rFonts w:ascii="ＭＳ Ｐゴシック" w:hAnsi="ＭＳ Ｐゴシック" w:cs="Arial" w:hint="eastAsia"/>
                <w:color w:val="000000" w:themeColor="text1"/>
                <w:szCs w:val="22"/>
              </w:rPr>
              <w:t>径</w:t>
            </w:r>
            <w:r w:rsidRPr="00CB5EB3">
              <w:rPr>
                <w:rFonts w:ascii="ＭＳ Ｐゴシック" w:hAnsi="ＭＳ Ｐゴシック" w:cs="Arial"/>
                <w:color w:val="000000" w:themeColor="text1"/>
                <w:szCs w:val="22"/>
              </w:rPr>
              <w:t>寸法）の5倍以上が引込口開口部の外側に出ている</w:t>
            </w:r>
          </w:p>
        </w:tc>
        <w:tc>
          <w:tcPr>
            <w:tcW w:w="2547" w:type="dxa"/>
            <w:shd w:val="clear" w:color="auto" w:fill="auto"/>
          </w:tcPr>
          <w:p w14:paraId="06A00112"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4355C5A3"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right w:val="single" w:sz="4" w:space="0" w:color="auto"/>
            </w:tcBorders>
            <w:shd w:val="clear" w:color="auto" w:fill="auto"/>
          </w:tcPr>
          <w:p w14:paraId="4C8BDD99"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4290990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57"/>
        </w:trPr>
        <w:tc>
          <w:tcPr>
            <w:tcW w:w="1078" w:type="dxa"/>
            <w:vMerge w:val="restart"/>
            <w:shd w:val="clear" w:color="auto" w:fill="auto"/>
          </w:tcPr>
          <w:p w14:paraId="06F021C7"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br w:type="page"/>
              <w:t>3.2.9</w:t>
            </w:r>
          </w:p>
        </w:tc>
        <w:tc>
          <w:tcPr>
            <w:tcW w:w="8105" w:type="dxa"/>
            <w:gridSpan w:val="5"/>
            <w:tcBorders>
              <w:bottom w:val="single" w:sz="4" w:space="0" w:color="auto"/>
            </w:tcBorders>
            <w:shd w:val="clear" w:color="auto" w:fill="auto"/>
          </w:tcPr>
          <w:p w14:paraId="454C92E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電源配線用スペース</w:t>
            </w:r>
          </w:p>
        </w:tc>
        <w:tc>
          <w:tcPr>
            <w:tcW w:w="868" w:type="dxa"/>
            <w:tcBorders>
              <w:bottom w:val="single" w:sz="4" w:space="0" w:color="auto"/>
              <w:right w:val="single" w:sz="4" w:space="0" w:color="auto"/>
            </w:tcBorders>
            <w:shd w:val="clear" w:color="auto" w:fill="auto"/>
          </w:tcPr>
          <w:p w14:paraId="25AB956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90138D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887"/>
        </w:trPr>
        <w:tc>
          <w:tcPr>
            <w:tcW w:w="1078" w:type="dxa"/>
            <w:vMerge/>
            <w:shd w:val="clear" w:color="auto" w:fill="auto"/>
          </w:tcPr>
          <w:p w14:paraId="404C0D0B"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bottom w:val="single" w:sz="4" w:space="0" w:color="auto"/>
            </w:tcBorders>
            <w:shd w:val="clear" w:color="auto" w:fill="auto"/>
          </w:tcPr>
          <w:p w14:paraId="409D34DD"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恒久接続用又は非着脱式一般用電源コードの接続用の電源配線用スペースは，次のように設計されていなければならない。</w:t>
            </w:r>
          </w:p>
        </w:tc>
        <w:tc>
          <w:tcPr>
            <w:tcW w:w="2547" w:type="dxa"/>
            <w:tcBorders>
              <w:top w:val="single" w:sz="4" w:space="0" w:color="auto"/>
              <w:bottom w:val="single" w:sz="4" w:space="0" w:color="auto"/>
            </w:tcBorders>
            <w:shd w:val="clear" w:color="auto" w:fill="auto"/>
          </w:tcPr>
          <w:p w14:paraId="6A01E244"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shd w:val="clear" w:color="auto" w:fill="auto"/>
          </w:tcPr>
          <w:p w14:paraId="65523EB1"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w:t>
            </w:r>
          </w:p>
        </w:tc>
        <w:tc>
          <w:tcPr>
            <w:tcW w:w="868" w:type="dxa"/>
            <w:tcBorders>
              <w:top w:val="single" w:sz="4" w:space="0" w:color="auto"/>
              <w:bottom w:val="single" w:sz="4" w:space="0" w:color="auto"/>
              <w:right w:val="single" w:sz="4" w:space="0" w:color="auto"/>
            </w:tcBorders>
            <w:shd w:val="clear" w:color="auto" w:fill="auto"/>
          </w:tcPr>
          <w:p w14:paraId="1F3BED09"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w:t>
            </w:r>
          </w:p>
        </w:tc>
      </w:tr>
      <w:tr w:rsidR="00793049" w:rsidRPr="00CB5EB3" w14:paraId="35814F4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53"/>
        </w:trPr>
        <w:tc>
          <w:tcPr>
            <w:tcW w:w="1078" w:type="dxa"/>
            <w:vMerge/>
            <w:shd w:val="clear" w:color="auto" w:fill="auto"/>
          </w:tcPr>
          <w:p w14:paraId="1EEEE115"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tcBorders>
            <w:shd w:val="clear" w:color="auto" w:fill="auto"/>
          </w:tcPr>
          <w:p w14:paraId="4D3DACF5"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導体を容易に引き込むことができ，かつ，容易に接続できる。</w:t>
            </w:r>
          </w:p>
        </w:tc>
        <w:tc>
          <w:tcPr>
            <w:tcW w:w="2547" w:type="dxa"/>
            <w:tcBorders>
              <w:top w:val="single" w:sz="4" w:space="0" w:color="auto"/>
            </w:tcBorders>
            <w:shd w:val="clear" w:color="auto" w:fill="auto"/>
          </w:tcPr>
          <w:p w14:paraId="52211409"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tcBorders>
            <w:shd w:val="clear" w:color="auto" w:fill="auto"/>
          </w:tcPr>
          <w:p w14:paraId="5A0A7FB9"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right w:val="single" w:sz="4" w:space="0" w:color="auto"/>
            </w:tcBorders>
            <w:shd w:val="clear" w:color="auto" w:fill="auto"/>
          </w:tcPr>
          <w:p w14:paraId="5FD2CFF8"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00F51EE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78" w:type="dxa"/>
            <w:vMerge/>
            <w:shd w:val="clear" w:color="auto" w:fill="auto"/>
          </w:tcPr>
          <w:p w14:paraId="3CCB7677"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648C8FFD"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導体の絶縁されていない端がその端子から抜け出すおそれがない，又は，もし抜けだすことがあっても次のいずれかの部分と接触しない。</w:t>
            </w:r>
          </w:p>
          <w:p w14:paraId="7F7CD82A"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保護接地されていないアクセス可能な導電部</w:t>
            </w:r>
          </w:p>
          <w:p w14:paraId="737DBBBD"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手持形機器のアクセス可能な導電部</w:t>
            </w:r>
          </w:p>
        </w:tc>
        <w:tc>
          <w:tcPr>
            <w:tcW w:w="2547" w:type="dxa"/>
            <w:shd w:val="clear" w:color="auto" w:fill="auto"/>
          </w:tcPr>
          <w:p w14:paraId="399844DC"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219687D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shd w:val="clear" w:color="auto" w:fill="auto"/>
          </w:tcPr>
          <w:p w14:paraId="26E6D7E4"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4F217D6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78" w:type="dxa"/>
            <w:vMerge/>
            <w:shd w:val="clear" w:color="auto" w:fill="auto"/>
          </w:tcPr>
          <w:p w14:paraId="56AFF616"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3780863B"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カバーがあれば，カバーを取り付ける前に，導体が正しく接続され定位置にあることを判定できる。</w:t>
            </w:r>
          </w:p>
        </w:tc>
        <w:tc>
          <w:tcPr>
            <w:tcW w:w="2547" w:type="dxa"/>
            <w:shd w:val="clear" w:color="auto" w:fill="auto"/>
          </w:tcPr>
          <w:p w14:paraId="58AA5B60"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1A8058D4"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shd w:val="clear" w:color="auto" w:fill="auto"/>
          </w:tcPr>
          <w:p w14:paraId="48DC8685"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7BBCE12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78" w:type="dxa"/>
            <w:vMerge/>
            <w:shd w:val="clear" w:color="auto" w:fill="auto"/>
          </w:tcPr>
          <w:p w14:paraId="52D581A8"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63DBF9AC"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カバーがあれば，電源導体又はその絶縁を損傷させることなく取り付けることができる。</w:t>
            </w:r>
          </w:p>
        </w:tc>
        <w:tc>
          <w:tcPr>
            <w:tcW w:w="2547" w:type="dxa"/>
            <w:shd w:val="clear" w:color="auto" w:fill="auto"/>
          </w:tcPr>
          <w:p w14:paraId="09062E0E"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4D21782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shd w:val="clear" w:color="auto" w:fill="auto"/>
          </w:tcPr>
          <w:p w14:paraId="180B11F7"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687727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6"/>
        </w:trPr>
        <w:tc>
          <w:tcPr>
            <w:tcW w:w="1078" w:type="dxa"/>
            <w:vMerge/>
            <w:shd w:val="clear" w:color="auto" w:fill="auto"/>
          </w:tcPr>
          <w:p w14:paraId="1815BC3B"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14E2E60C"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端子にアクセスするために外すカバーがあれば，それは</w:t>
            </w:r>
            <w:r w:rsidRPr="00CB5EB3">
              <w:rPr>
                <w:rFonts w:ascii="ＭＳ Ｐゴシック" w:hAnsi="ＭＳ Ｐゴシック" w:cs="Arial" w:hint="eastAsia"/>
                <w:color w:val="000000" w:themeColor="text1"/>
                <w:szCs w:val="22"/>
              </w:rPr>
              <w:t>汎用</w:t>
            </w:r>
            <w:r w:rsidRPr="00CB5EB3">
              <w:rPr>
                <w:rFonts w:ascii="ＭＳ Ｐゴシック" w:hAnsi="ＭＳ Ｐゴシック" w:cs="Arial"/>
                <w:color w:val="000000" w:themeColor="text1"/>
                <w:szCs w:val="22"/>
              </w:rPr>
              <w:t>工具で取り外すことができる。</w:t>
            </w:r>
          </w:p>
        </w:tc>
        <w:tc>
          <w:tcPr>
            <w:tcW w:w="2547" w:type="dxa"/>
            <w:shd w:val="clear" w:color="auto" w:fill="auto"/>
          </w:tcPr>
          <w:p w14:paraId="5FA02031"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1CFFDCBB"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shd w:val="clear" w:color="auto" w:fill="auto"/>
          </w:tcPr>
          <w:p w14:paraId="1EC3BF1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0BC27F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6"/>
        </w:trPr>
        <w:tc>
          <w:tcPr>
            <w:tcW w:w="1078" w:type="dxa"/>
            <w:shd w:val="clear" w:color="auto" w:fill="auto"/>
          </w:tcPr>
          <w:p w14:paraId="253ED1D1"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3.3</w:t>
            </w:r>
          </w:p>
        </w:tc>
        <w:tc>
          <w:tcPr>
            <w:tcW w:w="8105" w:type="dxa"/>
            <w:gridSpan w:val="5"/>
            <w:tcBorders>
              <w:right w:val="single" w:sz="4" w:space="0" w:color="auto"/>
            </w:tcBorders>
            <w:shd w:val="clear" w:color="auto" w:fill="auto"/>
          </w:tcPr>
          <w:p w14:paraId="6AFCAEE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外部導体接続用の配線端子</w:t>
            </w:r>
          </w:p>
        </w:tc>
        <w:tc>
          <w:tcPr>
            <w:tcW w:w="868" w:type="dxa"/>
            <w:tcBorders>
              <w:right w:val="single" w:sz="4" w:space="0" w:color="auto"/>
            </w:tcBorders>
            <w:shd w:val="clear" w:color="auto" w:fill="auto"/>
          </w:tcPr>
          <w:p w14:paraId="7603F432" w14:textId="79BD373A"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8BB2AA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1442"/>
        </w:trPr>
        <w:tc>
          <w:tcPr>
            <w:tcW w:w="1078" w:type="dxa"/>
            <w:shd w:val="clear" w:color="auto" w:fill="auto"/>
          </w:tcPr>
          <w:p w14:paraId="1D56D846"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3.3.1</w:t>
            </w:r>
          </w:p>
        </w:tc>
        <w:tc>
          <w:tcPr>
            <w:tcW w:w="4616" w:type="dxa"/>
            <w:gridSpan w:val="3"/>
            <w:shd w:val="clear" w:color="auto" w:fill="auto"/>
          </w:tcPr>
          <w:p w14:paraId="27B3B439"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配線端子</w:t>
            </w:r>
          </w:p>
          <w:p w14:paraId="3415AA6D"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恒久接続形機器および非着脱式一般用電源コードを備える機器は，ねじ，ナット又は同等の効果のある装置を用いて接続を行う端子を</w:t>
            </w:r>
            <w:r w:rsidRPr="00CB5EB3">
              <w:rPr>
                <w:rFonts w:ascii="ＭＳ Ｐゴシック" w:hAnsi="ＭＳ Ｐゴシック" w:cs="Arial" w:hint="eastAsia"/>
                <w:color w:val="000000" w:themeColor="text1"/>
                <w:szCs w:val="22"/>
              </w:rPr>
              <w:t>も</w:t>
            </w:r>
            <w:r w:rsidRPr="00CB5EB3">
              <w:rPr>
                <w:rFonts w:ascii="ＭＳ Ｐゴシック" w:hAnsi="ＭＳ Ｐゴシック" w:cs="Arial"/>
                <w:color w:val="000000" w:themeColor="text1"/>
                <w:szCs w:val="22"/>
              </w:rPr>
              <w:t>たなければならない。</w:t>
            </w:r>
          </w:p>
        </w:tc>
        <w:tc>
          <w:tcPr>
            <w:tcW w:w="2547" w:type="dxa"/>
            <w:shd w:val="clear" w:color="auto" w:fill="auto"/>
          </w:tcPr>
          <w:p w14:paraId="3E37E885"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shd w:val="clear" w:color="auto" w:fill="auto"/>
          </w:tcPr>
          <w:p w14:paraId="01E016C1"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shd w:val="clear" w:color="auto" w:fill="auto"/>
          </w:tcPr>
          <w:p w14:paraId="0CD594D3"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EDF8C6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28"/>
        </w:trPr>
        <w:tc>
          <w:tcPr>
            <w:tcW w:w="1078" w:type="dxa"/>
            <w:shd w:val="clear" w:color="auto" w:fill="auto"/>
          </w:tcPr>
          <w:p w14:paraId="3F607538"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3.3.2</w:t>
            </w:r>
          </w:p>
        </w:tc>
        <w:tc>
          <w:tcPr>
            <w:tcW w:w="4616" w:type="dxa"/>
            <w:gridSpan w:val="3"/>
            <w:shd w:val="clear" w:color="auto" w:fill="auto"/>
          </w:tcPr>
          <w:p w14:paraId="727DBC2F"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非着脱式電源コ－ドの接続</w:t>
            </w:r>
          </w:p>
          <w:p w14:paraId="5CA944EB"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非着脱</w:t>
            </w:r>
            <w:r w:rsidRPr="00CB5EB3">
              <w:rPr>
                <w:rFonts w:ascii="ＭＳ Ｐゴシック" w:hAnsi="ＭＳ Ｐゴシック" w:cs="Arial" w:hint="eastAsia"/>
                <w:color w:val="000000" w:themeColor="text1"/>
                <w:szCs w:val="22"/>
              </w:rPr>
              <w:t>式特殊用</w:t>
            </w:r>
            <w:r w:rsidRPr="00CB5EB3">
              <w:rPr>
                <w:rFonts w:ascii="ＭＳ Ｐゴシック" w:hAnsi="ＭＳ Ｐゴシック" w:cs="Arial"/>
                <w:color w:val="000000" w:themeColor="text1"/>
                <w:szCs w:val="22"/>
              </w:rPr>
              <w:t>電源コ－ドをもつ機器では，個々の導体を機器の内部配線へ接続するとき，機器が通常の負荷で動作している間に許容温度限度を超えることのないような信頼のおける電気的及び機械的接続手段によって行われなければならない。</w:t>
            </w:r>
          </w:p>
          <w:p w14:paraId="64C5D04C"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接続部の温度上昇測定</w:t>
            </w:r>
            <w:r w:rsidRPr="00CB5EB3">
              <w:rPr>
                <w:rFonts w:ascii="ＭＳ Ｐゴシック" w:hAnsi="ＭＳ Ｐゴシック" w:cs="Arial" w:hint="eastAsia"/>
                <w:color w:val="000000" w:themeColor="text1"/>
                <w:szCs w:val="22"/>
              </w:rPr>
              <w:t>は，</w:t>
            </w:r>
            <w:r w:rsidRPr="00CB5EB3">
              <w:rPr>
                <w:rFonts w:ascii="ＭＳ Ｐゴシック" w:hAnsi="ＭＳ Ｐゴシック"/>
                <w:bCs/>
                <w:color w:val="000000" w:themeColor="text1"/>
                <w:szCs w:val="22"/>
              </w:rPr>
              <w:t>4.5.3</w:t>
            </w:r>
            <w:r w:rsidRPr="00CB5EB3">
              <w:rPr>
                <w:rFonts w:ascii="ＭＳ Ｐゴシック" w:hAnsi="ＭＳ Ｐゴシック" w:cs="ＭＳ 明朝" w:hint="eastAsia"/>
                <w:bCs/>
                <w:color w:val="000000" w:themeColor="text1"/>
                <w:szCs w:val="22"/>
              </w:rPr>
              <w:t>表4</w:t>
            </w:r>
            <w:r w:rsidRPr="00CB5EB3">
              <w:rPr>
                <w:rFonts w:ascii="ＭＳ Ｐゴシック" w:hAnsi="ＭＳ Ｐゴシック"/>
                <w:bCs/>
                <w:color w:val="000000" w:themeColor="text1"/>
                <w:szCs w:val="22"/>
              </w:rPr>
              <w:t>B</w:t>
            </w:r>
            <w:r w:rsidRPr="00CB5EB3">
              <w:rPr>
                <w:rFonts w:ascii="ＭＳ Ｐゴシック" w:hAnsi="ＭＳ Ｐゴシック" w:cs="Arial"/>
                <w:color w:val="000000" w:themeColor="text1"/>
                <w:szCs w:val="22"/>
              </w:rPr>
              <w:t>を参照。</w:t>
            </w:r>
          </w:p>
        </w:tc>
        <w:tc>
          <w:tcPr>
            <w:tcW w:w="2547" w:type="dxa"/>
            <w:shd w:val="clear" w:color="auto" w:fill="auto"/>
          </w:tcPr>
          <w:p w14:paraId="13D4E727"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69B47A17"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right w:val="single" w:sz="4" w:space="0" w:color="auto"/>
            </w:tcBorders>
            <w:shd w:val="clear" w:color="auto" w:fill="auto"/>
          </w:tcPr>
          <w:p w14:paraId="4BBCA3AA"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FC82E2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70"/>
        </w:trPr>
        <w:tc>
          <w:tcPr>
            <w:tcW w:w="1078" w:type="dxa"/>
            <w:vMerge w:val="restart"/>
            <w:tcBorders>
              <w:top w:val="nil"/>
            </w:tcBorders>
            <w:shd w:val="clear" w:color="auto" w:fill="auto"/>
          </w:tcPr>
          <w:p w14:paraId="4C14FD75" w14:textId="6CF6AB7C" w:rsidR="00793049" w:rsidRPr="00CB5EB3" w:rsidRDefault="00793049" w:rsidP="001326EE">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3.3.3</w:t>
            </w:r>
          </w:p>
        </w:tc>
        <w:tc>
          <w:tcPr>
            <w:tcW w:w="8105" w:type="dxa"/>
            <w:gridSpan w:val="5"/>
            <w:tcBorders>
              <w:top w:val="nil"/>
              <w:bottom w:val="single" w:sz="4" w:space="0" w:color="auto"/>
            </w:tcBorders>
            <w:shd w:val="clear" w:color="auto" w:fill="auto"/>
          </w:tcPr>
          <w:p w14:paraId="5C4C40ED"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b/>
                <w:color w:val="000000" w:themeColor="text1"/>
                <w:szCs w:val="22"/>
              </w:rPr>
              <w:t>ねじ端子</w:t>
            </w:r>
          </w:p>
        </w:tc>
        <w:tc>
          <w:tcPr>
            <w:tcW w:w="868" w:type="dxa"/>
            <w:tcBorders>
              <w:top w:val="nil"/>
              <w:bottom w:val="single" w:sz="4" w:space="0" w:color="auto"/>
              <w:right w:val="single" w:sz="4" w:space="0" w:color="auto"/>
            </w:tcBorders>
            <w:shd w:val="clear" w:color="auto" w:fill="auto"/>
          </w:tcPr>
          <w:p w14:paraId="7463B29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4F0BFE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291"/>
        </w:trPr>
        <w:tc>
          <w:tcPr>
            <w:tcW w:w="1078" w:type="dxa"/>
            <w:vMerge/>
            <w:shd w:val="clear" w:color="auto" w:fill="auto"/>
          </w:tcPr>
          <w:p w14:paraId="2D9FE849"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right w:val="single" w:sz="4" w:space="0" w:color="auto"/>
            </w:tcBorders>
            <w:shd w:val="clear" w:color="auto" w:fill="auto"/>
          </w:tcPr>
          <w:p w14:paraId="6A9F08FE"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外部</w:t>
            </w:r>
            <w:r w:rsidRPr="00CB5EB3">
              <w:rPr>
                <w:rFonts w:ascii="ＭＳ Ｐゴシック" w:hAnsi="ＭＳ Ｐゴシック" w:cs="Arial" w:hint="eastAsia"/>
                <w:color w:val="000000" w:themeColor="text1"/>
                <w:szCs w:val="22"/>
              </w:rPr>
              <w:t>主</w:t>
            </w:r>
            <w:r w:rsidRPr="00CB5EB3">
              <w:rPr>
                <w:rFonts w:ascii="ＭＳ Ｐゴシック" w:hAnsi="ＭＳ Ｐゴシック" w:cs="Arial"/>
                <w:color w:val="000000" w:themeColor="text1"/>
                <w:szCs w:val="22"/>
              </w:rPr>
              <w:t>電源導体を締め</w:t>
            </w:r>
            <w:r w:rsidRPr="00CB5EB3">
              <w:rPr>
                <w:rFonts w:ascii="ＭＳ Ｐゴシック" w:hAnsi="ＭＳ Ｐゴシック" w:cs="Arial" w:hint="eastAsia"/>
                <w:color w:val="000000" w:themeColor="text1"/>
                <w:szCs w:val="22"/>
              </w:rPr>
              <w:t>付ける</w:t>
            </w:r>
            <w:r w:rsidRPr="00CB5EB3">
              <w:rPr>
                <w:rFonts w:ascii="ＭＳ Ｐゴシック" w:hAnsi="ＭＳ Ｐゴシック" w:cs="Arial"/>
                <w:color w:val="000000" w:themeColor="text1"/>
                <w:szCs w:val="22"/>
              </w:rPr>
              <w:t>ねじ及びナットは，</w:t>
            </w:r>
          </w:p>
          <w:p w14:paraId="7228D542" w14:textId="77777777" w:rsidR="00793049" w:rsidRPr="00CB5EB3" w:rsidRDefault="00793049" w:rsidP="00793049">
            <w:pPr>
              <w:ind w:left="147" w:hangingChars="67" w:hanging="147"/>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JIS B 0205-2又はJIS B 0205-3に適合するねじか，ピッチ及び機械的強度がそれに相当するねじを使用しなければならない。</w:t>
            </w:r>
          </w:p>
          <w:p w14:paraId="238A2EC7" w14:textId="77777777" w:rsidR="00793049" w:rsidRPr="00CB5EB3" w:rsidRDefault="00793049" w:rsidP="00793049">
            <w:pPr>
              <w:ind w:left="147" w:hangingChars="67" w:hanging="147"/>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他の</w:t>
            </w:r>
            <w:r w:rsidRPr="00CB5EB3">
              <w:rPr>
                <w:rFonts w:ascii="ＭＳ Ｐゴシック" w:hAnsi="ＭＳ Ｐゴシック" w:cs="Arial" w:hint="eastAsia"/>
                <w:color w:val="000000" w:themeColor="text1"/>
                <w:szCs w:val="22"/>
              </w:rPr>
              <w:t>コンポーネント</w:t>
            </w:r>
            <w:r w:rsidRPr="00CB5EB3">
              <w:rPr>
                <w:rFonts w:ascii="ＭＳ Ｐゴシック" w:hAnsi="ＭＳ Ｐゴシック" w:cs="Arial"/>
                <w:color w:val="000000" w:themeColor="text1"/>
                <w:szCs w:val="22"/>
              </w:rPr>
              <w:t>の固定に兼用してはならない。ただし，電源導体を取り付ける場合に内部導体が外れるおそれがないように配置されている場合には，それらで内部導体を同時に固定してもよい。</w:t>
            </w:r>
          </w:p>
        </w:tc>
        <w:tc>
          <w:tcPr>
            <w:tcW w:w="2547" w:type="dxa"/>
            <w:tcBorders>
              <w:top w:val="single" w:sz="4" w:space="0" w:color="auto"/>
              <w:left w:val="single" w:sz="4" w:space="0" w:color="auto"/>
              <w:right w:val="single" w:sz="4" w:space="0" w:color="auto"/>
            </w:tcBorders>
            <w:shd w:val="clear" w:color="auto" w:fill="auto"/>
          </w:tcPr>
          <w:p w14:paraId="07314E0E"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single" w:sz="4" w:space="0" w:color="auto"/>
              <w:left w:val="single" w:sz="4" w:space="0" w:color="auto"/>
            </w:tcBorders>
            <w:shd w:val="clear" w:color="auto" w:fill="auto"/>
          </w:tcPr>
          <w:p w14:paraId="098C26B0"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top w:val="single" w:sz="4" w:space="0" w:color="auto"/>
              <w:right w:val="single" w:sz="4" w:space="0" w:color="auto"/>
            </w:tcBorders>
            <w:shd w:val="clear" w:color="auto" w:fill="auto"/>
          </w:tcPr>
          <w:p w14:paraId="60B4D8D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E40CD0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
          <w:tblHeader/>
        </w:trPr>
        <w:tc>
          <w:tcPr>
            <w:tcW w:w="1078" w:type="dxa"/>
            <w:tcBorders>
              <w:top w:val="nil"/>
              <w:bottom w:val="single" w:sz="4" w:space="0" w:color="auto"/>
            </w:tcBorders>
            <w:shd w:val="clear" w:color="auto" w:fill="auto"/>
          </w:tcPr>
          <w:p w14:paraId="72FFA390"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3.3.4</w:t>
            </w:r>
          </w:p>
        </w:tc>
        <w:tc>
          <w:tcPr>
            <w:tcW w:w="4616" w:type="dxa"/>
            <w:gridSpan w:val="3"/>
            <w:tcBorders>
              <w:top w:val="nil"/>
              <w:bottom w:val="single" w:sz="4" w:space="0" w:color="auto"/>
            </w:tcBorders>
            <w:shd w:val="clear" w:color="auto" w:fill="auto"/>
          </w:tcPr>
          <w:p w14:paraId="5432BB8E"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端子に接続する導体寸法</w:t>
            </w:r>
          </w:p>
          <w:p w14:paraId="3952145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端子は，</w:t>
            </w:r>
            <w:r w:rsidRPr="00CB5EB3">
              <w:rPr>
                <w:rFonts w:ascii="ＭＳ Ｐゴシック" w:hAnsi="ＭＳ Ｐゴシック" w:cs="Arial"/>
                <w:color w:val="000000" w:themeColor="text1"/>
                <w:szCs w:val="22"/>
              </w:rPr>
              <w:t>表</w:t>
            </w:r>
            <w:r w:rsidRPr="00CB5EB3">
              <w:rPr>
                <w:rFonts w:ascii="ＭＳ Ｐゴシック" w:hAnsi="ＭＳ Ｐゴシック" w:cs="Arial" w:hint="eastAsia"/>
                <w:color w:val="000000" w:themeColor="text1"/>
                <w:szCs w:val="22"/>
              </w:rPr>
              <w:t xml:space="preserve"> 3Dに示す公称断面積をもつ導体を接続できなければならない</w:t>
            </w:r>
            <w:r w:rsidRPr="00CB5EB3">
              <w:rPr>
                <w:rFonts w:ascii="ＭＳ Ｐゴシック" w:hAnsi="ＭＳ Ｐゴシック" w:cs="Arial"/>
                <w:color w:val="000000" w:themeColor="text1"/>
                <w:szCs w:val="22"/>
              </w:rPr>
              <w:t>。</w:t>
            </w:r>
          </w:p>
          <w:p w14:paraId="1CE2708C"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hint="eastAsia"/>
                <w:color w:val="000000" w:themeColor="text1"/>
              </w:rPr>
              <w:t>これより太いゲージの導体を用いる場合は，端子のサイズもそれに応じた寸法のものでなければならない</w:t>
            </w:r>
            <w:r w:rsidRPr="00CB5EB3">
              <w:rPr>
                <w:rFonts w:ascii="ＭＳ Ｐゴシック" w:hAnsi="ＭＳ Ｐゴシック" w:cs="Arial"/>
                <w:color w:val="000000" w:themeColor="text1"/>
                <w:szCs w:val="22"/>
              </w:rPr>
              <w:t>。</w:t>
            </w:r>
          </w:p>
        </w:tc>
        <w:tc>
          <w:tcPr>
            <w:tcW w:w="2547" w:type="dxa"/>
            <w:tcBorders>
              <w:top w:val="nil"/>
              <w:bottom w:val="single" w:sz="4" w:space="0" w:color="auto"/>
            </w:tcBorders>
            <w:shd w:val="clear" w:color="auto" w:fill="auto"/>
          </w:tcPr>
          <w:p w14:paraId="36046DC5" w14:textId="6A01A3F9" w:rsidR="00793049" w:rsidRPr="00CB5EB3" w:rsidRDefault="00793049" w:rsidP="00793049">
            <w:pPr>
              <w:pStyle w:val="Nor"/>
              <w:spacing w:before="0" w:after="0"/>
              <w:ind w:left="1760" w:hangingChars="800" w:hanging="176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＿＿＿＿＿mm</w:t>
            </w:r>
          </w:p>
        </w:tc>
        <w:tc>
          <w:tcPr>
            <w:tcW w:w="942" w:type="dxa"/>
            <w:tcBorders>
              <w:top w:val="nil"/>
              <w:bottom w:val="single" w:sz="4" w:space="0" w:color="auto"/>
            </w:tcBorders>
            <w:shd w:val="clear" w:color="auto" w:fill="auto"/>
          </w:tcPr>
          <w:p w14:paraId="62F40045"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w:t>
            </w:r>
          </w:p>
        </w:tc>
        <w:tc>
          <w:tcPr>
            <w:tcW w:w="868" w:type="dxa"/>
            <w:tcBorders>
              <w:top w:val="nil"/>
              <w:bottom w:val="single" w:sz="4" w:space="0" w:color="auto"/>
              <w:right w:val="single" w:sz="4" w:space="0" w:color="auto"/>
            </w:tcBorders>
            <w:shd w:val="clear" w:color="auto" w:fill="auto"/>
          </w:tcPr>
          <w:p w14:paraId="45BB51E0"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25E1D3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
        </w:trPr>
        <w:tc>
          <w:tcPr>
            <w:tcW w:w="1078" w:type="dxa"/>
            <w:tcBorders>
              <w:top w:val="single" w:sz="4" w:space="0" w:color="auto"/>
            </w:tcBorders>
            <w:shd w:val="clear" w:color="auto" w:fill="auto"/>
          </w:tcPr>
          <w:p w14:paraId="57073AEC"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cs="Arial"/>
                <w:color w:val="000000" w:themeColor="text1"/>
                <w:szCs w:val="22"/>
              </w:rPr>
              <w:br w:type="page"/>
            </w:r>
            <w:r w:rsidRPr="00CB5EB3">
              <w:rPr>
                <w:rFonts w:ascii="ＭＳ Ｐゴシック" w:hAnsi="ＭＳ Ｐゴシック" w:cs="Arial"/>
                <w:color w:val="000000" w:themeColor="text1"/>
                <w:szCs w:val="22"/>
              </w:rPr>
              <w:t>3.3.5</w:t>
            </w:r>
          </w:p>
        </w:tc>
        <w:tc>
          <w:tcPr>
            <w:tcW w:w="4616" w:type="dxa"/>
            <w:gridSpan w:val="3"/>
            <w:tcBorders>
              <w:top w:val="single" w:sz="4" w:space="0" w:color="auto"/>
            </w:tcBorders>
            <w:shd w:val="clear" w:color="auto" w:fill="auto"/>
          </w:tcPr>
          <w:p w14:paraId="4B6C4959"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配線端子の寸法</w:t>
            </w:r>
          </w:p>
          <w:p w14:paraId="1446BE77"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hint="eastAsia"/>
                <w:color w:val="000000" w:themeColor="text1"/>
              </w:rPr>
              <w:t>ピラー形，スタッド形又はねじ式の端子は，</w:t>
            </w:r>
            <w:r w:rsidRPr="00CB5EB3">
              <w:rPr>
                <w:rFonts w:ascii="ＭＳ Ｐゴシック" w:hAnsi="ＭＳ Ｐゴシック" w:cs="Arial" w:hint="eastAsia"/>
                <w:color w:val="000000" w:themeColor="text1"/>
                <w:szCs w:val="22"/>
              </w:rPr>
              <w:t>表</w:t>
            </w:r>
            <w:r w:rsidRPr="00CB5EB3">
              <w:rPr>
                <w:rFonts w:ascii="ＭＳ Ｐゴシック" w:hAnsi="ＭＳ Ｐゴシック" w:cs="Arial"/>
                <w:color w:val="000000" w:themeColor="text1"/>
                <w:szCs w:val="22"/>
              </w:rPr>
              <w:t xml:space="preserve"> 3E</w:t>
            </w:r>
            <w:r w:rsidRPr="00CB5EB3">
              <w:rPr>
                <w:rFonts w:ascii="ＭＳ Ｐゴシック" w:hAnsi="ＭＳ Ｐゴシック" w:cs="Arial" w:hint="eastAsia"/>
                <w:color w:val="000000" w:themeColor="text1"/>
                <w:szCs w:val="22"/>
              </w:rPr>
              <w:t>の最小寸法以上のものでなければならない。</w:t>
            </w:r>
            <w:r w:rsidRPr="00CB5EB3">
              <w:rPr>
                <w:rFonts w:ascii="ＭＳ Ｐゴシック" w:hAnsi="ＭＳ Ｐゴシック" w:cs="Arial"/>
                <w:color w:val="000000" w:themeColor="text1"/>
                <w:szCs w:val="22"/>
              </w:rPr>
              <w:t xml:space="preserve"> </w:t>
            </w:r>
          </w:p>
        </w:tc>
        <w:tc>
          <w:tcPr>
            <w:tcW w:w="2547" w:type="dxa"/>
            <w:tcBorders>
              <w:top w:val="single" w:sz="4" w:space="0" w:color="auto"/>
            </w:tcBorders>
            <w:shd w:val="clear" w:color="auto" w:fill="auto"/>
          </w:tcPr>
          <w:p w14:paraId="79059A9E" w14:textId="00F5FB31" w:rsidR="00793049" w:rsidRPr="00CB5EB3" w:rsidRDefault="00793049" w:rsidP="00793049">
            <w:pPr>
              <w:pStyle w:val="Nor"/>
              <w:spacing w:before="0" w:after="0"/>
              <w:rPr>
                <w:rFonts w:ascii="ＭＳ Ｐゴシック" w:cs="Arial"/>
                <w:color w:val="000000" w:themeColor="text1"/>
                <w:szCs w:val="22"/>
              </w:rPr>
            </w:pPr>
            <w:r w:rsidRPr="00CB5EB3">
              <w:rPr>
                <w:rFonts w:ascii="ＭＳ Ｐゴシック" w:cs="Arial" w:hint="eastAsia"/>
                <w:color w:val="000000" w:themeColor="text1"/>
                <w:szCs w:val="22"/>
              </w:rPr>
              <w:t>____＿＿＿＿mm</w:t>
            </w:r>
          </w:p>
        </w:tc>
        <w:tc>
          <w:tcPr>
            <w:tcW w:w="942" w:type="dxa"/>
            <w:tcBorders>
              <w:top w:val="single" w:sz="4" w:space="0" w:color="auto"/>
            </w:tcBorders>
            <w:shd w:val="clear" w:color="auto" w:fill="auto"/>
          </w:tcPr>
          <w:p w14:paraId="670992DC"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right w:val="single" w:sz="4" w:space="0" w:color="auto"/>
            </w:tcBorders>
            <w:shd w:val="clear" w:color="auto" w:fill="auto"/>
          </w:tcPr>
          <w:p w14:paraId="7553FEAD"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3D11670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7"/>
        </w:trPr>
        <w:tc>
          <w:tcPr>
            <w:tcW w:w="1078" w:type="dxa"/>
            <w:vMerge w:val="restart"/>
            <w:tcBorders>
              <w:bottom w:val="single" w:sz="6" w:space="0" w:color="auto"/>
            </w:tcBorders>
            <w:shd w:val="clear" w:color="auto" w:fill="auto"/>
          </w:tcPr>
          <w:p w14:paraId="5F94D107"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3.3.6</w:t>
            </w:r>
          </w:p>
        </w:tc>
        <w:tc>
          <w:tcPr>
            <w:tcW w:w="8105" w:type="dxa"/>
            <w:gridSpan w:val="5"/>
            <w:tcBorders>
              <w:bottom w:val="single" w:sz="4" w:space="0" w:color="auto"/>
            </w:tcBorders>
            <w:shd w:val="clear" w:color="auto" w:fill="auto"/>
          </w:tcPr>
          <w:p w14:paraId="6B23DCE5" w14:textId="77777777" w:rsidR="00793049" w:rsidRPr="00CB5EB3" w:rsidRDefault="00793049" w:rsidP="00793049">
            <w:pPr>
              <w:pStyle w:val="Nor"/>
              <w:spacing w:before="0" w:after="0"/>
              <w:rPr>
                <w:rFonts w:ascii="ＭＳ Ｐゴシック" w:cs="Arial"/>
                <w:color w:val="000000" w:themeColor="text1"/>
                <w:szCs w:val="22"/>
              </w:rPr>
            </w:pPr>
            <w:r w:rsidRPr="00CB5EB3">
              <w:rPr>
                <w:rFonts w:ascii="ＭＳ Ｐゴシック" w:hAnsi="ＭＳ Ｐゴシック" w:cs="Arial" w:hint="eastAsia"/>
                <w:b/>
                <w:color w:val="000000" w:themeColor="text1"/>
                <w:szCs w:val="22"/>
              </w:rPr>
              <w:t>配線端子の設計</w:t>
            </w:r>
          </w:p>
        </w:tc>
        <w:tc>
          <w:tcPr>
            <w:tcW w:w="868" w:type="dxa"/>
            <w:tcBorders>
              <w:bottom w:val="single" w:sz="4" w:space="0" w:color="auto"/>
              <w:right w:val="single" w:sz="4" w:space="0" w:color="auto"/>
            </w:tcBorders>
            <w:shd w:val="clear" w:color="auto" w:fill="auto"/>
          </w:tcPr>
          <w:p w14:paraId="59DE37D9"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762A258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74"/>
        </w:trPr>
        <w:tc>
          <w:tcPr>
            <w:tcW w:w="1078" w:type="dxa"/>
            <w:vMerge/>
            <w:tcBorders>
              <w:bottom w:val="single" w:sz="6" w:space="0" w:color="auto"/>
            </w:tcBorders>
            <w:shd w:val="clear" w:color="auto" w:fill="auto"/>
          </w:tcPr>
          <w:p w14:paraId="5FA99622"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4" w:space="0" w:color="auto"/>
              <w:bottom w:val="single" w:sz="6" w:space="0" w:color="auto"/>
            </w:tcBorders>
            <w:shd w:val="clear" w:color="auto" w:fill="auto"/>
          </w:tcPr>
          <w:p w14:paraId="07F19176"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十分な接触圧をもち，かつ導体に損傷を与えないようにして金属表面間で導体を固定するような構造でなければならない。</w:t>
            </w:r>
          </w:p>
        </w:tc>
        <w:tc>
          <w:tcPr>
            <w:tcW w:w="2547" w:type="dxa"/>
            <w:tcBorders>
              <w:top w:val="single" w:sz="4" w:space="0" w:color="auto"/>
              <w:bottom w:val="single" w:sz="6" w:space="0" w:color="auto"/>
            </w:tcBorders>
            <w:shd w:val="clear" w:color="auto" w:fill="auto"/>
          </w:tcPr>
          <w:p w14:paraId="5966200D"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single" w:sz="4" w:space="0" w:color="auto"/>
              <w:bottom w:val="single" w:sz="6" w:space="0" w:color="auto"/>
            </w:tcBorders>
            <w:shd w:val="clear" w:color="auto" w:fill="auto"/>
          </w:tcPr>
          <w:p w14:paraId="3DE877C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bottom w:val="single" w:sz="6" w:space="0" w:color="auto"/>
              <w:right w:val="single" w:sz="4" w:space="0" w:color="auto"/>
            </w:tcBorders>
            <w:shd w:val="clear" w:color="auto" w:fill="auto"/>
          </w:tcPr>
          <w:p w14:paraId="1A48CE97"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71DB32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shd w:val="clear" w:color="auto" w:fill="auto"/>
          </w:tcPr>
          <w:p w14:paraId="49EED8D4"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shd w:val="clear" w:color="auto" w:fill="auto"/>
          </w:tcPr>
          <w:p w14:paraId="6B0111C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固定用ねじ又はナットを締め付けたときに導体が滑り出すことがないような構造，又は，滑り出すことがないように配置しなければならない。</w:t>
            </w:r>
          </w:p>
        </w:tc>
        <w:tc>
          <w:tcPr>
            <w:tcW w:w="2547" w:type="dxa"/>
            <w:shd w:val="clear" w:color="auto" w:fill="auto"/>
          </w:tcPr>
          <w:p w14:paraId="23132A07"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shd w:val="clear" w:color="auto" w:fill="auto"/>
          </w:tcPr>
          <w:p w14:paraId="31400D69"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014F37D6"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5066A4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shd w:val="clear" w:color="auto" w:fill="auto"/>
          </w:tcPr>
          <w:p w14:paraId="296FCC85"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shd w:val="clear" w:color="auto" w:fill="auto"/>
          </w:tcPr>
          <w:p w14:paraId="4105E35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導体を固定するのに適した金具</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rPr>
              <w:t>ナット，座金など</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rPr>
              <w:t>を備えていなければならない。</w:t>
            </w:r>
          </w:p>
        </w:tc>
        <w:tc>
          <w:tcPr>
            <w:tcW w:w="2547" w:type="dxa"/>
            <w:shd w:val="clear" w:color="auto" w:fill="auto"/>
          </w:tcPr>
          <w:p w14:paraId="19EF05A1"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shd w:val="clear" w:color="auto" w:fill="auto"/>
          </w:tcPr>
          <w:p w14:paraId="01B7AB7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7E3A7E26"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C06800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vMerge/>
            <w:shd w:val="clear" w:color="auto" w:fill="auto"/>
          </w:tcPr>
          <w:p w14:paraId="0228C526"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shd w:val="clear" w:color="auto" w:fill="auto"/>
          </w:tcPr>
          <w:p w14:paraId="711FE69E"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導体の固定手段を締め付けるか又は緩めたときに，次の全てが満足できるように固定する。</w:t>
            </w:r>
          </w:p>
          <w:p w14:paraId="6FDF34DB"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hint="eastAsia"/>
                <w:color w:val="000000" w:themeColor="text1"/>
                <w:szCs w:val="22"/>
              </w:rPr>
              <w:t>端子自身が緩まない。</w:t>
            </w:r>
          </w:p>
          <w:p w14:paraId="60FBB742" w14:textId="77777777" w:rsidR="00793049" w:rsidRPr="00CB5EB3" w:rsidRDefault="00793049" w:rsidP="00793049">
            <w:pPr>
              <w:rPr>
                <w:rFonts w:ascii="ＭＳ Ｐゴシック" w:cs="Arial"/>
                <w:color w:val="000000" w:themeColor="text1"/>
                <w:szCs w:val="22"/>
              </w:rPr>
            </w:pPr>
            <w:r w:rsidRPr="00CB5EB3">
              <w:rPr>
                <w:rFonts w:ascii="ＭＳ Ｐゴシック" w:cs="Arial"/>
                <w:color w:val="000000" w:themeColor="text1"/>
                <w:szCs w:val="22"/>
              </w:rPr>
              <w:t>-</w:t>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hint="eastAsia"/>
                <w:color w:val="000000" w:themeColor="text1"/>
                <w:szCs w:val="22"/>
              </w:rPr>
              <w:t>内部配線にストレスを与えない。</w:t>
            </w:r>
          </w:p>
          <w:p w14:paraId="33B24900" w14:textId="77777777" w:rsidR="00793049" w:rsidRPr="00CB5EB3" w:rsidRDefault="00793049" w:rsidP="00793049">
            <w:pPr>
              <w:ind w:left="150" w:hangingChars="68" w:hanging="15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- 2.10</w:t>
            </w:r>
            <w:r w:rsidRPr="00CB5EB3">
              <w:rPr>
                <w:rFonts w:ascii="ＭＳ Ｐゴシック" w:hAnsi="ＭＳ Ｐゴシック" w:cs="Arial" w:hint="eastAsia"/>
                <w:color w:val="000000" w:themeColor="text1"/>
                <w:szCs w:val="22"/>
              </w:rPr>
              <w:t>（又は附属書</w:t>
            </w:r>
            <w:r w:rsidRPr="00CB5EB3">
              <w:rPr>
                <w:rFonts w:ascii="ＭＳ Ｐゴシック" w:hAnsi="ＭＳ Ｐゴシック" w:cs="Arial"/>
                <w:color w:val="000000" w:themeColor="text1"/>
                <w:szCs w:val="22"/>
              </w:rPr>
              <w:t>G</w:t>
            </w:r>
            <w:r w:rsidRPr="00CB5EB3">
              <w:rPr>
                <w:rFonts w:ascii="ＭＳ Ｐゴシック" w:hAnsi="ＭＳ Ｐゴシック" w:cs="Arial" w:hint="eastAsia"/>
                <w:color w:val="000000" w:themeColor="text1"/>
                <w:szCs w:val="22"/>
              </w:rPr>
              <w:t>）で規定された空間距離，沿面距離の要求に適合している。</w:t>
            </w:r>
          </w:p>
        </w:tc>
        <w:tc>
          <w:tcPr>
            <w:tcW w:w="2547" w:type="dxa"/>
            <w:shd w:val="clear" w:color="auto" w:fill="auto"/>
          </w:tcPr>
          <w:p w14:paraId="59A75FA9"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shd w:val="clear" w:color="auto" w:fill="auto"/>
          </w:tcPr>
          <w:p w14:paraId="050DCE5C"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right w:val="single" w:sz="4" w:space="0" w:color="auto"/>
            </w:tcBorders>
            <w:shd w:val="clear" w:color="auto" w:fill="auto"/>
          </w:tcPr>
          <w:p w14:paraId="7DB24B7A"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F8D297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4"/>
        </w:trPr>
        <w:tc>
          <w:tcPr>
            <w:tcW w:w="1078" w:type="dxa"/>
            <w:vMerge w:val="restart"/>
            <w:shd w:val="clear" w:color="auto" w:fill="auto"/>
          </w:tcPr>
          <w:p w14:paraId="606A7E5B"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3.3.7</w:t>
            </w:r>
          </w:p>
        </w:tc>
        <w:tc>
          <w:tcPr>
            <w:tcW w:w="4616" w:type="dxa"/>
            <w:gridSpan w:val="3"/>
            <w:shd w:val="clear" w:color="auto" w:fill="auto"/>
          </w:tcPr>
          <w:p w14:paraId="707E65E3"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配線端子のグループ化</w:t>
            </w:r>
          </w:p>
          <w:p w14:paraId="3C17A6D5"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color w:val="000000" w:themeColor="text1"/>
                <w:szCs w:val="22"/>
              </w:rPr>
              <w:t>関連する全ての交流主電源用端子は互いに，かつ，主保護接地端子がある場合は同様に近くになければならない。</w:t>
            </w:r>
            <w:r w:rsidRPr="00CB5EB3">
              <w:rPr>
                <w:rFonts w:ascii="ＭＳ Ｐゴシック" w:hAnsi="ＭＳ Ｐゴシック" w:cs="Arial" w:hint="eastAsia"/>
                <w:color w:val="000000" w:themeColor="text1"/>
                <w:szCs w:val="22"/>
                <w:u w:val="dottedHeavy"/>
              </w:rPr>
              <w:t>ただし，クラス</w:t>
            </w:r>
            <w:r w:rsidRPr="00CB5EB3">
              <w:rPr>
                <w:rFonts w:ascii="ＭＳ Ｐゴシック" w:hAnsi="ＭＳ Ｐゴシック" w:cs="Arial"/>
                <w:color w:val="000000" w:themeColor="text1"/>
                <w:szCs w:val="22"/>
                <w:u w:val="dottedHeavy"/>
              </w:rPr>
              <w:t>0I</w:t>
            </w:r>
            <w:r w:rsidRPr="00CB5EB3">
              <w:rPr>
                <w:rFonts w:ascii="ＭＳ Ｐゴシック" w:hAnsi="ＭＳ Ｐゴシック" w:cs="Arial" w:hint="eastAsia"/>
                <w:color w:val="000000" w:themeColor="text1"/>
                <w:szCs w:val="22"/>
                <w:u w:val="dottedHeavy"/>
              </w:rPr>
              <w:t>機器の外部接地端子を除く。</w:t>
            </w:r>
          </w:p>
        </w:tc>
        <w:tc>
          <w:tcPr>
            <w:tcW w:w="2547" w:type="dxa"/>
            <w:shd w:val="clear" w:color="auto" w:fill="auto"/>
          </w:tcPr>
          <w:p w14:paraId="72680C79"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shd w:val="clear" w:color="auto" w:fill="auto"/>
          </w:tcPr>
          <w:p w14:paraId="1CB368A8"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29C2C1AF"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707B143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4"/>
        </w:trPr>
        <w:tc>
          <w:tcPr>
            <w:tcW w:w="1078" w:type="dxa"/>
            <w:vMerge/>
            <w:shd w:val="clear" w:color="auto" w:fill="auto"/>
          </w:tcPr>
          <w:p w14:paraId="557BD035"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shd w:val="clear" w:color="auto" w:fill="auto"/>
          </w:tcPr>
          <w:p w14:paraId="09EF5A46"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全ての関連する直流主電源用端子は，互いに近くになければならない。主保護接地端子がある場合，それら端子は，適切な接地方法を示す設置指示書があるときは，その主保護接地端子の近くになくてもよい。</w:t>
            </w:r>
          </w:p>
        </w:tc>
        <w:tc>
          <w:tcPr>
            <w:tcW w:w="2547" w:type="dxa"/>
            <w:shd w:val="clear" w:color="auto" w:fill="auto"/>
          </w:tcPr>
          <w:p w14:paraId="3E66DAD0"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shd w:val="clear" w:color="auto" w:fill="auto"/>
          </w:tcPr>
          <w:p w14:paraId="0AE53DE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178550D7"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80FD8A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8"/>
        </w:trPr>
        <w:tc>
          <w:tcPr>
            <w:tcW w:w="1078" w:type="dxa"/>
            <w:vMerge w:val="restart"/>
            <w:shd w:val="clear" w:color="auto" w:fill="auto"/>
          </w:tcPr>
          <w:p w14:paraId="3CC40A41"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3.3.8</w:t>
            </w:r>
          </w:p>
        </w:tc>
        <w:tc>
          <w:tcPr>
            <w:tcW w:w="8105" w:type="dxa"/>
            <w:gridSpan w:val="5"/>
            <w:tcBorders>
              <w:bottom w:val="single" w:sz="4" w:space="0" w:color="auto"/>
            </w:tcBorders>
            <w:shd w:val="clear" w:color="auto" w:fill="auto"/>
          </w:tcPr>
          <w:p w14:paraId="47CA2BF7" w14:textId="77777777" w:rsidR="00793049" w:rsidRPr="00CB5EB3" w:rsidRDefault="00793049" w:rsidP="00793049">
            <w:pPr>
              <w:pStyle w:val="Nor"/>
              <w:spacing w:before="0" w:after="0"/>
              <w:rPr>
                <w:rFonts w:ascii="ＭＳ Ｐゴシック" w:cs="Arial"/>
                <w:color w:val="000000" w:themeColor="text1"/>
                <w:szCs w:val="22"/>
              </w:rPr>
            </w:pPr>
            <w:r w:rsidRPr="00CB5EB3">
              <w:rPr>
                <w:rFonts w:ascii="ＭＳ Ｐゴシック" w:hAnsi="ＭＳ Ｐゴシック" w:cs="Arial" w:hint="eastAsia"/>
                <w:b/>
                <w:color w:val="000000" w:themeColor="text1"/>
                <w:szCs w:val="22"/>
              </w:rPr>
              <w:t>より線</w:t>
            </w:r>
          </w:p>
        </w:tc>
        <w:tc>
          <w:tcPr>
            <w:tcW w:w="868" w:type="dxa"/>
            <w:tcBorders>
              <w:bottom w:val="single" w:sz="4" w:space="0" w:color="auto"/>
              <w:right w:val="single" w:sz="4" w:space="0" w:color="auto"/>
            </w:tcBorders>
            <w:shd w:val="clear" w:color="auto" w:fill="auto"/>
          </w:tcPr>
          <w:p w14:paraId="32058018"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18B812A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1"/>
        </w:trPr>
        <w:tc>
          <w:tcPr>
            <w:tcW w:w="1078" w:type="dxa"/>
            <w:vMerge/>
            <w:shd w:val="clear" w:color="auto" w:fill="auto"/>
          </w:tcPr>
          <w:p w14:paraId="32F6965E"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tcBorders>
            <w:shd w:val="clear" w:color="auto" w:fill="auto"/>
          </w:tcPr>
          <w:p w14:paraId="38F373FC"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より線の導体に接触圧が加わる場所では，より線の終端を溶融はんだで固めてはならない。</w:t>
            </w:r>
            <w:r w:rsidRPr="00CB5EB3">
              <w:rPr>
                <w:rFonts w:ascii="ＭＳ Ｐゴシック" w:hAnsi="ＭＳ Ｐゴシック" w:hint="eastAsia"/>
                <w:color w:val="000000" w:themeColor="text1"/>
              </w:rPr>
              <w:t>ただし，はんだのコールドフローによる接触不良が生じないよう締付方法を設計している場合を除く。</w:t>
            </w:r>
          </w:p>
        </w:tc>
        <w:tc>
          <w:tcPr>
            <w:tcW w:w="2547" w:type="dxa"/>
            <w:tcBorders>
              <w:top w:val="single" w:sz="4" w:space="0" w:color="auto"/>
            </w:tcBorders>
            <w:shd w:val="clear" w:color="auto" w:fill="auto"/>
          </w:tcPr>
          <w:p w14:paraId="6EB54A3C"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single" w:sz="4" w:space="0" w:color="auto"/>
            </w:tcBorders>
            <w:shd w:val="clear" w:color="auto" w:fill="auto"/>
          </w:tcPr>
          <w:p w14:paraId="3BEDC8C6"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right w:val="single" w:sz="4" w:space="0" w:color="auto"/>
            </w:tcBorders>
            <w:shd w:val="clear" w:color="auto" w:fill="auto"/>
          </w:tcPr>
          <w:p w14:paraId="2C3C19D7"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DD72F7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97"/>
        </w:trPr>
        <w:tc>
          <w:tcPr>
            <w:tcW w:w="1078" w:type="dxa"/>
            <w:vMerge/>
            <w:tcBorders>
              <w:bottom w:val="single" w:sz="6" w:space="0" w:color="auto"/>
            </w:tcBorders>
            <w:shd w:val="clear" w:color="auto" w:fill="auto"/>
          </w:tcPr>
          <w:p w14:paraId="68AFE6A2"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3F2FB283"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hint="eastAsia"/>
                <w:color w:val="000000" w:themeColor="text1"/>
                <w:szCs w:val="22"/>
              </w:rPr>
              <w:t>可とう電線を固定するときに素線の</w:t>
            </w:r>
            <w:r w:rsidRPr="00CB5EB3">
              <w:rPr>
                <w:rFonts w:ascii="ＭＳ Ｐゴシック" w:hAnsi="ＭＳ Ｐゴシック"/>
                <w:color w:val="000000" w:themeColor="text1"/>
                <w:szCs w:val="22"/>
              </w:rPr>
              <w:t>1</w:t>
            </w:r>
            <w:r w:rsidRPr="00CB5EB3">
              <w:rPr>
                <w:rFonts w:ascii="ＭＳ Ｐゴシック" w:hAnsi="ＭＳ Ｐゴシック" w:hint="eastAsia"/>
                <w:color w:val="000000" w:themeColor="text1"/>
                <w:szCs w:val="22"/>
              </w:rPr>
              <w:t>本が抜け出しても，その素線と次に示すものとの間に</w:t>
            </w:r>
            <w:r w:rsidRPr="00CB5EB3">
              <w:rPr>
                <w:rFonts w:ascii="ＭＳ Ｐゴシック" w:hAnsi="ＭＳ Ｐゴシック" w:cs="Arial" w:hint="eastAsia"/>
                <w:color w:val="000000" w:themeColor="text1"/>
                <w:szCs w:val="22"/>
              </w:rPr>
              <w:t>偶然の接触が生じてはならない。</w:t>
            </w:r>
          </w:p>
          <w:p w14:paraId="23E02761" w14:textId="77777777" w:rsidR="00793049" w:rsidRPr="00CB5EB3" w:rsidRDefault="00793049" w:rsidP="00793049">
            <w:pPr>
              <w:pStyle w:val="af"/>
              <w:jc w:val="both"/>
              <w:rPr>
                <w:rFonts w:ascii="ＭＳ Ｐゴシック" w:eastAsia="ＭＳ Ｐゴシック" w:hAnsi="ＭＳ Ｐゴシック" w:cs="ＭＳ 明朝"/>
                <w:color w:val="000000" w:themeColor="text1"/>
                <w:sz w:val="22"/>
                <w:szCs w:val="22"/>
              </w:rPr>
            </w:pPr>
            <w:r w:rsidRPr="00CB5EB3">
              <w:rPr>
                <w:rFonts w:ascii="ＭＳ Ｐゴシック" w:eastAsia="ＭＳ Ｐゴシック" w:hAnsi="ＭＳ Ｐゴシック" w:cs="ＭＳ 明朝" w:hint="eastAsia"/>
                <w:color w:val="000000" w:themeColor="text1"/>
                <w:sz w:val="22"/>
                <w:szCs w:val="22"/>
              </w:rPr>
              <w:t>－</w:t>
            </w:r>
            <w:r w:rsidRPr="00CB5EB3">
              <w:rPr>
                <w:rFonts w:ascii="ＭＳ Ｐゴシック" w:eastAsia="ＭＳ Ｐゴシック" w:hAnsi="ＭＳ Ｐゴシック" w:cs="ＭＳ 明朝"/>
                <w:color w:val="000000" w:themeColor="text1"/>
                <w:sz w:val="22"/>
                <w:szCs w:val="22"/>
              </w:rPr>
              <w:t xml:space="preserve"> </w:t>
            </w:r>
            <w:r w:rsidRPr="00CB5EB3">
              <w:rPr>
                <w:rFonts w:ascii="ＭＳ Ｐゴシック" w:eastAsia="ＭＳ Ｐゴシック" w:hAnsi="ＭＳ Ｐゴシック" w:cs="ＭＳ 明朝" w:hint="eastAsia"/>
                <w:color w:val="000000" w:themeColor="text1"/>
                <w:sz w:val="22"/>
                <w:szCs w:val="22"/>
              </w:rPr>
              <w:t>アクセス可能</w:t>
            </w:r>
            <w:r w:rsidRPr="00CB5EB3">
              <w:rPr>
                <w:rFonts w:ascii="ＭＳ Ｐゴシック" w:eastAsia="ＭＳ Ｐゴシック" w:hAnsi="ＭＳ Ｐゴシック" w:hint="eastAsia"/>
                <w:color w:val="000000" w:themeColor="text1"/>
                <w:sz w:val="22"/>
                <w:szCs w:val="22"/>
              </w:rPr>
              <w:t>な導電部</w:t>
            </w:r>
          </w:p>
          <w:p w14:paraId="69537B45" w14:textId="77777777" w:rsidR="00793049" w:rsidRPr="00CB5EB3" w:rsidRDefault="00793049" w:rsidP="00793049">
            <w:pPr>
              <w:pStyle w:val="af"/>
              <w:rPr>
                <w:rFonts w:ascii="ＭＳ Ｐゴシック" w:eastAsia="ＭＳ Ｐゴシック" w:hAnsi="ＭＳ Ｐゴシック" w:cs="ＭＳ 明朝"/>
                <w:color w:val="000000" w:themeColor="text1"/>
                <w:sz w:val="22"/>
                <w:szCs w:val="22"/>
              </w:rPr>
            </w:pPr>
            <w:r w:rsidRPr="00CB5EB3">
              <w:rPr>
                <w:rFonts w:ascii="ＭＳ Ｐゴシック" w:eastAsia="ＭＳ Ｐゴシック" w:hAnsi="ＭＳ Ｐゴシック" w:cs="ＭＳ 明朝" w:hint="eastAsia"/>
                <w:color w:val="000000" w:themeColor="text1"/>
                <w:sz w:val="22"/>
                <w:szCs w:val="22"/>
              </w:rPr>
              <w:t>－</w:t>
            </w:r>
            <w:r w:rsidRPr="00CB5EB3">
              <w:rPr>
                <w:rFonts w:ascii="ＭＳ Ｐゴシック" w:eastAsia="ＭＳ Ｐゴシック" w:hAnsi="ＭＳ Ｐゴシック" w:cs="ＭＳ 明朝"/>
                <w:color w:val="000000" w:themeColor="text1"/>
                <w:sz w:val="22"/>
                <w:szCs w:val="22"/>
              </w:rPr>
              <w:t xml:space="preserve"> </w:t>
            </w:r>
            <w:r w:rsidRPr="00CB5EB3">
              <w:rPr>
                <w:rFonts w:ascii="ＭＳ Ｐゴシック" w:eastAsia="ＭＳ Ｐゴシック" w:hAnsi="ＭＳ Ｐゴシック" w:cs="ＭＳ 明朝" w:hint="eastAsia"/>
                <w:color w:val="000000" w:themeColor="text1"/>
                <w:sz w:val="22"/>
                <w:szCs w:val="22"/>
              </w:rPr>
              <w:t>アクセス可能な導電部から付加絶縁</w:t>
            </w:r>
            <w:r w:rsidRPr="00CB5EB3">
              <w:rPr>
                <w:rFonts w:ascii="ＭＳ Ｐゴシック" w:eastAsia="ＭＳ Ｐゴシック" w:hAnsi="ＭＳ Ｐゴシック" w:hint="eastAsia"/>
                <w:color w:val="000000" w:themeColor="text1"/>
                <w:sz w:val="22"/>
                <w:szCs w:val="22"/>
              </w:rPr>
              <w:t>だけによって分離した接地していない導電部</w:t>
            </w:r>
          </w:p>
          <w:p w14:paraId="42ACE766"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目視検査及びより線の素線の抜出しを防止するように特殊コードを使用していない場合はより線の素線抜出しの試験を実施する。</w:t>
            </w:r>
          </w:p>
        </w:tc>
        <w:tc>
          <w:tcPr>
            <w:tcW w:w="2547" w:type="dxa"/>
            <w:shd w:val="clear" w:color="auto" w:fill="auto"/>
          </w:tcPr>
          <w:p w14:paraId="68822F7B"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shd w:val="clear" w:color="auto" w:fill="auto"/>
          </w:tcPr>
          <w:p w14:paraId="656473F3"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right w:val="single" w:sz="4" w:space="0" w:color="auto"/>
            </w:tcBorders>
            <w:shd w:val="clear" w:color="auto" w:fill="auto"/>
          </w:tcPr>
          <w:p w14:paraId="59C10B31"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E078AB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shd w:val="clear" w:color="auto" w:fill="auto"/>
          </w:tcPr>
          <w:p w14:paraId="2343D752"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3.4</w:t>
            </w:r>
          </w:p>
        </w:tc>
        <w:tc>
          <w:tcPr>
            <w:tcW w:w="8105" w:type="dxa"/>
            <w:gridSpan w:val="5"/>
            <w:shd w:val="clear" w:color="auto" w:fill="auto"/>
          </w:tcPr>
          <w:p w14:paraId="7CA83363"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主電源からの遮断</w:t>
            </w:r>
          </w:p>
        </w:tc>
        <w:tc>
          <w:tcPr>
            <w:tcW w:w="868" w:type="dxa"/>
            <w:tcBorders>
              <w:right w:val="single" w:sz="4" w:space="0" w:color="auto"/>
            </w:tcBorders>
            <w:shd w:val="clear" w:color="auto" w:fill="auto"/>
          </w:tcPr>
          <w:p w14:paraId="5BC84B8F" w14:textId="77777777" w:rsidR="00793049" w:rsidRPr="00CB5EB3" w:rsidRDefault="00793049" w:rsidP="00793049">
            <w:pPr>
              <w:jc w:val="center"/>
              <w:rPr>
                <w:rFonts w:ascii="ＭＳ Ｐゴシック" w:cs="Arial"/>
                <w:color w:val="000000" w:themeColor="text1"/>
                <w:szCs w:val="22"/>
              </w:rPr>
            </w:pPr>
          </w:p>
        </w:tc>
      </w:tr>
      <w:tr w:rsidR="00793049" w:rsidRPr="00CB5EB3" w14:paraId="7B42D98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15"/>
        </w:trPr>
        <w:tc>
          <w:tcPr>
            <w:tcW w:w="1078" w:type="dxa"/>
            <w:tcBorders>
              <w:bottom w:val="single" w:sz="4" w:space="0" w:color="auto"/>
            </w:tcBorders>
            <w:shd w:val="clear" w:color="auto" w:fill="auto"/>
          </w:tcPr>
          <w:p w14:paraId="72603E54"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3.4.1</w:t>
            </w:r>
          </w:p>
        </w:tc>
        <w:tc>
          <w:tcPr>
            <w:tcW w:w="4616" w:type="dxa"/>
            <w:gridSpan w:val="3"/>
            <w:tcBorders>
              <w:bottom w:val="single" w:sz="4" w:space="0" w:color="auto"/>
            </w:tcBorders>
            <w:shd w:val="clear" w:color="auto" w:fill="auto"/>
          </w:tcPr>
          <w:p w14:paraId="714405CA"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一般要求事項</w:t>
            </w:r>
          </w:p>
          <w:p w14:paraId="599EF82A" w14:textId="77777777" w:rsidR="00793049" w:rsidRPr="00CB5EB3" w:rsidRDefault="00793049" w:rsidP="00793049">
            <w:pPr>
              <w:pStyle w:val="af2"/>
              <w:rPr>
                <w:rFonts w:ascii="ＭＳ Ｐゴシック" w:cs="Arial"/>
                <w:b/>
                <w:color w:val="000000" w:themeColor="text1"/>
                <w:szCs w:val="22"/>
              </w:rPr>
            </w:pPr>
            <w:r w:rsidRPr="00CB5EB3">
              <w:rPr>
                <w:rFonts w:ascii="ＭＳ Ｐゴシック" w:hAnsi="ＭＳ Ｐゴシック" w:cs="Arial" w:hint="eastAsia"/>
                <w:color w:val="000000" w:themeColor="text1"/>
                <w:szCs w:val="22"/>
              </w:rPr>
              <w:t>サービス時に機器を主電源から遮断するための遮断デバイスを設けなければならない。</w:t>
            </w:r>
          </w:p>
        </w:tc>
        <w:tc>
          <w:tcPr>
            <w:tcW w:w="2547" w:type="dxa"/>
            <w:tcBorders>
              <w:bottom w:val="single" w:sz="4" w:space="0" w:color="auto"/>
            </w:tcBorders>
            <w:shd w:val="clear" w:color="auto" w:fill="auto"/>
          </w:tcPr>
          <w:p w14:paraId="42A33EBF"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tcBorders>
              <w:bottom w:val="single" w:sz="4" w:space="0" w:color="auto"/>
            </w:tcBorders>
            <w:shd w:val="clear" w:color="auto" w:fill="auto"/>
          </w:tcPr>
          <w:p w14:paraId="0BAAF6EA"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bottom w:val="single" w:sz="4" w:space="0" w:color="auto"/>
              <w:right w:val="single" w:sz="4" w:space="0" w:color="auto"/>
            </w:tcBorders>
            <w:shd w:val="clear" w:color="auto" w:fill="auto"/>
          </w:tcPr>
          <w:p w14:paraId="38CF1419"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204E2DA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80"/>
        </w:trPr>
        <w:tc>
          <w:tcPr>
            <w:tcW w:w="1078" w:type="dxa"/>
            <w:vMerge w:val="restart"/>
            <w:tcBorders>
              <w:top w:val="single" w:sz="4" w:space="0" w:color="auto"/>
            </w:tcBorders>
            <w:shd w:val="clear" w:color="auto" w:fill="auto"/>
          </w:tcPr>
          <w:p w14:paraId="4EA0C13A"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3.4.2</w:t>
            </w:r>
          </w:p>
        </w:tc>
        <w:tc>
          <w:tcPr>
            <w:tcW w:w="8105" w:type="dxa"/>
            <w:gridSpan w:val="5"/>
            <w:tcBorders>
              <w:top w:val="single" w:sz="4" w:space="0" w:color="auto"/>
              <w:bottom w:val="single" w:sz="4" w:space="0" w:color="auto"/>
            </w:tcBorders>
            <w:shd w:val="clear" w:color="auto" w:fill="auto"/>
          </w:tcPr>
          <w:p w14:paraId="0821A12B" w14:textId="77777777" w:rsidR="00793049" w:rsidRPr="00CB5EB3" w:rsidRDefault="00793049" w:rsidP="00793049">
            <w:pPr>
              <w:pStyle w:val="Norli"/>
              <w:spacing w:before="0" w:after="0"/>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遮断デバイス</w:t>
            </w:r>
          </w:p>
        </w:tc>
        <w:tc>
          <w:tcPr>
            <w:tcW w:w="868" w:type="dxa"/>
            <w:tcBorders>
              <w:top w:val="single" w:sz="4" w:space="0" w:color="auto"/>
              <w:bottom w:val="single" w:sz="4" w:space="0" w:color="auto"/>
              <w:right w:val="single" w:sz="4" w:space="0" w:color="auto"/>
            </w:tcBorders>
            <w:shd w:val="clear" w:color="auto" w:fill="auto"/>
          </w:tcPr>
          <w:p w14:paraId="0D30B2F6"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7A867C6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70"/>
        </w:trPr>
        <w:tc>
          <w:tcPr>
            <w:tcW w:w="1078" w:type="dxa"/>
            <w:vMerge/>
            <w:shd w:val="clear" w:color="auto" w:fill="auto"/>
          </w:tcPr>
          <w:p w14:paraId="723A58E6"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4" w:space="0" w:color="auto"/>
              <w:bottom w:val="single" w:sz="4" w:space="0" w:color="auto"/>
            </w:tcBorders>
            <w:shd w:val="clear" w:color="auto" w:fill="auto"/>
          </w:tcPr>
          <w:p w14:paraId="43716BB6"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過電圧カテゴリⅠ，Ⅱ又はⅢの交流主電源又は危険電圧の直流主電源から供給するように意図した機器の遮断デバイスは</w:t>
            </w:r>
            <w:r w:rsidRPr="00CB5EB3">
              <w:rPr>
                <w:rFonts w:ascii="ＭＳ Ｐゴシック" w:hAnsi="ＭＳ Ｐゴシック" w:cs="Arial"/>
                <w:color w:val="000000" w:themeColor="text1"/>
                <w:szCs w:val="22"/>
              </w:rPr>
              <w:t>3mm</w:t>
            </w:r>
            <w:r w:rsidRPr="00CB5EB3">
              <w:rPr>
                <w:rFonts w:ascii="ＭＳ Ｐゴシック" w:hAnsi="ＭＳ Ｐゴシック" w:cs="Arial" w:hint="eastAsia"/>
                <w:color w:val="000000" w:themeColor="text1"/>
                <w:szCs w:val="22"/>
              </w:rPr>
              <w:t>以上の接点間隔をもたなければならない。過電圧カテゴリⅣの交流主電源は，</w:t>
            </w:r>
            <w:r w:rsidRPr="00CB5EB3">
              <w:rPr>
                <w:rFonts w:ascii="ＭＳ Ｐゴシック" w:hAnsi="ＭＳ Ｐゴシック" w:cs="Arial"/>
                <w:color w:val="000000" w:themeColor="text1"/>
                <w:szCs w:val="22"/>
              </w:rPr>
              <w:t>JIS C8201-1</w:t>
            </w:r>
            <w:r w:rsidRPr="00CB5EB3">
              <w:rPr>
                <w:rFonts w:ascii="ＭＳ Ｐゴシック" w:hAnsi="ＭＳ Ｐゴシック" w:cs="Arial" w:hint="eastAsia"/>
                <w:color w:val="000000" w:themeColor="text1"/>
                <w:szCs w:val="22"/>
              </w:rPr>
              <w:t>又は</w:t>
            </w:r>
            <w:r w:rsidRPr="00CB5EB3">
              <w:rPr>
                <w:rFonts w:ascii="ＭＳ Ｐゴシック" w:hAnsi="ＭＳ Ｐゴシック" w:cs="Arial"/>
                <w:color w:val="000000" w:themeColor="text1"/>
                <w:szCs w:val="22"/>
              </w:rPr>
              <w:t xml:space="preserve">IEC 60947-1 </w:t>
            </w:r>
            <w:r w:rsidRPr="00CB5EB3">
              <w:rPr>
                <w:rFonts w:ascii="ＭＳ Ｐゴシック" w:hAnsi="ＭＳ Ｐゴシック" w:cs="Arial" w:hint="eastAsia"/>
                <w:color w:val="000000" w:themeColor="text1"/>
                <w:szCs w:val="22"/>
              </w:rPr>
              <w:t>を参照する。</w:t>
            </w:r>
          </w:p>
        </w:tc>
        <w:tc>
          <w:tcPr>
            <w:tcW w:w="2547" w:type="dxa"/>
            <w:tcBorders>
              <w:top w:val="single" w:sz="4" w:space="0" w:color="auto"/>
              <w:bottom w:val="single" w:sz="4" w:space="0" w:color="auto"/>
            </w:tcBorders>
            <w:shd w:val="clear" w:color="auto" w:fill="auto"/>
          </w:tcPr>
          <w:p w14:paraId="713DFE34" w14:textId="77777777" w:rsidR="00793049" w:rsidRPr="00CB5EB3" w:rsidRDefault="00793049" w:rsidP="00793049">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shd w:val="clear" w:color="auto" w:fill="auto"/>
          </w:tcPr>
          <w:p w14:paraId="724E0FF7"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bottom w:val="single" w:sz="4" w:space="0" w:color="auto"/>
              <w:right w:val="single" w:sz="4" w:space="0" w:color="auto"/>
            </w:tcBorders>
            <w:shd w:val="clear" w:color="auto" w:fill="auto"/>
          </w:tcPr>
          <w:p w14:paraId="37C77955"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3CF9C6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trPr>
        <w:tc>
          <w:tcPr>
            <w:tcW w:w="1078" w:type="dxa"/>
            <w:vMerge/>
            <w:shd w:val="clear" w:color="auto" w:fill="auto"/>
          </w:tcPr>
          <w:p w14:paraId="14607DE7"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4" w:space="0" w:color="auto"/>
              <w:bottom w:val="single" w:sz="4" w:space="0" w:color="auto"/>
            </w:tcBorders>
            <w:shd w:val="clear" w:color="auto" w:fill="auto"/>
          </w:tcPr>
          <w:p w14:paraId="54CAB6CC"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危険電圧でない直流主電源から供給するように意図した機器の遮断デバイスは，基礎絶縁の最小距離以上の接点間隔をもたなければならない。</w:t>
            </w:r>
          </w:p>
        </w:tc>
        <w:tc>
          <w:tcPr>
            <w:tcW w:w="2547" w:type="dxa"/>
            <w:tcBorders>
              <w:top w:val="single" w:sz="4" w:space="0" w:color="auto"/>
              <w:bottom w:val="single" w:sz="4" w:space="0" w:color="auto"/>
            </w:tcBorders>
            <w:shd w:val="clear" w:color="auto" w:fill="auto"/>
          </w:tcPr>
          <w:p w14:paraId="7FD38C91" w14:textId="77777777" w:rsidR="00793049" w:rsidRPr="00CB5EB3" w:rsidRDefault="00793049" w:rsidP="00793049">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shd w:val="clear" w:color="auto" w:fill="auto"/>
          </w:tcPr>
          <w:p w14:paraId="71C49C6C" w14:textId="77777777" w:rsidR="00793049" w:rsidRPr="00CB5EB3" w:rsidRDefault="00793049" w:rsidP="00793049">
            <w:pPr>
              <w:pStyle w:val="No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bottom w:val="single" w:sz="4" w:space="0" w:color="auto"/>
              <w:right w:val="single" w:sz="4" w:space="0" w:color="auto"/>
            </w:tcBorders>
            <w:shd w:val="clear" w:color="auto" w:fill="auto"/>
          </w:tcPr>
          <w:p w14:paraId="1EB1BDEB"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17FAA3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6"/>
        </w:trPr>
        <w:tc>
          <w:tcPr>
            <w:tcW w:w="1078" w:type="dxa"/>
            <w:vMerge/>
            <w:tcBorders>
              <w:bottom w:val="single" w:sz="6" w:space="0" w:color="auto"/>
            </w:tcBorders>
            <w:shd w:val="clear" w:color="auto" w:fill="auto"/>
          </w:tcPr>
          <w:p w14:paraId="6EAF6EC2"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4" w:space="0" w:color="auto"/>
              <w:bottom w:val="single" w:sz="6" w:space="0" w:color="auto"/>
            </w:tcBorders>
            <w:shd w:val="clear" w:color="auto" w:fill="auto"/>
          </w:tcPr>
          <w:p w14:paraId="5B38FEC9"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機器内に組み込む場合は，できるだけ入力電源の近くに接続しなければならない。</w:t>
            </w:r>
          </w:p>
        </w:tc>
        <w:tc>
          <w:tcPr>
            <w:tcW w:w="2547" w:type="dxa"/>
            <w:tcBorders>
              <w:top w:val="single" w:sz="4" w:space="0" w:color="auto"/>
              <w:bottom w:val="single" w:sz="6" w:space="0" w:color="auto"/>
            </w:tcBorders>
            <w:shd w:val="clear" w:color="auto" w:fill="auto"/>
          </w:tcPr>
          <w:p w14:paraId="34935E08" w14:textId="77777777" w:rsidR="00793049" w:rsidRPr="00CB5EB3" w:rsidRDefault="00793049" w:rsidP="00793049">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6" w:space="0" w:color="auto"/>
            </w:tcBorders>
            <w:shd w:val="clear" w:color="auto" w:fill="auto"/>
          </w:tcPr>
          <w:p w14:paraId="148B19CC"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bottom w:val="single" w:sz="6" w:space="0" w:color="auto"/>
              <w:right w:val="single" w:sz="4" w:space="0" w:color="auto"/>
            </w:tcBorders>
            <w:shd w:val="clear" w:color="auto" w:fill="auto"/>
          </w:tcPr>
          <w:p w14:paraId="37696620"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5920C2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38"/>
        </w:trPr>
        <w:tc>
          <w:tcPr>
            <w:tcW w:w="1078" w:type="dxa"/>
            <w:shd w:val="clear" w:color="auto" w:fill="auto"/>
          </w:tcPr>
          <w:p w14:paraId="79B31DCE"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3.4.3</w:t>
            </w:r>
          </w:p>
        </w:tc>
        <w:tc>
          <w:tcPr>
            <w:tcW w:w="4616" w:type="dxa"/>
            <w:gridSpan w:val="3"/>
            <w:shd w:val="clear" w:color="auto" w:fill="auto"/>
          </w:tcPr>
          <w:p w14:paraId="678B6FC1"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恒久接続形機器</w:t>
            </w:r>
          </w:p>
          <w:p w14:paraId="6B4B2C22"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color w:val="000000" w:themeColor="text1"/>
                <w:szCs w:val="22"/>
              </w:rPr>
              <w:t>機器内に遮断デバイスを組み込まなければならない。ただし，</w:t>
            </w:r>
            <w:r w:rsidRPr="00CB5EB3">
              <w:rPr>
                <w:rFonts w:ascii="ＭＳ Ｐゴシック" w:hAnsi="ＭＳ Ｐゴシック" w:cs="Arial"/>
                <w:color w:val="000000" w:themeColor="text1"/>
                <w:szCs w:val="22"/>
              </w:rPr>
              <w:t>1.7.2.1</w:t>
            </w:r>
            <w:r w:rsidRPr="00CB5EB3">
              <w:rPr>
                <w:rFonts w:ascii="ＭＳ Ｐゴシック" w:hAnsi="ＭＳ Ｐゴシック" w:cs="Arial" w:hint="eastAsia"/>
                <w:color w:val="000000" w:themeColor="text1"/>
                <w:szCs w:val="22"/>
              </w:rPr>
              <w:t>に基づく設置指示書を添付した機器であって，設置指示書に機器の外部に適切な遮断デバイスを取り付けなければならないことの記載がある場合を除く。</w:t>
            </w:r>
          </w:p>
        </w:tc>
        <w:tc>
          <w:tcPr>
            <w:tcW w:w="2547" w:type="dxa"/>
            <w:shd w:val="clear" w:color="auto" w:fill="auto"/>
          </w:tcPr>
          <w:p w14:paraId="3DE8F935"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shd w:val="clear" w:color="auto" w:fill="auto"/>
          </w:tcPr>
          <w:p w14:paraId="2DAD2C9D"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67954C03"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1D03AD1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2"/>
        </w:trPr>
        <w:tc>
          <w:tcPr>
            <w:tcW w:w="1078" w:type="dxa"/>
            <w:shd w:val="clear" w:color="auto" w:fill="auto"/>
          </w:tcPr>
          <w:p w14:paraId="2EE8C75A"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3.4.4</w:t>
            </w:r>
          </w:p>
        </w:tc>
        <w:tc>
          <w:tcPr>
            <w:tcW w:w="4616" w:type="dxa"/>
            <w:gridSpan w:val="3"/>
            <w:shd w:val="clear" w:color="auto" w:fill="auto"/>
          </w:tcPr>
          <w:p w14:paraId="33348E5B"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充電部が残存する部分</w:t>
            </w:r>
          </w:p>
          <w:p w14:paraId="0245F78E"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機器の内部に設けた遮断デバイスを切っても通電状態のままになっている電源側の部分は，サービス従事者が偶然に接触する可能性が少なくなるように防護しなければならない。</w:t>
            </w:r>
          </w:p>
        </w:tc>
        <w:tc>
          <w:tcPr>
            <w:tcW w:w="2547" w:type="dxa"/>
            <w:shd w:val="clear" w:color="auto" w:fill="auto"/>
          </w:tcPr>
          <w:p w14:paraId="5136A26E"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shd w:val="clear" w:color="auto" w:fill="auto"/>
          </w:tcPr>
          <w:p w14:paraId="3802375F"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48130716"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3D3FA3B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4"/>
        </w:trPr>
        <w:tc>
          <w:tcPr>
            <w:tcW w:w="1078" w:type="dxa"/>
            <w:shd w:val="clear" w:color="auto" w:fill="auto"/>
          </w:tcPr>
          <w:p w14:paraId="3113F385"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3.4.5</w:t>
            </w:r>
          </w:p>
        </w:tc>
        <w:tc>
          <w:tcPr>
            <w:tcW w:w="4616" w:type="dxa"/>
            <w:gridSpan w:val="3"/>
            <w:shd w:val="clear" w:color="auto" w:fill="auto"/>
          </w:tcPr>
          <w:p w14:paraId="6571F694"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可とう電源コードにあるスイッチ</w:t>
            </w:r>
          </w:p>
          <w:p w14:paraId="600D6D9F"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断路用スイッチは，可とう電源コードに取り付けてはならない。</w:t>
            </w:r>
          </w:p>
        </w:tc>
        <w:tc>
          <w:tcPr>
            <w:tcW w:w="2547" w:type="dxa"/>
            <w:shd w:val="clear" w:color="auto" w:fill="auto"/>
          </w:tcPr>
          <w:p w14:paraId="7E334F24"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shd w:val="clear" w:color="auto" w:fill="auto"/>
          </w:tcPr>
          <w:p w14:paraId="117004E1"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1177D554"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762978C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04"/>
        </w:trPr>
        <w:tc>
          <w:tcPr>
            <w:tcW w:w="1078" w:type="dxa"/>
            <w:shd w:val="clear" w:color="auto" w:fill="auto"/>
          </w:tcPr>
          <w:p w14:paraId="4D78D07D"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3.4.6</w:t>
            </w:r>
          </w:p>
        </w:tc>
        <w:tc>
          <w:tcPr>
            <w:tcW w:w="4616" w:type="dxa"/>
            <w:gridSpan w:val="3"/>
            <w:shd w:val="clear" w:color="auto" w:fill="auto"/>
          </w:tcPr>
          <w:p w14:paraId="2EE334E9"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極数</w:t>
            </w:r>
            <w:r w:rsidRPr="00CB5EB3">
              <w:rPr>
                <w:rFonts w:ascii="ＭＳ Ｐゴシック" w:hAnsi="ＭＳ Ｐゴシック" w:cs="Arial"/>
                <w:b/>
                <w:color w:val="000000" w:themeColor="text1"/>
                <w:szCs w:val="22"/>
              </w:rPr>
              <w:t xml:space="preserve"> -</w:t>
            </w:r>
            <w:r w:rsidRPr="00CB5EB3">
              <w:rPr>
                <w:rFonts w:ascii="ＭＳ Ｐゴシック" w:hAnsi="ＭＳ Ｐゴシック" w:cs="Arial" w:hint="eastAsia"/>
                <w:b/>
                <w:color w:val="000000" w:themeColor="text1"/>
                <w:szCs w:val="22"/>
              </w:rPr>
              <w:t>単相及び直流機器</w:t>
            </w:r>
          </w:p>
          <w:p w14:paraId="5D719EE4"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遮断デバイスが機器内に組み込まれる又は機器の一部である場合は，両極を同時に遮断しなければならない。ただし次の場合を除く。</w:t>
            </w:r>
          </w:p>
          <w:p w14:paraId="6AE97F45" w14:textId="77777777" w:rsidR="00793049" w:rsidRPr="00CB5EB3" w:rsidRDefault="00793049" w:rsidP="00793049">
            <w:pPr>
              <w:ind w:left="275" w:hangingChars="125" w:hanging="275"/>
              <w:rPr>
                <w:rFonts w:asci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hint="eastAsia"/>
                <w:color w:val="000000" w:themeColor="text1"/>
                <w:szCs w:val="22"/>
              </w:rPr>
              <w:t>直流主電源の接地導体が明確に識別できる又は交流主電源の接地中性線が明確に識別できる場合は，非接地</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rPr>
              <w:t>相</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rPr>
              <w:t>導体を遮断する片切り遮断デバイスを用いることができる。</w:t>
            </w:r>
          </w:p>
          <w:p w14:paraId="1AC4703B" w14:textId="77777777" w:rsidR="00793049" w:rsidRPr="00CB5EB3" w:rsidRDefault="00793049" w:rsidP="00793049">
            <w:pPr>
              <w:ind w:left="275" w:hangingChars="125" w:hanging="275"/>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－直流主電源の接地導体，又は交流主電源の接地中性線が明確に識別できず，かつ両切り遮断デバイスを機器に備えていない場合は，両切り遮断デバイスを機器の外側に備えるよう設置指示書に明示する。</w:t>
            </w:r>
          </w:p>
        </w:tc>
        <w:tc>
          <w:tcPr>
            <w:tcW w:w="2547" w:type="dxa"/>
            <w:shd w:val="clear" w:color="auto" w:fill="auto"/>
          </w:tcPr>
          <w:p w14:paraId="7D124C24" w14:textId="77777777" w:rsidR="00793049" w:rsidRPr="00CB5EB3" w:rsidRDefault="00793049" w:rsidP="00793049">
            <w:pPr>
              <w:tabs>
                <w:tab w:val="left" w:pos="1170"/>
              </w:tabs>
              <w:rPr>
                <w:rFonts w:ascii="ＭＳ Ｐゴシック" w:cs="Arial"/>
                <w:color w:val="000000" w:themeColor="text1"/>
                <w:szCs w:val="22"/>
              </w:rPr>
            </w:pPr>
          </w:p>
        </w:tc>
        <w:tc>
          <w:tcPr>
            <w:tcW w:w="942" w:type="dxa"/>
            <w:shd w:val="clear" w:color="auto" w:fill="auto"/>
          </w:tcPr>
          <w:p w14:paraId="41FFF092"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12BCF5AC"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6078AFB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1"/>
        </w:trPr>
        <w:tc>
          <w:tcPr>
            <w:tcW w:w="1078" w:type="dxa"/>
            <w:vMerge w:val="restart"/>
            <w:shd w:val="clear" w:color="auto" w:fill="auto"/>
          </w:tcPr>
          <w:p w14:paraId="300BA4CA"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3.4.7</w:t>
            </w:r>
          </w:p>
        </w:tc>
        <w:tc>
          <w:tcPr>
            <w:tcW w:w="8105" w:type="dxa"/>
            <w:gridSpan w:val="5"/>
            <w:tcBorders>
              <w:bottom w:val="single" w:sz="4" w:space="0" w:color="auto"/>
            </w:tcBorders>
            <w:shd w:val="clear" w:color="auto" w:fill="auto"/>
          </w:tcPr>
          <w:p w14:paraId="49BDB745" w14:textId="77777777" w:rsidR="00793049" w:rsidRPr="00CB5EB3" w:rsidRDefault="00793049" w:rsidP="00793049">
            <w:pPr>
              <w:pStyle w:val="Nor"/>
              <w:spacing w:before="0" w:after="0"/>
              <w:rPr>
                <w:rFonts w:ascii="ＭＳ Ｐゴシック" w:cs="Arial"/>
                <w:color w:val="000000" w:themeColor="text1"/>
                <w:szCs w:val="22"/>
              </w:rPr>
            </w:pPr>
            <w:r w:rsidRPr="00CB5EB3">
              <w:rPr>
                <w:rFonts w:ascii="ＭＳ Ｐゴシック" w:hAnsi="ＭＳ Ｐゴシック" w:cs="Arial" w:hint="eastAsia"/>
                <w:b/>
                <w:color w:val="000000" w:themeColor="text1"/>
                <w:szCs w:val="22"/>
              </w:rPr>
              <w:t>極数－三相機器</w:t>
            </w:r>
          </w:p>
        </w:tc>
        <w:tc>
          <w:tcPr>
            <w:tcW w:w="868" w:type="dxa"/>
            <w:tcBorders>
              <w:bottom w:val="single" w:sz="4" w:space="0" w:color="auto"/>
              <w:right w:val="single" w:sz="4" w:space="0" w:color="auto"/>
            </w:tcBorders>
            <w:shd w:val="clear" w:color="auto" w:fill="auto"/>
          </w:tcPr>
          <w:p w14:paraId="0E2C9C66"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36FA17E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3"/>
        </w:trPr>
        <w:tc>
          <w:tcPr>
            <w:tcW w:w="1078" w:type="dxa"/>
            <w:vMerge/>
            <w:shd w:val="clear" w:color="auto" w:fill="auto"/>
          </w:tcPr>
          <w:p w14:paraId="10FA2EAA"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4" w:space="0" w:color="auto"/>
              <w:bottom w:val="single" w:sz="4" w:space="0" w:color="auto"/>
            </w:tcBorders>
            <w:shd w:val="clear" w:color="auto" w:fill="auto"/>
          </w:tcPr>
          <w:p w14:paraId="68DCFD2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遮断デバイスは，交流主電源の相導体全てを同時に遮断しなければならない。</w:t>
            </w:r>
          </w:p>
        </w:tc>
        <w:tc>
          <w:tcPr>
            <w:tcW w:w="2547" w:type="dxa"/>
            <w:tcBorders>
              <w:top w:val="single" w:sz="4" w:space="0" w:color="auto"/>
              <w:bottom w:val="single" w:sz="4" w:space="0" w:color="auto"/>
            </w:tcBorders>
            <w:shd w:val="clear" w:color="auto" w:fill="auto"/>
          </w:tcPr>
          <w:p w14:paraId="00E8D9BA"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shd w:val="clear" w:color="auto" w:fill="auto"/>
          </w:tcPr>
          <w:p w14:paraId="7FF56126"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bottom w:val="single" w:sz="4" w:space="0" w:color="auto"/>
              <w:right w:val="single" w:sz="4" w:space="0" w:color="auto"/>
            </w:tcBorders>
            <w:shd w:val="clear" w:color="auto" w:fill="auto"/>
          </w:tcPr>
          <w:p w14:paraId="039CF1E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070568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9"/>
        </w:trPr>
        <w:tc>
          <w:tcPr>
            <w:tcW w:w="1078" w:type="dxa"/>
            <w:vMerge/>
            <w:shd w:val="clear" w:color="auto" w:fill="auto"/>
          </w:tcPr>
          <w:p w14:paraId="33737D44"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4" w:space="0" w:color="auto"/>
              <w:bottom w:val="single" w:sz="4" w:space="0" w:color="auto"/>
            </w:tcBorders>
            <w:shd w:val="clear" w:color="auto" w:fill="auto"/>
          </w:tcPr>
          <w:p w14:paraId="709961B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ＩＴ電力系統に中性点接続を要求される機器に対しては，遮断デバイスは4極デバイスであり，全ての相導体及び中性線を遮断しなければならない。この</w:t>
            </w:r>
            <w:r w:rsidRPr="00CB5EB3">
              <w:rPr>
                <w:rFonts w:ascii="ＭＳ Ｐゴシック" w:hAnsi="ＭＳ Ｐゴシック" w:cs="Arial"/>
                <w:color w:val="000000" w:themeColor="text1"/>
                <w:szCs w:val="22"/>
              </w:rPr>
              <w:t xml:space="preserve">4 </w:t>
            </w:r>
            <w:r w:rsidRPr="00CB5EB3">
              <w:rPr>
                <w:rFonts w:ascii="ＭＳ Ｐゴシック" w:hAnsi="ＭＳ Ｐゴシック" w:cs="Arial" w:hint="eastAsia"/>
                <w:color w:val="000000" w:themeColor="text1"/>
                <w:szCs w:val="22"/>
              </w:rPr>
              <w:t>極デバイスを機器に備えていない場合は，設置指示書に，機器の外部にそのデバイスの必要性を明示しなければならない。</w:t>
            </w:r>
          </w:p>
        </w:tc>
        <w:tc>
          <w:tcPr>
            <w:tcW w:w="2547" w:type="dxa"/>
            <w:tcBorders>
              <w:top w:val="single" w:sz="4" w:space="0" w:color="auto"/>
              <w:bottom w:val="single" w:sz="4" w:space="0" w:color="auto"/>
            </w:tcBorders>
            <w:shd w:val="clear" w:color="auto" w:fill="auto"/>
          </w:tcPr>
          <w:p w14:paraId="47464BF3"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shd w:val="clear" w:color="auto" w:fill="auto"/>
          </w:tcPr>
          <w:p w14:paraId="6EDC7208"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bottom w:val="single" w:sz="4" w:space="0" w:color="auto"/>
              <w:right w:val="single" w:sz="4" w:space="0" w:color="auto"/>
            </w:tcBorders>
            <w:shd w:val="clear" w:color="auto" w:fill="auto"/>
          </w:tcPr>
          <w:p w14:paraId="1A0F850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03560B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2"/>
        </w:trPr>
        <w:tc>
          <w:tcPr>
            <w:tcW w:w="1078" w:type="dxa"/>
            <w:vMerge/>
            <w:shd w:val="clear" w:color="auto" w:fill="auto"/>
          </w:tcPr>
          <w:p w14:paraId="50B38CB2"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4" w:space="0" w:color="auto"/>
            </w:tcBorders>
            <w:shd w:val="clear" w:color="auto" w:fill="auto"/>
          </w:tcPr>
          <w:p w14:paraId="13296FD8" w14:textId="77777777" w:rsidR="00793049" w:rsidRPr="00CB5EB3" w:rsidRDefault="00793049" w:rsidP="00793049">
            <w:pPr>
              <w:ind w:rightChars="-85" w:right="-187"/>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中性線を遮断する場合は，全ての相導体も同時に遮断しなければならない。</w:t>
            </w:r>
          </w:p>
        </w:tc>
        <w:tc>
          <w:tcPr>
            <w:tcW w:w="2547" w:type="dxa"/>
            <w:tcBorders>
              <w:top w:val="single" w:sz="4" w:space="0" w:color="auto"/>
            </w:tcBorders>
            <w:shd w:val="clear" w:color="auto" w:fill="auto"/>
          </w:tcPr>
          <w:p w14:paraId="37B46984"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single" w:sz="4" w:space="0" w:color="auto"/>
            </w:tcBorders>
            <w:shd w:val="clear" w:color="auto" w:fill="auto"/>
          </w:tcPr>
          <w:p w14:paraId="1F40C1B3"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right w:val="single" w:sz="4" w:space="0" w:color="auto"/>
            </w:tcBorders>
            <w:shd w:val="clear" w:color="auto" w:fill="auto"/>
          </w:tcPr>
          <w:p w14:paraId="1253B437"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365E9D7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65"/>
        </w:trPr>
        <w:tc>
          <w:tcPr>
            <w:tcW w:w="1078" w:type="dxa"/>
            <w:shd w:val="clear" w:color="auto" w:fill="auto"/>
          </w:tcPr>
          <w:p w14:paraId="0ACB67C8"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3.4.8</w:t>
            </w:r>
          </w:p>
        </w:tc>
        <w:tc>
          <w:tcPr>
            <w:tcW w:w="4616" w:type="dxa"/>
            <w:gridSpan w:val="3"/>
            <w:shd w:val="clear" w:color="auto" w:fill="auto"/>
          </w:tcPr>
          <w:p w14:paraId="38591256"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遮断デバイスとしてのスイッチ</w:t>
            </w:r>
          </w:p>
          <w:p w14:paraId="4C214D4D"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color w:val="000000" w:themeColor="text1"/>
                <w:szCs w:val="22"/>
              </w:rPr>
              <w:t>遮断デバイスが機器内に組み込まれたスイッチの場合は，</w:t>
            </w:r>
            <w:r w:rsidRPr="00CB5EB3">
              <w:rPr>
                <w:rFonts w:ascii="ＭＳ Ｐゴシック" w:hAnsi="ＭＳ Ｐゴシック" w:cs="Arial"/>
                <w:color w:val="000000" w:themeColor="text1"/>
                <w:szCs w:val="22"/>
              </w:rPr>
              <w:t>1.7.8</w:t>
            </w:r>
            <w:r w:rsidRPr="00CB5EB3">
              <w:rPr>
                <w:rFonts w:ascii="ＭＳ Ｐゴシック" w:hAnsi="ＭＳ Ｐゴシック" w:cs="Arial" w:hint="eastAsia"/>
                <w:color w:val="000000" w:themeColor="text1"/>
                <w:szCs w:val="22"/>
              </w:rPr>
              <w:t>に基づいて，オン（入）位置及びオフ（切）位置を表示しなければならない。</w:t>
            </w:r>
          </w:p>
        </w:tc>
        <w:tc>
          <w:tcPr>
            <w:tcW w:w="2547" w:type="dxa"/>
            <w:shd w:val="clear" w:color="auto" w:fill="auto"/>
          </w:tcPr>
          <w:p w14:paraId="349F5791"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shd w:val="clear" w:color="auto" w:fill="auto"/>
          </w:tcPr>
          <w:p w14:paraId="5FEF3249"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766907D6"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40B8F60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59"/>
        </w:trPr>
        <w:tc>
          <w:tcPr>
            <w:tcW w:w="1078" w:type="dxa"/>
            <w:shd w:val="clear" w:color="auto" w:fill="auto"/>
          </w:tcPr>
          <w:p w14:paraId="66CBE0D4"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3.4.9</w:t>
            </w:r>
          </w:p>
        </w:tc>
        <w:tc>
          <w:tcPr>
            <w:tcW w:w="4616" w:type="dxa"/>
            <w:gridSpan w:val="3"/>
            <w:shd w:val="clear" w:color="auto" w:fill="auto"/>
          </w:tcPr>
          <w:p w14:paraId="367D15DC"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遮断デバイスとしてのプラグ</w:t>
            </w:r>
          </w:p>
          <w:p w14:paraId="77BC6186"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color w:val="000000" w:themeColor="text1"/>
                <w:szCs w:val="22"/>
              </w:rPr>
              <w:t>電源コードに取り付けたプラグを遮断デバイスとして使用する場合，設置指示書は</w:t>
            </w:r>
            <w:r w:rsidRPr="00CB5EB3">
              <w:rPr>
                <w:rFonts w:ascii="ＭＳ Ｐゴシック" w:hAnsi="ＭＳ Ｐゴシック" w:cs="Arial"/>
                <w:color w:val="000000" w:themeColor="text1"/>
                <w:szCs w:val="22"/>
              </w:rPr>
              <w:t>1.7.2</w:t>
            </w:r>
            <w:r w:rsidRPr="00CB5EB3">
              <w:rPr>
                <w:rFonts w:ascii="ＭＳ Ｐゴシック" w:cs="Arial"/>
                <w:color w:val="000000" w:themeColor="text1"/>
                <w:szCs w:val="22"/>
              </w:rPr>
              <w:t>.</w:t>
            </w:r>
            <w:r w:rsidRPr="00CB5EB3">
              <w:rPr>
                <w:rFonts w:ascii="ＭＳ Ｐゴシック" w:hAnsi="ＭＳ Ｐゴシック" w:cs="Arial"/>
                <w:color w:val="000000" w:themeColor="text1"/>
                <w:szCs w:val="22"/>
              </w:rPr>
              <w:t>2</w:t>
            </w:r>
            <w:r w:rsidRPr="00CB5EB3">
              <w:rPr>
                <w:rFonts w:ascii="ＭＳ Ｐゴシック" w:hAnsi="ＭＳ Ｐゴシック" w:cs="Arial" w:hint="eastAsia"/>
                <w:color w:val="000000" w:themeColor="text1"/>
                <w:szCs w:val="22"/>
              </w:rPr>
              <w:t>に適合しなければならない。</w:t>
            </w:r>
          </w:p>
        </w:tc>
        <w:tc>
          <w:tcPr>
            <w:tcW w:w="2547" w:type="dxa"/>
            <w:shd w:val="clear" w:color="auto" w:fill="auto"/>
          </w:tcPr>
          <w:p w14:paraId="10F65243"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shd w:val="clear" w:color="auto" w:fill="auto"/>
          </w:tcPr>
          <w:p w14:paraId="54BE7C20"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2AACC2C6"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5BB8038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7"/>
        </w:trPr>
        <w:tc>
          <w:tcPr>
            <w:tcW w:w="1078" w:type="dxa"/>
            <w:vMerge w:val="restart"/>
            <w:tcBorders>
              <w:right w:val="single" w:sz="4" w:space="0" w:color="auto"/>
            </w:tcBorders>
            <w:shd w:val="clear" w:color="auto" w:fill="auto"/>
          </w:tcPr>
          <w:p w14:paraId="12C34B0E"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3.4.10</w:t>
            </w:r>
          </w:p>
        </w:tc>
        <w:tc>
          <w:tcPr>
            <w:tcW w:w="8105" w:type="dxa"/>
            <w:gridSpan w:val="5"/>
            <w:tcBorders>
              <w:top w:val="single" w:sz="4" w:space="0" w:color="auto"/>
              <w:left w:val="single" w:sz="4" w:space="0" w:color="auto"/>
              <w:bottom w:val="single" w:sz="4" w:space="0" w:color="auto"/>
            </w:tcBorders>
            <w:shd w:val="clear" w:color="auto" w:fill="auto"/>
          </w:tcPr>
          <w:p w14:paraId="692309C3" w14:textId="77777777" w:rsidR="00793049" w:rsidRPr="00CB5EB3" w:rsidRDefault="00793049" w:rsidP="00793049">
            <w:pPr>
              <w:pStyle w:val="Nor"/>
              <w:spacing w:before="0" w:after="0"/>
              <w:rPr>
                <w:rFonts w:ascii="ＭＳ Ｐゴシック" w:cs="Arial"/>
                <w:color w:val="000000" w:themeColor="text1"/>
                <w:szCs w:val="22"/>
              </w:rPr>
            </w:pPr>
            <w:r w:rsidRPr="00CB5EB3">
              <w:rPr>
                <w:rFonts w:ascii="ＭＳ Ｐゴシック" w:hAnsi="ＭＳ Ｐゴシック" w:cs="Arial" w:hint="eastAsia"/>
                <w:b/>
                <w:color w:val="000000" w:themeColor="text1"/>
                <w:szCs w:val="22"/>
              </w:rPr>
              <w:t>相互接続形機器</w:t>
            </w:r>
          </w:p>
        </w:tc>
        <w:tc>
          <w:tcPr>
            <w:tcW w:w="868" w:type="dxa"/>
            <w:tcBorders>
              <w:bottom w:val="single" w:sz="4" w:space="0" w:color="auto"/>
              <w:right w:val="single" w:sz="4" w:space="0" w:color="auto"/>
            </w:tcBorders>
            <w:shd w:val="clear" w:color="auto" w:fill="auto"/>
          </w:tcPr>
          <w:p w14:paraId="003A6818"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303C7E6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36"/>
        </w:trPr>
        <w:tc>
          <w:tcPr>
            <w:tcW w:w="1078" w:type="dxa"/>
            <w:vMerge/>
            <w:tcBorders>
              <w:right w:val="single" w:sz="4" w:space="0" w:color="auto"/>
            </w:tcBorders>
            <w:shd w:val="clear" w:color="auto" w:fill="auto"/>
          </w:tcPr>
          <w:p w14:paraId="3D6D708C"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4" w:space="0" w:color="auto"/>
            </w:tcBorders>
            <w:shd w:val="clear" w:color="auto" w:fill="auto"/>
          </w:tcPr>
          <w:p w14:paraId="2A838CCB"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危険電圧又は危険エネルギーレベルをユニットからユニットに伝送できるような方法で相互接続されている場合，以下であること。</w:t>
            </w:r>
          </w:p>
          <w:p w14:paraId="13BD0ABC" w14:textId="77777777" w:rsidR="00793049" w:rsidRPr="00CB5EB3" w:rsidRDefault="00793049" w:rsidP="00793049">
            <w:pPr>
              <w:ind w:leftChars="-4" w:left="123" w:hangingChars="60" w:hanging="132"/>
              <w:rPr>
                <w:rFonts w:ascii="ＭＳ Ｐゴシック" w:cs="Arial"/>
                <w:color w:val="000000" w:themeColor="text1"/>
                <w:szCs w:val="22"/>
              </w:rPr>
            </w:pPr>
            <w:r w:rsidRPr="00CB5EB3">
              <w:rPr>
                <w:rFonts w:ascii="ＭＳ Ｐゴシック" w:cs="Arial"/>
                <w:color w:val="000000" w:themeColor="text1"/>
                <w:szCs w:val="22"/>
              </w:rPr>
              <w:t>-</w:t>
            </w:r>
            <w:r w:rsidRPr="00CB5EB3">
              <w:rPr>
                <w:rFonts w:ascii="ＭＳ Ｐゴシック" w:hAnsi="ＭＳ Ｐゴシック" w:cs="Arial" w:hint="eastAsia"/>
                <w:color w:val="000000" w:themeColor="text1"/>
                <w:szCs w:val="22"/>
              </w:rPr>
              <w:t>当該ユニットの保守中に接触するような危険な部分を遮断するための遮断デバイスを設けなければならない。ただし，危険電圧が防護されており，かつ，適切な警告ラベルが表示される場合を除く。</w:t>
            </w:r>
          </w:p>
          <w:p w14:paraId="5651909B" w14:textId="77777777" w:rsidR="00793049" w:rsidRPr="00CB5EB3" w:rsidRDefault="00793049" w:rsidP="00793049">
            <w:pPr>
              <w:ind w:leftChars="-4" w:left="123" w:hangingChars="60" w:hanging="132"/>
              <w:rPr>
                <w:rFonts w:ascii="ＭＳ Ｐゴシック" w:hAnsi="ＭＳ Ｐゴシック" w:cs="Arial"/>
                <w:color w:val="000000" w:themeColor="text1"/>
                <w:szCs w:val="22"/>
              </w:rPr>
            </w:pPr>
            <w:r w:rsidRPr="00CB5EB3">
              <w:rPr>
                <w:rFonts w:ascii="ＭＳ Ｐゴシック" w:cs="Arial"/>
                <w:color w:val="000000" w:themeColor="text1"/>
                <w:szCs w:val="22"/>
              </w:rPr>
              <w:t>-</w:t>
            </w:r>
            <w:r w:rsidRPr="00CB5EB3">
              <w:rPr>
                <w:rFonts w:ascii="ＭＳ Ｐゴシック" w:hAnsi="ＭＳ Ｐゴシック" w:cs="Arial" w:hint="eastAsia"/>
                <w:color w:val="000000" w:themeColor="text1"/>
                <w:szCs w:val="22"/>
              </w:rPr>
              <w:t>さらに，ユニットごとに，そのユニットから全ての電力を取り除くために必要な事項を適切に指示した，容易に人目に付くラベルを備えなければならない。</w:t>
            </w:r>
          </w:p>
        </w:tc>
        <w:tc>
          <w:tcPr>
            <w:tcW w:w="2547" w:type="dxa"/>
            <w:tcBorders>
              <w:top w:val="single" w:sz="4" w:space="0" w:color="auto"/>
              <w:left w:val="single" w:sz="4" w:space="0" w:color="auto"/>
              <w:bottom w:val="single" w:sz="4" w:space="0" w:color="auto"/>
            </w:tcBorders>
            <w:shd w:val="clear" w:color="auto" w:fill="auto"/>
          </w:tcPr>
          <w:p w14:paraId="12258100"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shd w:val="clear" w:color="auto" w:fill="auto"/>
          </w:tcPr>
          <w:p w14:paraId="43D285B0"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bottom w:val="single" w:sz="4" w:space="0" w:color="auto"/>
              <w:right w:val="single" w:sz="4" w:space="0" w:color="auto"/>
            </w:tcBorders>
            <w:shd w:val="clear" w:color="auto" w:fill="auto"/>
          </w:tcPr>
          <w:p w14:paraId="7E5F7C9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5BE9EBE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2"/>
        </w:trPr>
        <w:tc>
          <w:tcPr>
            <w:tcW w:w="1078" w:type="dxa"/>
            <w:vMerge w:val="restart"/>
            <w:shd w:val="clear" w:color="auto" w:fill="auto"/>
          </w:tcPr>
          <w:p w14:paraId="1BCA40DD"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3.4.11</w:t>
            </w:r>
          </w:p>
        </w:tc>
        <w:tc>
          <w:tcPr>
            <w:tcW w:w="4616" w:type="dxa"/>
            <w:gridSpan w:val="3"/>
            <w:shd w:val="clear" w:color="auto" w:fill="auto"/>
          </w:tcPr>
          <w:p w14:paraId="39271309"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複数の電源</w:t>
            </w:r>
          </w:p>
          <w:p w14:paraId="2B121551"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color w:val="000000" w:themeColor="text1"/>
                <w:szCs w:val="22"/>
              </w:rPr>
              <w:t>遮断デバイスごとに，そのユニットから全ての電源を取り除くために必要な事項を適切に指示した容易に人目に付く表示をしなければならない。</w:t>
            </w:r>
          </w:p>
        </w:tc>
        <w:tc>
          <w:tcPr>
            <w:tcW w:w="2547" w:type="dxa"/>
            <w:shd w:val="clear" w:color="auto" w:fill="auto"/>
          </w:tcPr>
          <w:p w14:paraId="6FC87E1E"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shd w:val="clear" w:color="auto" w:fill="auto"/>
          </w:tcPr>
          <w:p w14:paraId="799B3FDA"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53ED913E"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33C6C10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85"/>
        </w:trPr>
        <w:tc>
          <w:tcPr>
            <w:tcW w:w="1078" w:type="dxa"/>
            <w:vMerge/>
            <w:shd w:val="clear" w:color="auto" w:fill="auto"/>
          </w:tcPr>
          <w:p w14:paraId="380B40AD"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shd w:val="clear" w:color="auto" w:fill="auto"/>
          </w:tcPr>
          <w:p w14:paraId="22BD0531"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遮断デバイスが機器内に存在しない場合は，表示は機器上の主電源入力端子の近傍にしなければならない</w:t>
            </w:r>
            <w:r w:rsidRPr="00CB5EB3">
              <w:rPr>
                <w:rFonts w:ascii="ＭＳ Ｐゴシック" w:hAnsi="ＭＳ Ｐゴシック" w:cs="Arial" w:hint="eastAsia"/>
                <w:color w:val="000000" w:themeColor="text1"/>
                <w:szCs w:val="22"/>
                <w:u w:val="dottedHeavy"/>
              </w:rPr>
              <w:t>（1.7.9 参照）</w:t>
            </w:r>
            <w:r w:rsidRPr="00CB5EB3">
              <w:rPr>
                <w:rFonts w:ascii="ＭＳ Ｐゴシック" w:hAnsi="ＭＳ Ｐゴシック" w:cs="Arial" w:hint="eastAsia"/>
                <w:color w:val="000000" w:themeColor="text1"/>
                <w:szCs w:val="22"/>
              </w:rPr>
              <w:t>。</w:t>
            </w:r>
          </w:p>
        </w:tc>
        <w:tc>
          <w:tcPr>
            <w:tcW w:w="2547" w:type="dxa"/>
            <w:shd w:val="clear" w:color="auto" w:fill="auto"/>
          </w:tcPr>
          <w:p w14:paraId="487CE232"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shd w:val="clear" w:color="auto" w:fill="auto"/>
          </w:tcPr>
          <w:p w14:paraId="79FE773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323198FC"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3348877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8" w:type="dxa"/>
            <w:shd w:val="clear" w:color="auto" w:fill="auto"/>
          </w:tcPr>
          <w:p w14:paraId="6AE72BD0"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3.5</w:t>
            </w:r>
          </w:p>
        </w:tc>
        <w:tc>
          <w:tcPr>
            <w:tcW w:w="8105" w:type="dxa"/>
            <w:gridSpan w:val="5"/>
            <w:tcBorders>
              <w:right w:val="single" w:sz="4" w:space="0" w:color="auto"/>
            </w:tcBorders>
            <w:shd w:val="clear" w:color="auto" w:fill="auto"/>
          </w:tcPr>
          <w:p w14:paraId="7DA89D1B"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b/>
                <w:color w:val="000000" w:themeColor="text1"/>
                <w:szCs w:val="22"/>
              </w:rPr>
              <w:t>機器の相互接続</w:t>
            </w:r>
          </w:p>
        </w:tc>
        <w:tc>
          <w:tcPr>
            <w:tcW w:w="868" w:type="dxa"/>
            <w:tcBorders>
              <w:right w:val="single" w:sz="4" w:space="0" w:color="auto"/>
            </w:tcBorders>
            <w:shd w:val="clear" w:color="auto" w:fill="auto"/>
          </w:tcPr>
          <w:p w14:paraId="4188AC58" w14:textId="79E5BDA0" w:rsidR="00793049" w:rsidRPr="00CB5EB3" w:rsidRDefault="00793049" w:rsidP="00793049">
            <w:pPr>
              <w:jc w:val="center"/>
              <w:rPr>
                <w:rFonts w:ascii="ＭＳ Ｐゴシック" w:cs="Arial"/>
                <w:color w:val="000000" w:themeColor="text1"/>
                <w:szCs w:val="22"/>
              </w:rPr>
            </w:pPr>
          </w:p>
        </w:tc>
      </w:tr>
      <w:tr w:rsidR="00793049" w:rsidRPr="00CB5EB3" w14:paraId="6DEF23E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85"/>
        </w:trPr>
        <w:tc>
          <w:tcPr>
            <w:tcW w:w="1078" w:type="dxa"/>
            <w:shd w:val="clear" w:color="auto" w:fill="auto"/>
          </w:tcPr>
          <w:p w14:paraId="00816508"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3.5.1</w:t>
            </w:r>
          </w:p>
        </w:tc>
        <w:tc>
          <w:tcPr>
            <w:tcW w:w="4616" w:type="dxa"/>
            <w:gridSpan w:val="3"/>
            <w:shd w:val="clear" w:color="auto" w:fill="auto"/>
          </w:tcPr>
          <w:p w14:paraId="7F0D88FE"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一般要求事項</w:t>
            </w:r>
          </w:p>
          <w:p w14:paraId="454D751B"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相互接続回路は，機器間を接続した状態でも</w:t>
            </w:r>
            <w:r w:rsidRPr="00CB5EB3">
              <w:rPr>
                <w:rFonts w:ascii="ＭＳ Ｐゴシック" w:hAnsi="ＭＳ Ｐゴシック" w:cs="Arial"/>
                <w:color w:val="000000" w:themeColor="text1"/>
                <w:szCs w:val="22"/>
              </w:rPr>
              <w:t>SELV</w:t>
            </w:r>
            <w:r w:rsidRPr="00CB5EB3">
              <w:rPr>
                <w:rFonts w:ascii="ＭＳ Ｐゴシック" w:hAnsi="ＭＳ Ｐゴシック" w:cs="Arial" w:hint="eastAsia"/>
                <w:color w:val="000000" w:themeColor="text1"/>
                <w:szCs w:val="22"/>
              </w:rPr>
              <w:t>回路及び</w:t>
            </w:r>
            <w:r w:rsidRPr="00CB5EB3">
              <w:rPr>
                <w:rFonts w:ascii="ＭＳ Ｐゴシック" w:hAnsi="ＭＳ Ｐゴシック" w:cs="Arial"/>
                <w:color w:val="000000" w:themeColor="text1"/>
                <w:szCs w:val="22"/>
              </w:rPr>
              <w:t>TNV</w:t>
            </w:r>
            <w:r w:rsidRPr="00CB5EB3">
              <w:rPr>
                <w:rFonts w:ascii="ＭＳ Ｐゴシック" w:hAnsi="ＭＳ Ｐゴシック" w:cs="Arial" w:hint="eastAsia"/>
                <w:color w:val="000000" w:themeColor="text1"/>
                <w:szCs w:val="22"/>
              </w:rPr>
              <w:t>回路の要求事項への適合性を維持しなければならない。さらに，他の機器又はアクセサリへ接続するデータポートの</w:t>
            </w:r>
            <w:r w:rsidRPr="00CB5EB3">
              <w:rPr>
                <w:rFonts w:ascii="ＭＳ Ｐゴシック" w:hAnsi="ＭＳ Ｐゴシック" w:cs="Arial"/>
                <w:color w:val="000000" w:themeColor="text1"/>
                <w:szCs w:val="22"/>
              </w:rPr>
              <w:t>SELV</w:t>
            </w:r>
            <w:r w:rsidRPr="00CB5EB3">
              <w:rPr>
                <w:rFonts w:ascii="ＭＳ Ｐゴシック" w:hAnsi="ＭＳ Ｐゴシック" w:cs="Arial" w:hint="eastAsia"/>
                <w:color w:val="000000" w:themeColor="text1"/>
                <w:szCs w:val="22"/>
              </w:rPr>
              <w:t>回路は，</w:t>
            </w:r>
            <w:r w:rsidRPr="00CB5EB3">
              <w:rPr>
                <w:rFonts w:ascii="ＭＳ Ｐゴシック" w:hAnsi="ＭＳ Ｐゴシック" w:cs="Arial"/>
                <w:color w:val="000000" w:themeColor="text1"/>
                <w:szCs w:val="22"/>
              </w:rPr>
              <w:t>3.5.4</w:t>
            </w:r>
            <w:r w:rsidRPr="00CB5EB3">
              <w:rPr>
                <w:rFonts w:ascii="ＭＳ Ｐゴシック" w:hAnsi="ＭＳ Ｐゴシック" w:cs="Arial" w:hint="eastAsia"/>
                <w:color w:val="000000" w:themeColor="text1"/>
                <w:szCs w:val="22"/>
              </w:rPr>
              <w:t>に規定する接続される機器の火災の危険を制限しなければならない。</w:t>
            </w:r>
          </w:p>
        </w:tc>
        <w:tc>
          <w:tcPr>
            <w:tcW w:w="2547" w:type="dxa"/>
            <w:shd w:val="clear" w:color="auto" w:fill="auto"/>
          </w:tcPr>
          <w:p w14:paraId="4792635A" w14:textId="77777777" w:rsidR="00793049" w:rsidRPr="00CB5EB3" w:rsidRDefault="00793049" w:rsidP="00793049">
            <w:pPr>
              <w:pStyle w:val="Norli"/>
              <w:spacing w:before="0" w:after="0"/>
              <w:rPr>
                <w:rFonts w:ascii="ＭＳ Ｐゴシック" w:cs="Arial"/>
                <w:color w:val="000000" w:themeColor="text1"/>
                <w:szCs w:val="22"/>
              </w:rPr>
            </w:pPr>
          </w:p>
        </w:tc>
        <w:tc>
          <w:tcPr>
            <w:tcW w:w="942" w:type="dxa"/>
            <w:shd w:val="clear" w:color="auto" w:fill="auto"/>
          </w:tcPr>
          <w:p w14:paraId="55FA45AA"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right w:val="single" w:sz="4" w:space="0" w:color="auto"/>
            </w:tcBorders>
            <w:shd w:val="clear" w:color="auto" w:fill="auto"/>
          </w:tcPr>
          <w:p w14:paraId="7D4F8004"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5734844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1078" w:type="dxa"/>
            <w:vMerge w:val="restart"/>
            <w:shd w:val="clear" w:color="auto" w:fill="auto"/>
          </w:tcPr>
          <w:p w14:paraId="0A41E1FD"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3.5.2</w:t>
            </w:r>
          </w:p>
        </w:tc>
        <w:tc>
          <w:tcPr>
            <w:tcW w:w="8105" w:type="dxa"/>
            <w:gridSpan w:val="5"/>
            <w:tcBorders>
              <w:bottom w:val="single" w:sz="4" w:space="0" w:color="auto"/>
            </w:tcBorders>
            <w:shd w:val="clear" w:color="auto" w:fill="auto"/>
          </w:tcPr>
          <w:p w14:paraId="1C8764E1" w14:textId="77777777" w:rsidR="00793049" w:rsidRPr="00CB5EB3" w:rsidRDefault="00793049" w:rsidP="00793049">
            <w:pPr>
              <w:pStyle w:val="Norli"/>
              <w:spacing w:before="0" w:after="0"/>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相互接続回路のタイプ</w:t>
            </w:r>
          </w:p>
        </w:tc>
        <w:tc>
          <w:tcPr>
            <w:tcW w:w="868" w:type="dxa"/>
            <w:tcBorders>
              <w:bottom w:val="single" w:sz="4" w:space="0" w:color="auto"/>
              <w:right w:val="single" w:sz="4" w:space="0" w:color="auto"/>
            </w:tcBorders>
            <w:shd w:val="clear" w:color="auto" w:fill="auto"/>
          </w:tcPr>
          <w:p w14:paraId="1135C789"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491B851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57"/>
        </w:trPr>
        <w:tc>
          <w:tcPr>
            <w:tcW w:w="1078" w:type="dxa"/>
            <w:vMerge/>
            <w:shd w:val="clear" w:color="auto" w:fill="auto"/>
          </w:tcPr>
          <w:p w14:paraId="14C433ED"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4" w:space="0" w:color="auto"/>
              <w:bottom w:val="single" w:sz="4" w:space="0" w:color="auto"/>
            </w:tcBorders>
            <w:shd w:val="clear" w:color="auto" w:fill="auto"/>
          </w:tcPr>
          <w:p w14:paraId="4608B62E"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それぞれの相互接続回路は，次のいずれかでなければならない。</w:t>
            </w:r>
          </w:p>
          <w:p w14:paraId="5741ED8F"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color w:val="000000" w:themeColor="text1"/>
                <w:szCs w:val="22"/>
              </w:rPr>
              <w:t>- SELV</w:t>
            </w:r>
            <w:r w:rsidRPr="00CB5EB3">
              <w:rPr>
                <w:rFonts w:ascii="ＭＳ Ｐゴシック" w:hAnsi="ＭＳ Ｐゴシック" w:cs="Arial" w:hint="eastAsia"/>
                <w:color w:val="000000" w:themeColor="text1"/>
                <w:szCs w:val="22"/>
              </w:rPr>
              <w:t>回路，又は制限電流回路</w:t>
            </w:r>
          </w:p>
          <w:p w14:paraId="1743618A"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color w:val="000000" w:themeColor="text1"/>
                <w:szCs w:val="22"/>
              </w:rPr>
              <w:t>- TNV-1， -2</w:t>
            </w:r>
            <w:r w:rsidRPr="00CB5EB3">
              <w:rPr>
                <w:rFonts w:ascii="ＭＳ Ｐゴシック" w:hAnsi="ＭＳ Ｐゴシック" w:cs="Arial" w:hint="eastAsia"/>
                <w:color w:val="000000" w:themeColor="text1"/>
                <w:szCs w:val="22"/>
              </w:rPr>
              <w:t>又は</w:t>
            </w:r>
            <w:r w:rsidRPr="00CB5EB3">
              <w:rPr>
                <w:rFonts w:ascii="ＭＳ Ｐゴシック" w:hAnsi="ＭＳ Ｐゴシック" w:cs="Arial"/>
                <w:color w:val="000000" w:themeColor="text1"/>
                <w:szCs w:val="22"/>
              </w:rPr>
              <w:t>-3</w:t>
            </w:r>
            <w:r w:rsidRPr="00CB5EB3">
              <w:rPr>
                <w:rFonts w:ascii="ＭＳ Ｐゴシック" w:hAnsi="ＭＳ Ｐゴシック" w:cs="Arial" w:hint="eastAsia"/>
                <w:color w:val="000000" w:themeColor="text1"/>
                <w:szCs w:val="22"/>
              </w:rPr>
              <w:t>回路</w:t>
            </w:r>
          </w:p>
          <w:p w14:paraId="0F01B5C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hint="eastAsia"/>
                <w:color w:val="000000" w:themeColor="text1"/>
                <w:szCs w:val="22"/>
              </w:rPr>
              <w:t>危険電圧回路</w:t>
            </w:r>
          </w:p>
        </w:tc>
        <w:tc>
          <w:tcPr>
            <w:tcW w:w="2547" w:type="dxa"/>
            <w:tcBorders>
              <w:top w:val="single" w:sz="4" w:space="0" w:color="auto"/>
              <w:bottom w:val="single" w:sz="4" w:space="0" w:color="auto"/>
            </w:tcBorders>
            <w:shd w:val="clear" w:color="auto" w:fill="auto"/>
          </w:tcPr>
          <w:p w14:paraId="4FA6D062" w14:textId="77777777" w:rsidR="00793049" w:rsidRPr="00CB5EB3" w:rsidRDefault="00793049" w:rsidP="00793049">
            <w:pPr>
              <w:pStyle w:val="Norli"/>
              <w:spacing w:before="0" w:after="0"/>
              <w:rPr>
                <w:rFonts w:ascii="ＭＳ Ｐゴシック" w:hAnsi="ＭＳ Ｐゴシック" w:cs="Arial"/>
                <w:color w:val="000000" w:themeColor="text1"/>
                <w:szCs w:val="22"/>
              </w:rPr>
            </w:pPr>
          </w:p>
        </w:tc>
        <w:tc>
          <w:tcPr>
            <w:tcW w:w="942" w:type="dxa"/>
            <w:tcBorders>
              <w:top w:val="single" w:sz="4" w:space="0" w:color="auto"/>
              <w:bottom w:val="single" w:sz="4" w:space="0" w:color="auto"/>
            </w:tcBorders>
            <w:shd w:val="clear" w:color="auto" w:fill="auto"/>
          </w:tcPr>
          <w:p w14:paraId="4D951193" w14:textId="77777777" w:rsidR="00793049" w:rsidRPr="00CB5EB3" w:rsidDel="00BC28F7"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bottom w:val="single" w:sz="4" w:space="0" w:color="auto"/>
              <w:right w:val="single" w:sz="4" w:space="0" w:color="auto"/>
            </w:tcBorders>
            <w:shd w:val="clear" w:color="auto" w:fill="auto"/>
          </w:tcPr>
          <w:p w14:paraId="6AD0034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0F75DBB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3"/>
        </w:trPr>
        <w:tc>
          <w:tcPr>
            <w:tcW w:w="1078" w:type="dxa"/>
            <w:vMerge/>
            <w:shd w:val="clear" w:color="auto" w:fill="auto"/>
          </w:tcPr>
          <w:p w14:paraId="3FCD1D84"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p>
        </w:tc>
        <w:tc>
          <w:tcPr>
            <w:tcW w:w="4616" w:type="dxa"/>
            <w:gridSpan w:val="3"/>
            <w:tcBorders>
              <w:top w:val="single" w:sz="4" w:space="0" w:color="auto"/>
            </w:tcBorders>
            <w:shd w:val="clear" w:color="auto" w:fill="auto"/>
          </w:tcPr>
          <w:p w14:paraId="3AF2353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3.5.3</w:t>
            </w:r>
            <w:r w:rsidRPr="00CB5EB3">
              <w:rPr>
                <w:rFonts w:ascii="ＭＳ Ｐゴシック" w:hAnsi="ＭＳ Ｐゴシック" w:cs="Arial" w:hint="eastAsia"/>
                <w:color w:val="000000" w:themeColor="text1"/>
                <w:szCs w:val="22"/>
              </w:rPr>
              <w:t>で許容する場合を除き，相互接続回路は</w:t>
            </w:r>
            <w:r w:rsidRPr="00CB5EB3">
              <w:rPr>
                <w:rFonts w:ascii="ＭＳ Ｐゴシック" w:hAnsi="ＭＳ Ｐゴシック" w:cs="Arial"/>
                <w:color w:val="000000" w:themeColor="text1"/>
                <w:szCs w:val="22"/>
              </w:rPr>
              <w:t>ELV</w:t>
            </w:r>
            <w:r w:rsidRPr="00CB5EB3">
              <w:rPr>
                <w:rFonts w:ascii="ＭＳ Ｐゴシック" w:hAnsi="ＭＳ Ｐゴシック" w:cs="Arial" w:hint="eastAsia"/>
                <w:color w:val="000000" w:themeColor="text1"/>
                <w:szCs w:val="22"/>
              </w:rPr>
              <w:t>回路であってはならない。</w:t>
            </w:r>
          </w:p>
        </w:tc>
        <w:tc>
          <w:tcPr>
            <w:tcW w:w="2547" w:type="dxa"/>
            <w:tcBorders>
              <w:top w:val="single" w:sz="4" w:space="0" w:color="auto"/>
            </w:tcBorders>
            <w:shd w:val="clear" w:color="auto" w:fill="auto"/>
          </w:tcPr>
          <w:p w14:paraId="78F00D70" w14:textId="77777777" w:rsidR="00793049" w:rsidRPr="00CB5EB3" w:rsidRDefault="00793049" w:rsidP="00793049">
            <w:pPr>
              <w:pStyle w:val="Norli"/>
              <w:spacing w:before="0" w:after="0"/>
              <w:rPr>
                <w:rFonts w:ascii="ＭＳ Ｐゴシック" w:hAnsi="ＭＳ Ｐゴシック" w:cs="Arial"/>
                <w:color w:val="000000" w:themeColor="text1"/>
                <w:szCs w:val="22"/>
              </w:rPr>
            </w:pPr>
          </w:p>
        </w:tc>
        <w:tc>
          <w:tcPr>
            <w:tcW w:w="942" w:type="dxa"/>
            <w:tcBorders>
              <w:top w:val="single" w:sz="4" w:space="0" w:color="auto"/>
            </w:tcBorders>
            <w:shd w:val="clear" w:color="auto" w:fill="auto"/>
          </w:tcPr>
          <w:p w14:paraId="2C408410"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right w:val="single" w:sz="4" w:space="0" w:color="auto"/>
            </w:tcBorders>
            <w:shd w:val="clear" w:color="auto" w:fill="auto"/>
          </w:tcPr>
          <w:p w14:paraId="421735C0"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A6F4AC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64"/>
        </w:trPr>
        <w:tc>
          <w:tcPr>
            <w:tcW w:w="1078" w:type="dxa"/>
            <w:shd w:val="clear" w:color="auto" w:fill="auto"/>
          </w:tcPr>
          <w:p w14:paraId="377AFAEF" w14:textId="77777777" w:rsidR="00793049" w:rsidRPr="00CB5EB3" w:rsidRDefault="00793049" w:rsidP="00793049">
            <w:pPr>
              <w:pStyle w:val="Nor"/>
              <w:spacing w:before="0" w:after="0"/>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3.5.3</w:t>
            </w:r>
          </w:p>
        </w:tc>
        <w:tc>
          <w:tcPr>
            <w:tcW w:w="4616" w:type="dxa"/>
            <w:gridSpan w:val="3"/>
            <w:shd w:val="clear" w:color="auto" w:fill="auto"/>
          </w:tcPr>
          <w:p w14:paraId="03F97B8B"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相互接続回路としての</w:t>
            </w:r>
            <w:r w:rsidRPr="00CB5EB3">
              <w:rPr>
                <w:rFonts w:ascii="ＭＳ Ｐゴシック" w:hAnsi="ＭＳ Ｐゴシック" w:cs="Arial"/>
                <w:b/>
                <w:color w:val="000000" w:themeColor="text1"/>
                <w:szCs w:val="22"/>
              </w:rPr>
              <w:t>ELV</w:t>
            </w:r>
            <w:r w:rsidRPr="00CB5EB3">
              <w:rPr>
                <w:rFonts w:ascii="ＭＳ Ｐゴシック" w:hAnsi="ＭＳ Ｐゴシック" w:cs="Arial" w:hint="eastAsia"/>
                <w:b/>
                <w:color w:val="000000" w:themeColor="text1"/>
                <w:szCs w:val="22"/>
              </w:rPr>
              <w:t>回路</w:t>
            </w:r>
          </w:p>
          <w:p w14:paraId="1505395F"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機器特有の補足機能をもたせるために付加装置を親機器に接続する場合は，</w:t>
            </w:r>
            <w:r w:rsidRPr="00CB5EB3">
              <w:rPr>
                <w:rFonts w:ascii="ＭＳ Ｐゴシック" w:hAnsi="ＭＳ Ｐゴシック" w:cs="Arial"/>
                <w:color w:val="000000" w:themeColor="text1"/>
                <w:szCs w:val="22"/>
              </w:rPr>
              <w:t>ELV</w:t>
            </w:r>
            <w:r w:rsidRPr="00CB5EB3">
              <w:rPr>
                <w:rFonts w:ascii="ＭＳ Ｐゴシック" w:hAnsi="ＭＳ Ｐゴシック" w:cs="Arial" w:hint="eastAsia"/>
                <w:color w:val="000000" w:themeColor="text1"/>
                <w:szCs w:val="22"/>
              </w:rPr>
              <w:t>回路を機器間で相互接続できる。この場合，機器を相互接続したときに，この規格の要求事項の適合性を維持していなければならない。</w:t>
            </w:r>
          </w:p>
        </w:tc>
        <w:tc>
          <w:tcPr>
            <w:tcW w:w="2547" w:type="dxa"/>
            <w:shd w:val="clear" w:color="auto" w:fill="auto"/>
          </w:tcPr>
          <w:p w14:paraId="0476BBFF"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shd w:val="clear" w:color="auto" w:fill="auto"/>
          </w:tcPr>
          <w:p w14:paraId="5A16C7E1"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right w:val="single" w:sz="4" w:space="0" w:color="auto"/>
            </w:tcBorders>
            <w:shd w:val="clear" w:color="auto" w:fill="auto"/>
          </w:tcPr>
          <w:p w14:paraId="36FEDCF4"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11FB446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64"/>
        </w:trPr>
        <w:tc>
          <w:tcPr>
            <w:tcW w:w="1078" w:type="dxa"/>
            <w:tcBorders>
              <w:bottom w:val="single" w:sz="6" w:space="0" w:color="auto"/>
            </w:tcBorders>
            <w:shd w:val="clear" w:color="auto" w:fill="auto"/>
          </w:tcPr>
          <w:p w14:paraId="4A951288" w14:textId="77777777" w:rsidR="00793049" w:rsidRPr="00CB5EB3" w:rsidRDefault="00793049" w:rsidP="00793049">
            <w:pPr>
              <w:pStyle w:val="Nor"/>
              <w:spacing w:before="0" w:after="0"/>
              <w:rPr>
                <w:rFonts w:ascii="ＭＳ Ｐゴシック" w:cs="Arial"/>
                <w:color w:val="000000" w:themeColor="text1"/>
                <w:szCs w:val="22"/>
                <w:highlight w:val="yellow"/>
              </w:rPr>
            </w:pPr>
            <w:r w:rsidRPr="00CB5EB3">
              <w:rPr>
                <w:rFonts w:ascii="ＭＳ Ｐゴシック" w:hAnsi="ＭＳ Ｐゴシック" w:cs="Arial"/>
                <w:color w:val="000000" w:themeColor="text1"/>
                <w:szCs w:val="22"/>
              </w:rPr>
              <w:t>3.5.4</w:t>
            </w:r>
          </w:p>
        </w:tc>
        <w:tc>
          <w:tcPr>
            <w:tcW w:w="4616" w:type="dxa"/>
            <w:gridSpan w:val="3"/>
            <w:tcBorders>
              <w:bottom w:val="single" w:sz="6" w:space="0" w:color="auto"/>
            </w:tcBorders>
            <w:shd w:val="clear" w:color="auto" w:fill="auto"/>
          </w:tcPr>
          <w:p w14:paraId="53F4BB81"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追加機器用のデータポート</w:t>
            </w:r>
          </w:p>
          <w:p w14:paraId="6ECA245E"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追加機器またはアクセサリを接続するデータポートの</w:t>
            </w:r>
            <w:r w:rsidRPr="00CB5EB3">
              <w:rPr>
                <w:rFonts w:ascii="ＭＳ Ｐゴシック" w:hAnsi="ＭＳ Ｐゴシック" w:cs="Arial"/>
                <w:color w:val="000000" w:themeColor="text1"/>
                <w:szCs w:val="22"/>
              </w:rPr>
              <w:t>SELV</w:t>
            </w:r>
            <w:r w:rsidRPr="00CB5EB3">
              <w:rPr>
                <w:rFonts w:ascii="ＭＳ Ｐゴシック" w:hAnsi="ＭＳ Ｐゴシック" w:cs="Arial" w:hint="eastAsia"/>
                <w:color w:val="000000" w:themeColor="text1"/>
                <w:szCs w:val="22"/>
              </w:rPr>
              <w:t>回路は，</w:t>
            </w:r>
            <w:r w:rsidRPr="00CB5EB3">
              <w:rPr>
                <w:rFonts w:ascii="ＭＳ Ｐゴシック" w:hAnsi="ＭＳ Ｐゴシック" w:cs="Arial"/>
                <w:color w:val="000000" w:themeColor="text1"/>
                <w:szCs w:val="22"/>
              </w:rPr>
              <w:t>2.5</w:t>
            </w:r>
            <w:r w:rsidRPr="00CB5EB3">
              <w:rPr>
                <w:rFonts w:ascii="ＭＳ Ｐゴシック" w:hAnsi="ＭＳ Ｐゴシック" w:cs="Arial" w:hint="eastAsia"/>
                <w:color w:val="000000" w:themeColor="text1"/>
                <w:szCs w:val="22"/>
              </w:rPr>
              <w:t>を満足する有限電源から供給しなければならない。追加機器が，</w:t>
            </w:r>
            <w:r w:rsidRPr="00CB5EB3">
              <w:rPr>
                <w:rFonts w:ascii="ＭＳ Ｐゴシック" w:hAnsi="ＭＳ Ｐゴシック" w:cs="Arial"/>
                <w:color w:val="000000" w:themeColor="text1"/>
                <w:szCs w:val="22"/>
              </w:rPr>
              <w:t>4.7</w:t>
            </w:r>
            <w:r w:rsidRPr="00CB5EB3">
              <w:rPr>
                <w:rFonts w:ascii="ＭＳ Ｐゴシック" w:hAnsi="ＭＳ Ｐゴシック" w:cs="Arial" w:hint="eastAsia"/>
                <w:color w:val="000000" w:themeColor="text1"/>
                <w:szCs w:val="22"/>
              </w:rPr>
              <w:t>を満足することが明らかである場合，この要求は適用しない。</w:t>
            </w:r>
          </w:p>
        </w:tc>
        <w:tc>
          <w:tcPr>
            <w:tcW w:w="2547" w:type="dxa"/>
            <w:tcBorders>
              <w:bottom w:val="single" w:sz="6" w:space="0" w:color="auto"/>
            </w:tcBorders>
            <w:shd w:val="clear" w:color="auto" w:fill="auto"/>
          </w:tcPr>
          <w:p w14:paraId="5BE2288D"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tcBorders>
              <w:bottom w:val="single" w:sz="6" w:space="0" w:color="auto"/>
            </w:tcBorders>
            <w:shd w:val="clear" w:color="auto" w:fill="auto"/>
          </w:tcPr>
          <w:p w14:paraId="0E3A938D" w14:textId="77777777" w:rsidR="00793049" w:rsidRPr="00CB5EB3" w:rsidRDefault="00793049" w:rsidP="00793049">
            <w:pPr>
              <w:pStyle w:val="Nor"/>
              <w:spacing w:before="0" w:after="0"/>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bottom w:val="single" w:sz="6" w:space="0" w:color="auto"/>
              <w:right w:val="single" w:sz="4" w:space="0" w:color="auto"/>
            </w:tcBorders>
            <w:shd w:val="clear" w:color="auto" w:fill="auto"/>
          </w:tcPr>
          <w:p w14:paraId="783B3208"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5CBD14C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2"/>
        </w:trPr>
        <w:tc>
          <w:tcPr>
            <w:tcW w:w="1078" w:type="dxa"/>
            <w:tcBorders>
              <w:left w:val="nil"/>
              <w:right w:val="nil"/>
            </w:tcBorders>
            <w:shd w:val="clear" w:color="auto" w:fill="auto"/>
          </w:tcPr>
          <w:p w14:paraId="348DA1A6"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4616" w:type="dxa"/>
            <w:gridSpan w:val="3"/>
            <w:tcBorders>
              <w:left w:val="nil"/>
              <w:right w:val="nil"/>
            </w:tcBorders>
            <w:shd w:val="clear" w:color="auto" w:fill="auto"/>
          </w:tcPr>
          <w:p w14:paraId="387F25C3" w14:textId="77777777" w:rsidR="00793049" w:rsidRPr="00CB5EB3" w:rsidRDefault="00793049" w:rsidP="00793049">
            <w:pPr>
              <w:rPr>
                <w:rFonts w:ascii="ＭＳ Ｐゴシック" w:hAnsi="ＭＳ Ｐゴシック" w:cs="Arial"/>
                <w:b/>
                <w:color w:val="000000" w:themeColor="text1"/>
                <w:szCs w:val="22"/>
              </w:rPr>
            </w:pPr>
          </w:p>
        </w:tc>
        <w:tc>
          <w:tcPr>
            <w:tcW w:w="2547" w:type="dxa"/>
            <w:tcBorders>
              <w:left w:val="nil"/>
              <w:right w:val="nil"/>
            </w:tcBorders>
            <w:shd w:val="clear" w:color="auto" w:fill="auto"/>
          </w:tcPr>
          <w:p w14:paraId="00D8761F" w14:textId="77777777" w:rsidR="00793049" w:rsidRPr="00CB5EB3" w:rsidRDefault="00793049" w:rsidP="00793049">
            <w:pPr>
              <w:pStyle w:val="Nor"/>
              <w:spacing w:before="0" w:after="0"/>
              <w:rPr>
                <w:rFonts w:ascii="ＭＳ Ｐゴシック" w:cs="Arial"/>
                <w:color w:val="000000" w:themeColor="text1"/>
                <w:szCs w:val="22"/>
              </w:rPr>
            </w:pPr>
          </w:p>
        </w:tc>
        <w:tc>
          <w:tcPr>
            <w:tcW w:w="942" w:type="dxa"/>
            <w:tcBorders>
              <w:left w:val="nil"/>
              <w:right w:val="nil"/>
            </w:tcBorders>
            <w:shd w:val="clear" w:color="auto" w:fill="auto"/>
          </w:tcPr>
          <w:p w14:paraId="0B38334B"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c>
          <w:tcPr>
            <w:tcW w:w="868" w:type="dxa"/>
            <w:tcBorders>
              <w:left w:val="nil"/>
              <w:right w:val="nil"/>
            </w:tcBorders>
            <w:shd w:val="clear" w:color="auto" w:fill="auto"/>
          </w:tcPr>
          <w:p w14:paraId="06148849" w14:textId="77777777" w:rsidR="00793049" w:rsidRPr="00CB5EB3" w:rsidRDefault="00793049" w:rsidP="00793049">
            <w:pPr>
              <w:pStyle w:val="Nor"/>
              <w:spacing w:before="0" w:after="0"/>
              <w:jc w:val="center"/>
              <w:rPr>
                <w:rFonts w:ascii="ＭＳ Ｐゴシック" w:cs="Arial"/>
                <w:color w:val="000000" w:themeColor="text1"/>
                <w:szCs w:val="22"/>
              </w:rPr>
            </w:pPr>
          </w:p>
        </w:tc>
      </w:tr>
      <w:tr w:rsidR="00793049" w:rsidRPr="00CB5EB3" w14:paraId="4CCEF42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78" w:type="dxa"/>
            <w:shd w:val="clear" w:color="auto" w:fill="auto"/>
          </w:tcPr>
          <w:p w14:paraId="6F7B379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4.</w:t>
            </w:r>
          </w:p>
        </w:tc>
        <w:tc>
          <w:tcPr>
            <w:tcW w:w="8105" w:type="dxa"/>
            <w:gridSpan w:val="5"/>
            <w:tcBorders>
              <w:right w:val="single" w:sz="4" w:space="0" w:color="auto"/>
            </w:tcBorders>
            <w:shd w:val="clear" w:color="auto" w:fill="auto"/>
          </w:tcPr>
          <w:p w14:paraId="00DC9706"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物理的要求事項</w:t>
            </w:r>
          </w:p>
        </w:tc>
        <w:tc>
          <w:tcPr>
            <w:tcW w:w="868" w:type="dxa"/>
            <w:tcBorders>
              <w:right w:val="single" w:sz="4" w:space="0" w:color="auto"/>
            </w:tcBorders>
            <w:shd w:val="clear" w:color="auto" w:fill="auto"/>
          </w:tcPr>
          <w:p w14:paraId="6510B3CF" w14:textId="29A02C9F" w:rsidR="00793049" w:rsidRPr="00CB5EB3" w:rsidRDefault="00793049" w:rsidP="00793049">
            <w:pPr>
              <w:jc w:val="center"/>
              <w:rPr>
                <w:rFonts w:ascii="ＭＳ Ｐゴシック" w:cs="Arial"/>
                <w:color w:val="000000" w:themeColor="text1"/>
                <w:szCs w:val="22"/>
              </w:rPr>
            </w:pPr>
          </w:p>
        </w:tc>
      </w:tr>
      <w:tr w:rsidR="00793049" w:rsidRPr="00CB5EB3" w14:paraId="79BB66B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78" w:type="dxa"/>
            <w:vMerge w:val="restart"/>
            <w:shd w:val="clear" w:color="auto" w:fill="auto"/>
          </w:tcPr>
          <w:p w14:paraId="3A7846FE"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4.1</w:t>
            </w:r>
          </w:p>
        </w:tc>
        <w:tc>
          <w:tcPr>
            <w:tcW w:w="8105" w:type="dxa"/>
            <w:gridSpan w:val="5"/>
            <w:tcBorders>
              <w:right w:val="single" w:sz="4" w:space="0" w:color="auto"/>
            </w:tcBorders>
            <w:shd w:val="clear" w:color="auto" w:fill="auto"/>
          </w:tcPr>
          <w:p w14:paraId="3348502C" w14:textId="77777777" w:rsidR="00793049" w:rsidRPr="00CB5EB3" w:rsidRDefault="00793049" w:rsidP="00793049">
            <w:pPr>
              <w:jc w:val="both"/>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安定性</w:t>
            </w:r>
          </w:p>
          <w:p w14:paraId="78386FEA"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通常使用状態で機器及びユニットは，操作者及びサービス従事者に危害を及ぼすような不安定な状態となってはならない。</w:t>
            </w:r>
          </w:p>
        </w:tc>
        <w:tc>
          <w:tcPr>
            <w:tcW w:w="868" w:type="dxa"/>
            <w:tcBorders>
              <w:left w:val="single" w:sz="4" w:space="0" w:color="auto"/>
              <w:right w:val="single" w:sz="4" w:space="0" w:color="auto"/>
            </w:tcBorders>
            <w:shd w:val="clear" w:color="auto" w:fill="auto"/>
          </w:tcPr>
          <w:p w14:paraId="282A4C3C" w14:textId="77777777" w:rsidR="00793049" w:rsidRPr="00CB5EB3" w:rsidRDefault="00793049" w:rsidP="00793049">
            <w:pPr>
              <w:jc w:val="center"/>
              <w:rPr>
                <w:rFonts w:ascii="ＭＳ Ｐゴシック" w:cs="Arial"/>
                <w:color w:val="000000" w:themeColor="text1"/>
                <w:szCs w:val="22"/>
              </w:rPr>
            </w:pPr>
          </w:p>
        </w:tc>
      </w:tr>
      <w:tr w:rsidR="00793049" w:rsidRPr="00CB5EB3" w14:paraId="3015575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900"/>
        </w:trPr>
        <w:tc>
          <w:tcPr>
            <w:tcW w:w="1078" w:type="dxa"/>
            <w:vMerge/>
            <w:shd w:val="clear" w:color="auto" w:fill="auto"/>
          </w:tcPr>
          <w:p w14:paraId="25619C22" w14:textId="77777777" w:rsidR="00793049" w:rsidRPr="00CB5EB3" w:rsidRDefault="00793049" w:rsidP="00793049">
            <w:pPr>
              <w:rPr>
                <w:rFonts w:ascii="ＭＳ Ｐゴシック" w:hAnsi="ＭＳ Ｐゴシック" w:cs="Arial"/>
                <w:color w:val="000000" w:themeColor="text1"/>
                <w:szCs w:val="22"/>
              </w:rPr>
            </w:pPr>
          </w:p>
        </w:tc>
        <w:tc>
          <w:tcPr>
            <w:tcW w:w="4616" w:type="dxa"/>
            <w:gridSpan w:val="3"/>
            <w:tcBorders>
              <w:bottom w:val="single" w:sz="4" w:space="0" w:color="auto"/>
              <w:right w:val="single" w:sz="4" w:space="0" w:color="auto"/>
            </w:tcBorders>
            <w:shd w:val="clear" w:color="auto" w:fill="auto"/>
          </w:tcPr>
          <w:p w14:paraId="2CAF89D0" w14:textId="77777777" w:rsidR="00793049" w:rsidRPr="00CB5EB3" w:rsidRDefault="00793049" w:rsidP="00793049">
            <w:pPr>
              <w:jc w:val="both"/>
              <w:rPr>
                <w:rFonts w:ascii="ＭＳ 明朝"/>
                <w:color w:val="000000" w:themeColor="text1"/>
              </w:rPr>
            </w:pPr>
            <w:r w:rsidRPr="00CB5EB3">
              <w:rPr>
                <w:rFonts w:ascii="ＭＳ Ｐゴシック" w:cs="Arial" w:hint="eastAsia"/>
                <w:color w:val="000000" w:themeColor="text1"/>
                <w:szCs w:val="22"/>
              </w:rPr>
              <w:t>操作者が使用する場合，引出し，扉などを開けたときには，必要なときは安定化手段が自動的に作動しなければならない。</w:t>
            </w:r>
          </w:p>
        </w:tc>
        <w:tc>
          <w:tcPr>
            <w:tcW w:w="2547" w:type="dxa"/>
            <w:tcBorders>
              <w:left w:val="single" w:sz="4" w:space="0" w:color="auto"/>
              <w:bottom w:val="single" w:sz="4" w:space="0" w:color="auto"/>
              <w:right w:val="single" w:sz="4" w:space="0" w:color="auto"/>
            </w:tcBorders>
            <w:shd w:val="clear" w:color="auto" w:fill="auto"/>
          </w:tcPr>
          <w:p w14:paraId="6546B2A6"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left w:val="single" w:sz="4" w:space="0" w:color="auto"/>
              <w:bottom w:val="single" w:sz="4" w:space="0" w:color="auto"/>
            </w:tcBorders>
            <w:shd w:val="clear" w:color="auto" w:fill="auto"/>
          </w:tcPr>
          <w:p w14:paraId="64406C16"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bottom w:val="single" w:sz="4" w:space="0" w:color="auto"/>
              <w:right w:val="single" w:sz="4" w:space="0" w:color="auto"/>
            </w:tcBorders>
            <w:shd w:val="clear" w:color="auto" w:fill="auto"/>
          </w:tcPr>
          <w:p w14:paraId="167F6368"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15D1E4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795"/>
        </w:trPr>
        <w:tc>
          <w:tcPr>
            <w:tcW w:w="1078" w:type="dxa"/>
            <w:vMerge/>
            <w:shd w:val="clear" w:color="auto" w:fill="auto"/>
          </w:tcPr>
          <w:p w14:paraId="3DC44DD1" w14:textId="77777777" w:rsidR="00793049" w:rsidRPr="00CB5EB3" w:rsidRDefault="00793049" w:rsidP="00793049">
            <w:pPr>
              <w:rPr>
                <w:rFonts w:ascii="ＭＳ Ｐゴシック" w:hAnsi="ＭＳ Ｐゴシック" w:cs="Arial"/>
                <w:color w:val="000000" w:themeColor="text1"/>
                <w:szCs w:val="22"/>
              </w:rPr>
            </w:pPr>
          </w:p>
        </w:tc>
        <w:tc>
          <w:tcPr>
            <w:tcW w:w="4616" w:type="dxa"/>
            <w:gridSpan w:val="3"/>
            <w:tcBorders>
              <w:top w:val="single" w:sz="4" w:space="0" w:color="auto"/>
              <w:bottom w:val="single" w:sz="4" w:space="0" w:color="auto"/>
              <w:right w:val="single" w:sz="4" w:space="0" w:color="auto"/>
            </w:tcBorders>
            <w:shd w:val="clear" w:color="auto" w:fill="auto"/>
          </w:tcPr>
          <w:p w14:paraId="2EEA2105" w14:textId="77777777" w:rsidR="00793049" w:rsidRPr="00CB5EB3" w:rsidRDefault="00793049" w:rsidP="00793049">
            <w:pPr>
              <w:rPr>
                <w:rFonts w:ascii="ＭＳ Ｐゴシック" w:cs="Arial"/>
                <w:color w:val="000000" w:themeColor="text1"/>
                <w:szCs w:val="22"/>
              </w:rPr>
            </w:pPr>
            <w:r w:rsidRPr="00CB5EB3">
              <w:rPr>
                <w:rFonts w:ascii="ＭＳ Ｐゴシック" w:cs="Arial" w:hint="eastAsia"/>
                <w:color w:val="000000" w:themeColor="text1"/>
                <w:szCs w:val="22"/>
              </w:rPr>
              <w:t>サービス従事者が操作しているとき，必要なときは安定化手段が自動的に作動するか，又は安定化手段の設置をサービス従事者に指示する表示を備えていなければならない。</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67018B57"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4" w:space="0" w:color="auto"/>
              <w:bottom w:val="single" w:sz="4" w:space="0" w:color="auto"/>
            </w:tcBorders>
            <w:shd w:val="clear" w:color="auto" w:fill="auto"/>
          </w:tcPr>
          <w:p w14:paraId="414B703B"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4" w:space="0" w:color="auto"/>
              <w:bottom w:val="single" w:sz="4" w:space="0" w:color="auto"/>
              <w:right w:val="single" w:sz="4" w:space="0" w:color="auto"/>
            </w:tcBorders>
            <w:shd w:val="clear" w:color="auto" w:fill="auto"/>
          </w:tcPr>
          <w:p w14:paraId="061D694B"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3EB08E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699"/>
        </w:trPr>
        <w:tc>
          <w:tcPr>
            <w:tcW w:w="1078" w:type="dxa"/>
            <w:vMerge/>
            <w:shd w:val="clear" w:color="auto" w:fill="auto"/>
          </w:tcPr>
          <w:p w14:paraId="5C5EDD22" w14:textId="77777777" w:rsidR="00793049" w:rsidRPr="00CB5EB3" w:rsidRDefault="00793049" w:rsidP="00793049">
            <w:pPr>
              <w:rPr>
                <w:rFonts w:ascii="ＭＳ Ｐゴシック" w:hAnsi="ＭＳ Ｐゴシック" w:cs="Arial"/>
                <w:color w:val="000000" w:themeColor="text1"/>
                <w:szCs w:val="22"/>
              </w:rPr>
            </w:pPr>
          </w:p>
        </w:tc>
        <w:tc>
          <w:tcPr>
            <w:tcW w:w="4616" w:type="dxa"/>
            <w:gridSpan w:val="3"/>
            <w:tcBorders>
              <w:top w:val="single" w:sz="4" w:space="0" w:color="auto"/>
              <w:right w:val="single" w:sz="4" w:space="0" w:color="auto"/>
            </w:tcBorders>
            <w:shd w:val="clear" w:color="auto" w:fill="auto"/>
          </w:tcPr>
          <w:p w14:paraId="3E5657AA" w14:textId="46D66742" w:rsidR="00793049" w:rsidRPr="00CB5EB3" w:rsidRDefault="00793049" w:rsidP="00FD685F">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質量が</w:t>
            </w:r>
            <w:r w:rsidRPr="00CB5EB3">
              <w:rPr>
                <w:rFonts w:ascii="ＭＳ Ｐゴシック" w:hAnsi="ＭＳ Ｐゴシック" w:cs="Arial"/>
                <w:color w:val="000000" w:themeColor="text1"/>
                <w:szCs w:val="22"/>
              </w:rPr>
              <w:t>7kg</w:t>
            </w:r>
            <w:r w:rsidRPr="00CB5EB3">
              <w:rPr>
                <w:rFonts w:ascii="ＭＳ Ｐゴシック" w:hAnsi="ＭＳ Ｐゴシック" w:cs="Arial" w:hint="eastAsia"/>
                <w:color w:val="000000" w:themeColor="text1"/>
                <w:szCs w:val="22"/>
              </w:rPr>
              <w:t>以上のユニットは</w:t>
            </w:r>
            <w:r w:rsidRPr="00CB5EB3">
              <w:rPr>
                <w:rFonts w:ascii="ＭＳ Ｐゴシック" w:hAnsi="ＭＳ Ｐゴシック" w:cs="Arial"/>
                <w:color w:val="000000" w:themeColor="text1"/>
                <w:szCs w:val="22"/>
              </w:rPr>
              <w:t>10°</w:t>
            </w:r>
            <w:r w:rsidRPr="00CB5EB3">
              <w:rPr>
                <w:rFonts w:ascii="ＭＳ Ｐゴシック" w:hAnsi="ＭＳ Ｐゴシック" w:cs="Arial" w:hint="eastAsia"/>
                <w:color w:val="000000" w:themeColor="text1"/>
                <w:szCs w:val="22"/>
              </w:rPr>
              <w:t>の角度を傾けたとき，もしくは代替として，ユニットを水平に対し10°傾けた面の上に置き，垂直軸を中心にゆっくり360°回転させたときに，転倒してはならない。</w:t>
            </w:r>
          </w:p>
        </w:tc>
        <w:tc>
          <w:tcPr>
            <w:tcW w:w="2547" w:type="dxa"/>
            <w:tcBorders>
              <w:top w:val="single" w:sz="4" w:space="0" w:color="auto"/>
              <w:left w:val="single" w:sz="4" w:space="0" w:color="auto"/>
              <w:right w:val="single" w:sz="4" w:space="0" w:color="auto"/>
            </w:tcBorders>
            <w:shd w:val="clear" w:color="auto" w:fill="auto"/>
          </w:tcPr>
          <w:p w14:paraId="116DE755"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4" w:space="0" w:color="auto"/>
            </w:tcBorders>
            <w:shd w:val="clear" w:color="auto" w:fill="auto"/>
          </w:tcPr>
          <w:p w14:paraId="405061C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4" w:space="0" w:color="auto"/>
              <w:right w:val="single" w:sz="4" w:space="0" w:color="auto"/>
            </w:tcBorders>
            <w:shd w:val="clear" w:color="auto" w:fill="auto"/>
          </w:tcPr>
          <w:p w14:paraId="66C4B89B"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484132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1131"/>
        </w:trPr>
        <w:tc>
          <w:tcPr>
            <w:tcW w:w="1078" w:type="dxa"/>
            <w:vMerge/>
            <w:shd w:val="clear" w:color="auto" w:fill="auto"/>
          </w:tcPr>
          <w:p w14:paraId="0AC20DD2" w14:textId="77777777" w:rsidR="00793049" w:rsidRPr="00CB5EB3" w:rsidRDefault="00793049" w:rsidP="00793049">
            <w:pPr>
              <w:rPr>
                <w:rFonts w:ascii="ＭＳ Ｐゴシック" w:hAnsi="ＭＳ Ｐゴシック" w:cs="Arial"/>
                <w:color w:val="000000" w:themeColor="text1"/>
                <w:szCs w:val="22"/>
              </w:rPr>
            </w:pPr>
          </w:p>
        </w:tc>
        <w:tc>
          <w:tcPr>
            <w:tcW w:w="4616" w:type="dxa"/>
            <w:gridSpan w:val="3"/>
            <w:shd w:val="clear" w:color="auto" w:fill="auto"/>
          </w:tcPr>
          <w:p w14:paraId="5198DAB9"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質量が</w:t>
            </w:r>
            <w:r w:rsidRPr="00CB5EB3">
              <w:rPr>
                <w:rFonts w:ascii="ＭＳ Ｐゴシック" w:hAnsi="ＭＳ Ｐゴシック" w:cs="Arial"/>
                <w:color w:val="000000" w:themeColor="text1"/>
                <w:szCs w:val="22"/>
              </w:rPr>
              <w:t>25 kg</w:t>
            </w:r>
            <w:r w:rsidRPr="00CB5EB3">
              <w:rPr>
                <w:rFonts w:ascii="ＭＳ Ｐゴシック" w:hAnsi="ＭＳ Ｐゴシック" w:cs="Arial" w:hint="eastAsia"/>
                <w:color w:val="000000" w:themeColor="text1"/>
                <w:szCs w:val="22"/>
              </w:rPr>
              <w:t>以上の床置形のユニットは，その質量の</w:t>
            </w:r>
            <w:r w:rsidRPr="00CB5EB3">
              <w:rPr>
                <w:rFonts w:ascii="ＭＳ Ｐゴシック" w:hAnsi="ＭＳ Ｐゴシック" w:cs="Arial"/>
                <w:color w:val="000000" w:themeColor="text1"/>
                <w:szCs w:val="22"/>
              </w:rPr>
              <w:t>20 %</w:t>
            </w:r>
            <w:r w:rsidRPr="00CB5EB3">
              <w:rPr>
                <w:rFonts w:ascii="ＭＳ Ｐゴシック" w:hAnsi="ＭＳ Ｐゴシック" w:cs="Arial" w:hint="eastAsia"/>
                <w:color w:val="000000" w:themeColor="text1"/>
                <w:szCs w:val="22"/>
              </w:rPr>
              <w:t>の力</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rPr>
              <w:t>ただし，最大で</w:t>
            </w:r>
            <w:r w:rsidRPr="00CB5EB3">
              <w:rPr>
                <w:rFonts w:ascii="ＭＳ Ｐゴシック" w:hAnsi="ＭＳ Ｐゴシック" w:cs="Arial"/>
                <w:color w:val="000000" w:themeColor="text1"/>
                <w:szCs w:val="22"/>
              </w:rPr>
              <w:t>250 N)</w:t>
            </w:r>
            <w:r w:rsidRPr="00CB5EB3">
              <w:rPr>
                <w:rFonts w:ascii="ＭＳ Ｐゴシック" w:hAnsi="ＭＳ Ｐゴシック" w:cs="Arial" w:hint="eastAsia"/>
                <w:color w:val="000000" w:themeColor="text1"/>
                <w:szCs w:val="22"/>
              </w:rPr>
              <w:t>を床から</w:t>
            </w:r>
            <w:r w:rsidRPr="00CB5EB3">
              <w:rPr>
                <w:rFonts w:ascii="ＭＳ Ｐゴシック" w:hAnsi="ＭＳ Ｐゴシック" w:cs="Arial"/>
                <w:color w:val="000000" w:themeColor="text1"/>
                <w:szCs w:val="22"/>
              </w:rPr>
              <w:t>2 m</w:t>
            </w:r>
            <w:r w:rsidRPr="00CB5EB3">
              <w:rPr>
                <w:rFonts w:ascii="ＭＳ Ｐゴシック" w:hAnsi="ＭＳ Ｐゴシック" w:cs="Arial" w:hint="eastAsia"/>
                <w:color w:val="000000" w:themeColor="text1"/>
                <w:szCs w:val="22"/>
              </w:rPr>
              <w:t>以内の高さにおいて，上方向を除くあらゆる方向に加えたとき転倒してはならない。</w:t>
            </w:r>
          </w:p>
        </w:tc>
        <w:tc>
          <w:tcPr>
            <w:tcW w:w="2547" w:type="dxa"/>
            <w:shd w:val="clear" w:color="auto" w:fill="auto"/>
          </w:tcPr>
          <w:p w14:paraId="700BD634" w14:textId="77777777" w:rsidR="00793049" w:rsidRPr="00CB5EB3" w:rsidRDefault="00793049" w:rsidP="00793049">
            <w:pPr>
              <w:pStyle w:val="af2"/>
              <w:tabs>
                <w:tab w:val="clear" w:pos="4819"/>
                <w:tab w:val="clear" w:pos="9071"/>
              </w:tabs>
              <w:rPr>
                <w:rFonts w:ascii="ＭＳ Ｐゴシック" w:hAnsi="ＭＳ Ｐゴシック" w:cs="Arial"/>
                <w:color w:val="000000" w:themeColor="text1"/>
                <w:szCs w:val="22"/>
              </w:rPr>
            </w:pPr>
          </w:p>
        </w:tc>
        <w:tc>
          <w:tcPr>
            <w:tcW w:w="942" w:type="dxa"/>
            <w:shd w:val="clear" w:color="auto" w:fill="auto"/>
          </w:tcPr>
          <w:p w14:paraId="1125716B"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right w:val="single" w:sz="4" w:space="0" w:color="auto"/>
            </w:tcBorders>
            <w:shd w:val="clear" w:color="auto" w:fill="auto"/>
          </w:tcPr>
          <w:p w14:paraId="647CD855"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A54AB3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78" w:type="dxa"/>
            <w:vMerge/>
            <w:shd w:val="clear" w:color="auto" w:fill="auto"/>
          </w:tcPr>
          <w:p w14:paraId="79DF12E2" w14:textId="77777777" w:rsidR="00793049" w:rsidRPr="00CB5EB3" w:rsidRDefault="00793049" w:rsidP="00793049">
            <w:pPr>
              <w:rPr>
                <w:rFonts w:ascii="ＭＳ Ｐゴシック" w:hAnsi="ＭＳ Ｐゴシック" w:cs="Arial"/>
                <w:color w:val="000000" w:themeColor="text1"/>
                <w:szCs w:val="22"/>
              </w:rPr>
            </w:pPr>
          </w:p>
        </w:tc>
        <w:tc>
          <w:tcPr>
            <w:tcW w:w="4616" w:type="dxa"/>
            <w:gridSpan w:val="3"/>
            <w:shd w:val="clear" w:color="auto" w:fill="auto"/>
          </w:tcPr>
          <w:p w14:paraId="7DE45AE3"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床置きのユニットは，床から</w:t>
            </w:r>
            <w:r w:rsidRPr="00CB5EB3">
              <w:rPr>
                <w:rFonts w:ascii="ＭＳ Ｐゴシック" w:hAnsi="ＭＳ Ｐゴシック" w:cs="Arial"/>
                <w:color w:val="000000" w:themeColor="text1"/>
                <w:szCs w:val="22"/>
              </w:rPr>
              <w:t>1 m</w:t>
            </w:r>
            <w:r w:rsidRPr="00CB5EB3">
              <w:rPr>
                <w:rFonts w:ascii="ＭＳ Ｐゴシック" w:hAnsi="ＭＳ Ｐゴシック" w:cs="Arial" w:hint="eastAsia"/>
                <w:color w:val="000000" w:themeColor="text1"/>
                <w:szCs w:val="22"/>
              </w:rPr>
              <w:t>以内の高さにある</w:t>
            </w:r>
            <w:r w:rsidRPr="00CB5EB3">
              <w:rPr>
                <w:rFonts w:ascii="ＭＳ Ｐゴシック" w:hAnsi="ＭＳ Ｐゴシック" w:cs="Arial"/>
                <w:color w:val="000000" w:themeColor="text1"/>
                <w:szCs w:val="22"/>
              </w:rPr>
              <w:t>12.5 cm x 20 cm</w:t>
            </w:r>
            <w:r w:rsidRPr="00CB5EB3">
              <w:rPr>
                <w:rFonts w:ascii="ＭＳ Ｐゴシック" w:hAnsi="ＭＳ Ｐゴシック" w:cs="Arial" w:hint="eastAsia"/>
                <w:color w:val="000000" w:themeColor="text1"/>
                <w:szCs w:val="22"/>
              </w:rPr>
              <w:t>以上のあらゆる水平面に対して，</w:t>
            </w:r>
            <w:r w:rsidRPr="00CB5EB3">
              <w:rPr>
                <w:rFonts w:ascii="ＭＳ Ｐゴシック" w:hAnsi="ＭＳ Ｐゴシック" w:cs="Arial"/>
                <w:color w:val="000000" w:themeColor="text1"/>
                <w:szCs w:val="22"/>
              </w:rPr>
              <w:t>800 N</w:t>
            </w:r>
            <w:r w:rsidRPr="00CB5EB3">
              <w:rPr>
                <w:rFonts w:ascii="ＭＳ Ｐゴシック" w:hAnsi="ＭＳ Ｐゴシック" w:cs="Arial" w:hint="eastAsia"/>
                <w:color w:val="000000" w:themeColor="text1"/>
                <w:szCs w:val="22"/>
              </w:rPr>
              <w:t>の下向きの一定の荷重を加えたときに転倒してはならない。</w:t>
            </w:r>
          </w:p>
        </w:tc>
        <w:tc>
          <w:tcPr>
            <w:tcW w:w="2547" w:type="dxa"/>
            <w:shd w:val="clear" w:color="auto" w:fill="auto"/>
          </w:tcPr>
          <w:p w14:paraId="3C7FC128"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0C21FDC4"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right w:val="single" w:sz="4" w:space="0" w:color="auto"/>
            </w:tcBorders>
            <w:shd w:val="clear" w:color="auto" w:fill="auto"/>
          </w:tcPr>
          <w:p w14:paraId="0F1100B4"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B4D277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78" w:type="dxa"/>
            <w:shd w:val="clear" w:color="auto" w:fill="auto"/>
          </w:tcPr>
          <w:p w14:paraId="3D39552A"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4.2</w:t>
            </w:r>
          </w:p>
        </w:tc>
        <w:tc>
          <w:tcPr>
            <w:tcW w:w="8105" w:type="dxa"/>
            <w:gridSpan w:val="5"/>
            <w:tcBorders>
              <w:right w:val="single" w:sz="4" w:space="0" w:color="auto"/>
            </w:tcBorders>
            <w:shd w:val="clear" w:color="auto" w:fill="auto"/>
          </w:tcPr>
          <w:p w14:paraId="6C4242D0"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b/>
                <w:color w:val="000000" w:themeColor="text1"/>
                <w:szCs w:val="22"/>
              </w:rPr>
              <w:t>機械的強度</w:t>
            </w:r>
          </w:p>
        </w:tc>
        <w:tc>
          <w:tcPr>
            <w:tcW w:w="868" w:type="dxa"/>
            <w:tcBorders>
              <w:right w:val="single" w:sz="4" w:space="0" w:color="auto"/>
            </w:tcBorders>
            <w:shd w:val="clear" w:color="auto" w:fill="auto"/>
          </w:tcPr>
          <w:p w14:paraId="5B851395" w14:textId="6D0ECFAE" w:rsidR="00793049" w:rsidRPr="00CB5EB3" w:rsidRDefault="00793049" w:rsidP="00793049">
            <w:pPr>
              <w:jc w:val="center"/>
              <w:rPr>
                <w:rFonts w:ascii="ＭＳ Ｐゴシック" w:cs="Arial"/>
                <w:color w:val="000000" w:themeColor="text1"/>
                <w:szCs w:val="22"/>
              </w:rPr>
            </w:pPr>
          </w:p>
        </w:tc>
      </w:tr>
      <w:tr w:rsidR="00793049" w:rsidRPr="00CB5EB3" w14:paraId="38EF1B3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1811"/>
        </w:trPr>
        <w:tc>
          <w:tcPr>
            <w:tcW w:w="1078" w:type="dxa"/>
            <w:shd w:val="clear" w:color="auto" w:fill="auto"/>
          </w:tcPr>
          <w:p w14:paraId="79F03FD2" w14:textId="77777777" w:rsidR="00793049" w:rsidRPr="00CB5EB3" w:rsidRDefault="00793049" w:rsidP="00793049">
            <w:pPr>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4.2.1</w:t>
            </w:r>
          </w:p>
        </w:tc>
        <w:tc>
          <w:tcPr>
            <w:tcW w:w="4616" w:type="dxa"/>
            <w:gridSpan w:val="3"/>
            <w:tcBorders>
              <w:right w:val="single" w:sz="4" w:space="0" w:color="auto"/>
            </w:tcBorders>
            <w:shd w:val="clear" w:color="auto" w:fill="auto"/>
          </w:tcPr>
          <w:p w14:paraId="10CD4697" w14:textId="77777777" w:rsidR="00793049" w:rsidRPr="00CB5EB3" w:rsidRDefault="00793049" w:rsidP="00793049">
            <w:pPr>
              <w:jc w:val="both"/>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一般要求事項</w:t>
            </w:r>
          </w:p>
          <w:p w14:paraId="2E19C687" w14:textId="77777777" w:rsidR="00793049" w:rsidRPr="00CB5EB3" w:rsidRDefault="00793049" w:rsidP="00793049">
            <w:pPr>
              <w:jc w:val="both"/>
              <w:rPr>
                <w:rFonts w:ascii="ＭＳ Ｐゴシック" w:cs="Arial"/>
                <w:color w:val="000000" w:themeColor="text1"/>
                <w:szCs w:val="22"/>
              </w:rPr>
            </w:pPr>
            <w:r w:rsidRPr="00CB5EB3">
              <w:rPr>
                <w:rFonts w:ascii="ＭＳ Ｐゴシック" w:hAnsi="ＭＳ Ｐゴシック" w:cs="Arial" w:hint="eastAsia"/>
                <w:color w:val="000000" w:themeColor="text1"/>
                <w:szCs w:val="22"/>
              </w:rPr>
              <w:t>機器は，十分な機械的強度をもっており，かつ，予期される取扱いにおいて，この規格で意図する危険を引き起こさない構造でなければならない。</w:t>
            </w:r>
          </w:p>
          <w:p w14:paraId="2DE2014F"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適否は，構造及び入手したデータの検査，及び必要なときは，</w:t>
            </w:r>
            <w:r w:rsidRPr="00CB5EB3">
              <w:rPr>
                <w:rFonts w:ascii="ＭＳ Ｐゴシック" w:hAnsi="ＭＳ Ｐゴシック" w:cs="Arial"/>
                <w:color w:val="000000" w:themeColor="text1"/>
                <w:szCs w:val="22"/>
              </w:rPr>
              <w:t xml:space="preserve">4.2.2 </w:t>
            </w: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 xml:space="preserve"> 4.2.7</w:t>
            </w:r>
            <w:r w:rsidRPr="00CB5EB3">
              <w:rPr>
                <w:rFonts w:ascii="ＭＳ Ｐゴシック" w:hAnsi="ＭＳ Ｐゴシック" w:cs="Arial" w:hint="eastAsia"/>
                <w:color w:val="000000" w:themeColor="text1"/>
                <w:szCs w:val="22"/>
              </w:rPr>
              <w:t>に規定する関連する試験によって判定する。</w:t>
            </w:r>
          </w:p>
          <w:p w14:paraId="52590C7D"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ただし，</w:t>
            </w:r>
            <w:r w:rsidRPr="00CB5EB3">
              <w:rPr>
                <w:rFonts w:ascii="ＭＳ 明朝" w:hAnsi="ＭＳ 明朝" w:hint="eastAsia"/>
                <w:color w:val="000000" w:themeColor="text1"/>
                <w:szCs w:val="22"/>
              </w:rPr>
              <w:t>ラック搭載形機器は，追加で附属書</w:t>
            </w:r>
            <w:r w:rsidRPr="00CB5EB3">
              <w:rPr>
                <w:rFonts w:ascii="ＭＳ Ｐゴシック" w:hAnsi="ＭＳ Ｐゴシック"/>
                <w:color w:val="000000" w:themeColor="text1"/>
                <w:szCs w:val="22"/>
              </w:rPr>
              <w:t>DD</w:t>
            </w:r>
            <w:r w:rsidRPr="00CB5EB3">
              <w:rPr>
                <w:rFonts w:ascii="Times New Roman" w:hint="eastAsia"/>
                <w:color w:val="000000" w:themeColor="text1"/>
                <w:szCs w:val="22"/>
              </w:rPr>
              <w:t>の要求事項を満たすこと</w:t>
            </w:r>
            <w:r w:rsidRPr="00CB5EB3">
              <w:rPr>
                <w:rFonts w:ascii="ＭＳ 明朝" w:hAnsi="ＭＳ 明朝" w:hint="eastAsia"/>
                <w:color w:val="000000" w:themeColor="text1"/>
                <w:szCs w:val="22"/>
              </w:rPr>
              <w:t>。</w:t>
            </w:r>
          </w:p>
        </w:tc>
        <w:tc>
          <w:tcPr>
            <w:tcW w:w="2547" w:type="dxa"/>
            <w:tcBorders>
              <w:left w:val="single" w:sz="4" w:space="0" w:color="auto"/>
              <w:right w:val="single" w:sz="4" w:space="0" w:color="auto"/>
            </w:tcBorders>
            <w:shd w:val="clear" w:color="auto" w:fill="auto"/>
          </w:tcPr>
          <w:p w14:paraId="0B63E624" w14:textId="77777777" w:rsidR="00920E3A" w:rsidRPr="00CB5EB3" w:rsidRDefault="00920E3A" w:rsidP="00793049">
            <w:pPr>
              <w:jc w:val="both"/>
              <w:rPr>
                <w:rFonts w:ascii="ＭＳ Ｐゴシック" w:cs="Arial"/>
                <w:color w:val="000000" w:themeColor="text1"/>
                <w:szCs w:val="22"/>
              </w:rPr>
            </w:pPr>
          </w:p>
          <w:p w14:paraId="0F3BE090" w14:textId="77777777" w:rsidR="00920E3A" w:rsidRPr="00CB5EB3" w:rsidRDefault="00920E3A" w:rsidP="00793049">
            <w:pPr>
              <w:jc w:val="both"/>
              <w:rPr>
                <w:rFonts w:ascii="ＭＳ Ｐゴシック" w:cs="Arial"/>
                <w:color w:val="000000" w:themeColor="text1"/>
                <w:szCs w:val="22"/>
              </w:rPr>
            </w:pPr>
            <w:r w:rsidRPr="00CB5EB3">
              <w:rPr>
                <w:rFonts w:ascii="ＭＳ Ｐゴシック" w:cs="Arial"/>
                <w:color w:val="000000" w:themeColor="text1"/>
                <w:szCs w:val="22"/>
              </w:rPr>
              <w:br/>
            </w:r>
            <w:r w:rsidRPr="00CB5EB3">
              <w:rPr>
                <w:rFonts w:ascii="ＭＳ Ｐゴシック" w:cs="Arial"/>
                <w:color w:val="000000" w:themeColor="text1"/>
                <w:szCs w:val="22"/>
              </w:rPr>
              <w:br/>
            </w:r>
            <w:r w:rsidRPr="00CB5EB3">
              <w:rPr>
                <w:rFonts w:ascii="ＭＳ Ｐゴシック" w:cs="Arial"/>
                <w:color w:val="000000" w:themeColor="text1"/>
                <w:szCs w:val="22"/>
              </w:rPr>
              <w:br/>
            </w:r>
          </w:p>
          <w:p w14:paraId="3ADCA42B" w14:textId="77777777" w:rsidR="00920E3A" w:rsidRPr="00CB5EB3" w:rsidRDefault="00920E3A" w:rsidP="00793049">
            <w:pPr>
              <w:jc w:val="both"/>
              <w:rPr>
                <w:rFonts w:ascii="ＭＳ Ｐゴシック" w:cs="Arial"/>
                <w:color w:val="000000" w:themeColor="text1"/>
                <w:szCs w:val="22"/>
              </w:rPr>
            </w:pPr>
            <w:r w:rsidRPr="00CB5EB3">
              <w:rPr>
                <w:rFonts w:ascii="ＭＳ Ｐゴシック" w:cs="Arial"/>
                <w:color w:val="000000" w:themeColor="text1"/>
                <w:szCs w:val="22"/>
              </w:rPr>
              <w:br/>
            </w:r>
            <w:r w:rsidRPr="00CB5EB3">
              <w:rPr>
                <w:rFonts w:ascii="ＭＳ Ｐゴシック" w:cs="Arial"/>
                <w:color w:val="000000" w:themeColor="text1"/>
                <w:szCs w:val="22"/>
              </w:rPr>
              <w:br/>
            </w:r>
          </w:p>
          <w:p w14:paraId="3D40FA9E" w14:textId="1C33969E" w:rsidR="00793049" w:rsidRPr="00CB5EB3" w:rsidRDefault="00793049" w:rsidP="00920E3A">
            <w:pPr>
              <w:jc w:val="both"/>
              <w:rPr>
                <w:rFonts w:ascii="ＭＳ Ｐゴシック" w:cs="Arial"/>
                <w:color w:val="000000" w:themeColor="text1"/>
                <w:szCs w:val="22"/>
              </w:rPr>
            </w:pPr>
            <w:r w:rsidRPr="00CB5EB3">
              <w:rPr>
                <w:rFonts w:ascii="ＭＳ Ｐゴシック" w:cs="Arial" w:hint="eastAsia"/>
                <w:color w:val="000000" w:themeColor="text1"/>
                <w:szCs w:val="22"/>
              </w:rPr>
              <w:t>(附属書DDを参照)</w:t>
            </w:r>
          </w:p>
        </w:tc>
        <w:tc>
          <w:tcPr>
            <w:tcW w:w="942" w:type="dxa"/>
            <w:tcBorders>
              <w:left w:val="single" w:sz="4" w:space="0" w:color="auto"/>
            </w:tcBorders>
            <w:shd w:val="clear" w:color="auto" w:fill="auto"/>
          </w:tcPr>
          <w:p w14:paraId="00DB45C3" w14:textId="77777777" w:rsidR="00793049" w:rsidRPr="00CB5EB3" w:rsidRDefault="00793049" w:rsidP="00793049">
            <w:pPr>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right w:val="single" w:sz="4" w:space="0" w:color="auto"/>
            </w:tcBorders>
            <w:shd w:val="clear" w:color="auto" w:fill="auto"/>
          </w:tcPr>
          <w:p w14:paraId="770FEC74" w14:textId="77777777" w:rsidR="00793049" w:rsidRPr="00CB5EB3" w:rsidRDefault="00793049" w:rsidP="00793049">
            <w:pPr>
              <w:jc w:val="center"/>
              <w:rPr>
                <w:rFonts w:ascii="ＭＳ Ｐゴシック" w:cs="Arial"/>
                <w:color w:val="000000" w:themeColor="text1"/>
                <w:szCs w:val="22"/>
              </w:rPr>
            </w:pPr>
          </w:p>
        </w:tc>
      </w:tr>
      <w:tr w:rsidR="00793049" w:rsidRPr="00CB5EB3" w14:paraId="48EBABA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445"/>
        </w:trPr>
        <w:tc>
          <w:tcPr>
            <w:tcW w:w="1078" w:type="dxa"/>
            <w:shd w:val="clear" w:color="auto" w:fill="auto"/>
          </w:tcPr>
          <w:p w14:paraId="47F338B0" w14:textId="77777777" w:rsidR="00793049" w:rsidRPr="00CB5EB3" w:rsidRDefault="00793049" w:rsidP="00793049">
            <w:pPr>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4.2.2</w:t>
            </w:r>
          </w:p>
        </w:tc>
        <w:tc>
          <w:tcPr>
            <w:tcW w:w="4616" w:type="dxa"/>
            <w:gridSpan w:val="3"/>
            <w:shd w:val="clear" w:color="auto" w:fill="auto"/>
          </w:tcPr>
          <w:p w14:paraId="58D28483"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b/>
                <w:color w:val="000000" w:themeColor="text1"/>
                <w:szCs w:val="22"/>
              </w:rPr>
              <w:t>10 N</w:t>
            </w:r>
            <w:r w:rsidRPr="00CB5EB3">
              <w:rPr>
                <w:rFonts w:ascii="ＭＳ Ｐゴシック" w:hAnsi="ＭＳ Ｐゴシック" w:cs="Arial" w:hint="eastAsia"/>
                <w:b/>
                <w:color w:val="000000" w:themeColor="text1"/>
                <w:szCs w:val="22"/>
              </w:rPr>
              <w:t>の外力試験</w:t>
            </w:r>
          </w:p>
          <w:p w14:paraId="1F3287DC"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エンクロージャ以外の部分，又はコンポーネントに（10±1）Nの静的な力を加える。</w:t>
            </w:r>
          </w:p>
        </w:tc>
        <w:tc>
          <w:tcPr>
            <w:tcW w:w="2547" w:type="dxa"/>
            <w:shd w:val="clear" w:color="auto" w:fill="auto"/>
          </w:tcPr>
          <w:p w14:paraId="7092B678" w14:textId="77777777" w:rsidR="00793049" w:rsidRPr="00CB5EB3" w:rsidRDefault="00793049" w:rsidP="00793049">
            <w:pPr>
              <w:rPr>
                <w:rFonts w:ascii="ＭＳ Ｐゴシック" w:cs="Arial"/>
                <w:color w:val="000000" w:themeColor="text1"/>
                <w:szCs w:val="22"/>
              </w:rPr>
            </w:pPr>
          </w:p>
        </w:tc>
        <w:tc>
          <w:tcPr>
            <w:tcW w:w="942" w:type="dxa"/>
            <w:shd w:val="clear" w:color="auto" w:fill="auto"/>
          </w:tcPr>
          <w:p w14:paraId="476F1899" w14:textId="77777777" w:rsidR="00793049" w:rsidRPr="00CB5EB3" w:rsidRDefault="00793049" w:rsidP="00793049">
            <w:pPr>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right w:val="single" w:sz="4" w:space="0" w:color="auto"/>
            </w:tcBorders>
            <w:shd w:val="clear" w:color="auto" w:fill="auto"/>
          </w:tcPr>
          <w:p w14:paraId="0C0F7AEE" w14:textId="77777777" w:rsidR="00793049" w:rsidRPr="00CB5EB3" w:rsidRDefault="00793049" w:rsidP="00793049">
            <w:pPr>
              <w:jc w:val="center"/>
              <w:rPr>
                <w:rFonts w:ascii="ＭＳ Ｐゴシック" w:cs="Arial"/>
                <w:color w:val="000000" w:themeColor="text1"/>
                <w:szCs w:val="22"/>
              </w:rPr>
            </w:pPr>
          </w:p>
        </w:tc>
      </w:tr>
      <w:tr w:rsidR="00793049" w:rsidRPr="00CB5EB3" w14:paraId="33A8C57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38"/>
        </w:trPr>
        <w:tc>
          <w:tcPr>
            <w:tcW w:w="1078" w:type="dxa"/>
            <w:shd w:val="clear" w:color="auto" w:fill="auto"/>
          </w:tcPr>
          <w:p w14:paraId="1425833C" w14:textId="77777777" w:rsidR="00793049" w:rsidRPr="00CB5EB3" w:rsidRDefault="00793049" w:rsidP="00793049">
            <w:pPr>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4.2.3</w:t>
            </w:r>
          </w:p>
        </w:tc>
        <w:tc>
          <w:tcPr>
            <w:tcW w:w="4616" w:type="dxa"/>
            <w:gridSpan w:val="3"/>
            <w:shd w:val="clear" w:color="auto" w:fill="auto"/>
          </w:tcPr>
          <w:p w14:paraId="7E284C8A"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b/>
                <w:color w:val="000000" w:themeColor="text1"/>
                <w:szCs w:val="22"/>
              </w:rPr>
              <w:t>30 N</w:t>
            </w:r>
            <w:r w:rsidRPr="00CB5EB3">
              <w:rPr>
                <w:rFonts w:ascii="ＭＳ Ｐゴシック" w:hAnsi="ＭＳ Ｐゴシック" w:cs="Arial" w:hint="eastAsia"/>
                <w:b/>
                <w:color w:val="000000" w:themeColor="text1"/>
                <w:szCs w:val="22"/>
              </w:rPr>
              <w:t>の外力試験</w:t>
            </w:r>
          </w:p>
          <w:p w14:paraId="6B0D4FBA"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color w:val="000000" w:themeColor="text1"/>
                <w:szCs w:val="22"/>
              </w:rPr>
              <w:t>操作者アクセスエリアで，カバー，又は扉によって保護されているエンクロージャの部分に</w:t>
            </w:r>
            <w:r w:rsidRPr="00CB5EB3">
              <w:rPr>
                <w:rFonts w:ascii="ＭＳ Ｐゴシック" w:hAnsi="ＭＳ Ｐゴシック" w:cs="Arial"/>
                <w:color w:val="000000" w:themeColor="text1"/>
                <w:szCs w:val="22"/>
              </w:rPr>
              <w:t>5</w:t>
            </w:r>
            <w:r w:rsidRPr="00CB5EB3">
              <w:rPr>
                <w:rFonts w:ascii="ＭＳ Ｐゴシック" w:hAnsi="ＭＳ Ｐゴシック" w:cs="Arial" w:hint="eastAsia"/>
                <w:color w:val="000000" w:themeColor="text1"/>
                <w:szCs w:val="22"/>
              </w:rPr>
              <w:t>秒間（30±3）Nの静的な外力を加える。</w:t>
            </w:r>
          </w:p>
        </w:tc>
        <w:tc>
          <w:tcPr>
            <w:tcW w:w="2547" w:type="dxa"/>
            <w:shd w:val="clear" w:color="auto" w:fill="auto"/>
          </w:tcPr>
          <w:p w14:paraId="78B88DAD" w14:textId="77777777" w:rsidR="00793049" w:rsidRPr="00CB5EB3" w:rsidRDefault="00793049" w:rsidP="00793049">
            <w:pPr>
              <w:rPr>
                <w:rFonts w:ascii="ＭＳ Ｐゴシック" w:cs="Arial"/>
                <w:color w:val="000000" w:themeColor="text1"/>
                <w:szCs w:val="22"/>
              </w:rPr>
            </w:pPr>
          </w:p>
        </w:tc>
        <w:tc>
          <w:tcPr>
            <w:tcW w:w="942" w:type="dxa"/>
            <w:shd w:val="clear" w:color="auto" w:fill="auto"/>
          </w:tcPr>
          <w:p w14:paraId="5B201078" w14:textId="77777777" w:rsidR="00793049" w:rsidRPr="00CB5EB3" w:rsidRDefault="00793049" w:rsidP="00793049">
            <w:pPr>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right w:val="single" w:sz="4" w:space="0" w:color="auto"/>
            </w:tcBorders>
            <w:shd w:val="clear" w:color="auto" w:fill="auto"/>
          </w:tcPr>
          <w:p w14:paraId="7824B7B6" w14:textId="77777777" w:rsidR="00793049" w:rsidRPr="00CB5EB3" w:rsidRDefault="00793049" w:rsidP="00793049">
            <w:pPr>
              <w:jc w:val="center"/>
              <w:rPr>
                <w:rFonts w:ascii="ＭＳ Ｐゴシック" w:cs="Arial"/>
                <w:color w:val="000000" w:themeColor="text1"/>
                <w:szCs w:val="22"/>
              </w:rPr>
            </w:pPr>
          </w:p>
        </w:tc>
      </w:tr>
      <w:tr w:rsidR="00793049" w:rsidRPr="00CB5EB3" w14:paraId="75C680B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594"/>
        </w:trPr>
        <w:tc>
          <w:tcPr>
            <w:tcW w:w="1078" w:type="dxa"/>
            <w:shd w:val="clear" w:color="auto" w:fill="auto"/>
          </w:tcPr>
          <w:p w14:paraId="6CAB517F" w14:textId="77777777" w:rsidR="00793049" w:rsidRPr="00CB5EB3" w:rsidRDefault="00793049" w:rsidP="00793049">
            <w:pPr>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4.2.4</w:t>
            </w:r>
          </w:p>
        </w:tc>
        <w:tc>
          <w:tcPr>
            <w:tcW w:w="4616" w:type="dxa"/>
            <w:gridSpan w:val="3"/>
            <w:shd w:val="clear" w:color="auto" w:fill="auto"/>
          </w:tcPr>
          <w:p w14:paraId="03625FFD"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b/>
                <w:color w:val="000000" w:themeColor="text1"/>
                <w:szCs w:val="22"/>
              </w:rPr>
              <w:t>250 N</w:t>
            </w:r>
            <w:r w:rsidRPr="00CB5EB3">
              <w:rPr>
                <w:rFonts w:ascii="ＭＳ Ｐゴシック" w:hAnsi="ＭＳ Ｐゴシック" w:cs="Arial" w:hint="eastAsia"/>
                <w:b/>
                <w:color w:val="000000" w:themeColor="text1"/>
                <w:szCs w:val="22"/>
              </w:rPr>
              <w:t>の外力試験</w:t>
            </w:r>
          </w:p>
          <w:p w14:paraId="70092148"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外部エンクロージャに</w:t>
            </w:r>
            <w:r w:rsidRPr="00CB5EB3">
              <w:rPr>
                <w:rFonts w:ascii="ＭＳ Ｐゴシック" w:hAnsi="ＭＳ Ｐゴシック" w:cs="Arial"/>
                <w:color w:val="000000" w:themeColor="text1"/>
                <w:szCs w:val="22"/>
              </w:rPr>
              <w:t>5</w:t>
            </w:r>
            <w:r w:rsidRPr="00CB5EB3">
              <w:rPr>
                <w:rFonts w:ascii="ＭＳ Ｐゴシック" w:hAnsi="ＭＳ Ｐゴシック" w:cs="Arial" w:hint="eastAsia"/>
                <w:color w:val="000000" w:themeColor="text1"/>
                <w:szCs w:val="22"/>
              </w:rPr>
              <w:t>秒間（250±10）Nの静的な力を加える。ただし，</w:t>
            </w:r>
            <w:r w:rsidRPr="00CB5EB3">
              <w:rPr>
                <w:rFonts w:ascii="ＭＳ 明朝" w:cs="ＭＳ 明朝" w:hint="eastAsia"/>
                <w:color w:val="000000" w:themeColor="text1"/>
              </w:rPr>
              <w:t>質量</w:t>
            </w:r>
            <w:r w:rsidRPr="00CB5EB3">
              <w:rPr>
                <w:rFonts w:ascii="ＭＳ Ｐゴシック" w:hAnsi="ＭＳ Ｐゴシック" w:cs="Arial"/>
                <w:color w:val="000000" w:themeColor="text1"/>
                <w:szCs w:val="22"/>
              </w:rPr>
              <w:t xml:space="preserve">18 kg </w:t>
            </w:r>
            <w:r w:rsidRPr="00CB5EB3">
              <w:rPr>
                <w:rFonts w:ascii="ＭＳ 明朝" w:cs="ＭＳ 明朝" w:hint="eastAsia"/>
                <w:color w:val="000000" w:themeColor="text1"/>
              </w:rPr>
              <w:t>を超える機器のエンクロージャの底面には適用しない。</w:t>
            </w:r>
          </w:p>
        </w:tc>
        <w:tc>
          <w:tcPr>
            <w:tcW w:w="2547" w:type="dxa"/>
            <w:shd w:val="clear" w:color="auto" w:fill="auto"/>
          </w:tcPr>
          <w:p w14:paraId="294EC616" w14:textId="77777777" w:rsidR="00793049" w:rsidRPr="00CB5EB3" w:rsidRDefault="00793049" w:rsidP="00793049">
            <w:pPr>
              <w:rPr>
                <w:rFonts w:ascii="ＭＳ Ｐゴシック" w:cs="Arial"/>
                <w:color w:val="000000" w:themeColor="text1"/>
                <w:szCs w:val="22"/>
              </w:rPr>
            </w:pPr>
          </w:p>
        </w:tc>
        <w:tc>
          <w:tcPr>
            <w:tcW w:w="942" w:type="dxa"/>
            <w:shd w:val="clear" w:color="auto" w:fill="auto"/>
          </w:tcPr>
          <w:p w14:paraId="4E120871" w14:textId="77777777" w:rsidR="00793049" w:rsidRPr="00CB5EB3" w:rsidRDefault="00793049" w:rsidP="00793049">
            <w:pPr>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right w:val="single" w:sz="4" w:space="0" w:color="auto"/>
            </w:tcBorders>
            <w:shd w:val="clear" w:color="auto" w:fill="auto"/>
          </w:tcPr>
          <w:p w14:paraId="24DAB7B6" w14:textId="77777777" w:rsidR="00793049" w:rsidRPr="00CB5EB3" w:rsidRDefault="00793049" w:rsidP="00793049">
            <w:pPr>
              <w:jc w:val="center"/>
              <w:rPr>
                <w:rFonts w:ascii="ＭＳ Ｐゴシック" w:cs="Arial"/>
                <w:color w:val="000000" w:themeColor="text1"/>
                <w:szCs w:val="22"/>
              </w:rPr>
            </w:pPr>
          </w:p>
        </w:tc>
      </w:tr>
      <w:tr w:rsidR="00793049" w:rsidRPr="00CB5EB3" w14:paraId="53675D2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876"/>
        </w:trPr>
        <w:tc>
          <w:tcPr>
            <w:tcW w:w="1078" w:type="dxa"/>
            <w:shd w:val="clear" w:color="auto" w:fill="auto"/>
          </w:tcPr>
          <w:p w14:paraId="5B4567F0" w14:textId="77777777" w:rsidR="00793049" w:rsidRPr="00CB5EB3" w:rsidRDefault="00793049" w:rsidP="00793049">
            <w:pPr>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4.2.5</w:t>
            </w:r>
          </w:p>
        </w:tc>
        <w:tc>
          <w:tcPr>
            <w:tcW w:w="4616" w:type="dxa"/>
            <w:gridSpan w:val="3"/>
            <w:tcBorders>
              <w:right w:val="single" w:sz="4" w:space="0" w:color="auto"/>
            </w:tcBorders>
            <w:shd w:val="clear" w:color="auto" w:fill="auto"/>
          </w:tcPr>
          <w:p w14:paraId="10B15282"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衝撃試験</w:t>
            </w:r>
          </w:p>
          <w:p w14:paraId="7DB7036A" w14:textId="77777777" w:rsidR="00793049" w:rsidRPr="00CB5EB3" w:rsidRDefault="00793049" w:rsidP="00793049">
            <w:pPr>
              <w:rPr>
                <w:rFonts w:ascii="ＭＳ Ｐゴシック" w:cs="Arial"/>
                <w:color w:val="000000" w:themeColor="text1"/>
                <w:szCs w:val="22"/>
              </w:rPr>
            </w:pPr>
            <w:r w:rsidRPr="00CB5EB3">
              <w:rPr>
                <w:rFonts w:ascii="ＭＳ Ｐゴシック" w:hAnsi="ＭＳ Ｐゴシック" w:cs="Arial"/>
                <w:color w:val="000000" w:themeColor="text1"/>
                <w:szCs w:val="22"/>
              </w:rPr>
              <w:t>4.2.6</w:t>
            </w:r>
            <w:r w:rsidRPr="00CB5EB3">
              <w:rPr>
                <w:rFonts w:ascii="ＭＳ Ｐゴシック" w:hAnsi="ＭＳ Ｐゴシック" w:cs="Arial" w:hint="eastAsia"/>
                <w:color w:val="000000" w:themeColor="text1"/>
                <w:szCs w:val="22"/>
              </w:rPr>
              <w:t>で規定する機器を除き，破損した場合に危険な部分に人がアクセスするおそれがあるエンクロージャの外面に適用する。</w:t>
            </w:r>
            <w:r w:rsidRPr="00CB5EB3">
              <w:rPr>
                <w:rFonts w:cs="ＭＳ 明朝" w:hint="eastAsia"/>
                <w:color w:val="000000" w:themeColor="text1"/>
              </w:rPr>
              <w:t>もし取り扱い説明書でエンクロージャの底面がエンクロージャの上面又は側面となる置き方を許容する場合は，エンクロージャの底面も同様に試験する。</w:t>
            </w:r>
          </w:p>
        </w:tc>
        <w:tc>
          <w:tcPr>
            <w:tcW w:w="2547" w:type="dxa"/>
            <w:tcBorders>
              <w:left w:val="single" w:sz="4" w:space="0" w:color="auto"/>
              <w:right w:val="single" w:sz="4" w:space="0" w:color="auto"/>
            </w:tcBorders>
            <w:shd w:val="clear" w:color="auto" w:fill="auto"/>
          </w:tcPr>
          <w:p w14:paraId="710AF091" w14:textId="77777777" w:rsidR="00793049" w:rsidRPr="00CB5EB3" w:rsidRDefault="00793049" w:rsidP="00793049">
            <w:pPr>
              <w:rPr>
                <w:rFonts w:ascii="ＭＳ Ｐゴシック" w:cs="Arial"/>
                <w:color w:val="000000" w:themeColor="text1"/>
                <w:szCs w:val="22"/>
              </w:rPr>
            </w:pPr>
          </w:p>
        </w:tc>
        <w:tc>
          <w:tcPr>
            <w:tcW w:w="942" w:type="dxa"/>
            <w:tcBorders>
              <w:left w:val="single" w:sz="4" w:space="0" w:color="auto"/>
            </w:tcBorders>
            <w:shd w:val="clear" w:color="auto" w:fill="auto"/>
          </w:tcPr>
          <w:p w14:paraId="4BBBDCA4" w14:textId="77777777" w:rsidR="00793049" w:rsidRPr="00CB5EB3" w:rsidRDefault="00793049" w:rsidP="00793049">
            <w:pPr>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right w:val="single" w:sz="4" w:space="0" w:color="auto"/>
            </w:tcBorders>
            <w:shd w:val="clear" w:color="auto" w:fill="auto"/>
          </w:tcPr>
          <w:p w14:paraId="010C6410" w14:textId="77777777" w:rsidR="00793049" w:rsidRPr="00CB5EB3" w:rsidRDefault="00793049" w:rsidP="00793049">
            <w:pPr>
              <w:jc w:val="center"/>
              <w:rPr>
                <w:rFonts w:ascii="ＭＳ Ｐゴシック" w:cs="Arial"/>
                <w:color w:val="000000" w:themeColor="text1"/>
                <w:szCs w:val="22"/>
              </w:rPr>
            </w:pPr>
          </w:p>
        </w:tc>
      </w:tr>
      <w:tr w:rsidR="00793049" w:rsidRPr="00CB5EB3" w14:paraId="25B3E50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876"/>
        </w:trPr>
        <w:tc>
          <w:tcPr>
            <w:tcW w:w="1078" w:type="dxa"/>
            <w:shd w:val="clear" w:color="auto" w:fill="auto"/>
          </w:tcPr>
          <w:p w14:paraId="3F6E7D5C" w14:textId="77777777" w:rsidR="00793049" w:rsidRPr="00CB5EB3" w:rsidRDefault="00793049" w:rsidP="00793049">
            <w:pPr>
              <w:rPr>
                <w:rFonts w:ascii="ＭＳ Ｐゴシック" w:hAnsi="ＭＳ Ｐゴシック" w:cs="Arial"/>
                <w:color w:val="000000" w:themeColor="text1"/>
                <w:szCs w:val="22"/>
                <w:highlight w:val="yellow"/>
              </w:rPr>
            </w:pPr>
            <w:r w:rsidRPr="00CB5EB3">
              <w:rPr>
                <w:rFonts w:ascii="ＭＳ Ｐゴシック" w:hAnsi="ＭＳ Ｐゴシック" w:cs="Arial"/>
                <w:color w:val="000000" w:themeColor="text1"/>
                <w:szCs w:val="22"/>
              </w:rPr>
              <w:t>4.2.6</w:t>
            </w:r>
          </w:p>
        </w:tc>
        <w:tc>
          <w:tcPr>
            <w:tcW w:w="4616" w:type="dxa"/>
            <w:gridSpan w:val="3"/>
            <w:shd w:val="clear" w:color="auto" w:fill="auto"/>
          </w:tcPr>
          <w:p w14:paraId="0CCC1AF3"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落下試験</w:t>
            </w:r>
          </w:p>
          <w:p w14:paraId="0D329EAB"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次の機器には，落下試験を行う。</w:t>
            </w:r>
          </w:p>
          <w:p w14:paraId="69FDB70C" w14:textId="77777777" w:rsidR="00793049" w:rsidRPr="00CB5EB3" w:rsidRDefault="00793049" w:rsidP="00793049">
            <w:pPr>
              <w:pStyle w:val="affa"/>
              <w:numPr>
                <w:ilvl w:val="0"/>
                <w:numId w:val="2"/>
              </w:numPr>
              <w:ind w:leftChars="0"/>
              <w:rPr>
                <w:rFonts w:ascii="ＭＳ Ｐゴシック" w:cs="Arial"/>
                <w:color w:val="000000" w:themeColor="text1"/>
                <w:szCs w:val="22"/>
              </w:rPr>
            </w:pPr>
            <w:r w:rsidRPr="00CB5EB3">
              <w:rPr>
                <w:rFonts w:ascii="ＭＳ Ｐゴシック" w:hAnsi="ＭＳ Ｐゴシック" w:cs="Arial" w:hint="eastAsia"/>
                <w:color w:val="000000" w:themeColor="text1"/>
                <w:szCs w:val="22"/>
              </w:rPr>
              <w:t>手持形機器</w:t>
            </w:r>
          </w:p>
          <w:p w14:paraId="456438A7" w14:textId="77777777" w:rsidR="00793049" w:rsidRPr="00CB5EB3" w:rsidRDefault="00793049" w:rsidP="00793049">
            <w:pPr>
              <w:pStyle w:val="affa"/>
              <w:numPr>
                <w:ilvl w:val="0"/>
                <w:numId w:val="2"/>
              </w:numPr>
              <w:ind w:leftChars="0"/>
              <w:rPr>
                <w:rFonts w:ascii="ＭＳ Ｐゴシック" w:cs="Arial"/>
                <w:color w:val="000000" w:themeColor="text1"/>
                <w:szCs w:val="22"/>
              </w:rPr>
            </w:pPr>
            <w:r w:rsidRPr="00CB5EB3">
              <w:rPr>
                <w:rFonts w:ascii="ＭＳ Ｐゴシック" w:hAnsi="ＭＳ Ｐゴシック" w:cs="Arial" w:hint="eastAsia"/>
                <w:color w:val="000000" w:themeColor="text1"/>
                <w:szCs w:val="22"/>
              </w:rPr>
              <w:t>ダイレクトプラグイン機器</w:t>
            </w:r>
          </w:p>
          <w:p w14:paraId="30DE2AB9" w14:textId="77777777" w:rsidR="00793049" w:rsidRPr="00CB5EB3" w:rsidRDefault="00793049" w:rsidP="00793049">
            <w:pPr>
              <w:pStyle w:val="affa"/>
              <w:numPr>
                <w:ilvl w:val="0"/>
                <w:numId w:val="2"/>
              </w:numPr>
              <w:ind w:leftChars="0"/>
              <w:rPr>
                <w:rFonts w:ascii="ＭＳ Ｐゴシック" w:cs="Arial"/>
                <w:color w:val="000000" w:themeColor="text1"/>
                <w:szCs w:val="22"/>
              </w:rPr>
            </w:pPr>
            <w:r w:rsidRPr="00CB5EB3">
              <w:rPr>
                <w:rFonts w:ascii="ＭＳ Ｐゴシック" w:hAnsi="ＭＳ Ｐゴシック" w:cs="Arial" w:hint="eastAsia"/>
                <w:color w:val="000000" w:themeColor="text1"/>
                <w:szCs w:val="22"/>
              </w:rPr>
              <w:t>可搬形機器</w:t>
            </w:r>
          </w:p>
          <w:p w14:paraId="5619BCB1" w14:textId="77777777" w:rsidR="00793049" w:rsidRPr="00CB5EB3" w:rsidRDefault="00793049" w:rsidP="00793049">
            <w:pPr>
              <w:pStyle w:val="affa"/>
              <w:numPr>
                <w:ilvl w:val="0"/>
                <w:numId w:val="2"/>
              </w:numPr>
              <w:ind w:leftChars="0"/>
              <w:rPr>
                <w:rFonts w:ascii="ＭＳ Ｐゴシック" w:cs="Arial"/>
                <w:color w:val="000000" w:themeColor="text1"/>
                <w:szCs w:val="22"/>
              </w:rPr>
            </w:pPr>
            <w:r w:rsidRPr="00CB5EB3">
              <w:rPr>
                <w:rFonts w:ascii="ＭＳ Ｐゴシック" w:hAnsi="ＭＳ Ｐゴシック" w:cs="Arial" w:hint="eastAsia"/>
                <w:color w:val="000000" w:themeColor="text1"/>
                <w:szCs w:val="22"/>
              </w:rPr>
              <w:t>次のいずれかと一緒に使用することを意図した，質量が5kg以下の卓上機器</w:t>
            </w:r>
            <w:r w:rsidRPr="00CB5EB3">
              <w:rPr>
                <w:rFonts w:ascii="ＭＳ Ｐゴシック" w:hAnsi="ＭＳ Ｐゴシック" w:cs="Arial"/>
                <w:color w:val="000000" w:themeColor="text1"/>
                <w:szCs w:val="22"/>
              </w:rPr>
              <w:br/>
            </w:r>
            <w:r w:rsidRPr="00CB5EB3">
              <w:rPr>
                <w:rFonts w:ascii="ＭＳ Ｐゴシック" w:hAnsi="ＭＳ Ｐゴシック" w:cs="Arial" w:hint="eastAsia"/>
                <w:color w:val="000000" w:themeColor="text1"/>
                <w:szCs w:val="22"/>
              </w:rPr>
              <w:t>・コード接続式電話ハンドセット</w:t>
            </w:r>
            <w:r w:rsidRPr="00CB5EB3">
              <w:rPr>
                <w:rFonts w:ascii="ＭＳ Ｐゴシック" w:hAnsi="ＭＳ Ｐゴシック" w:cs="Arial" w:hint="eastAsia"/>
                <w:color w:val="000000" w:themeColor="text1"/>
                <w:szCs w:val="22"/>
              </w:rPr>
              <w:br/>
              <w:t xml:space="preserve">・その他の音響機能をもつコード接続式の　　</w:t>
            </w:r>
            <w:r w:rsidRPr="00CB5EB3">
              <w:rPr>
                <w:rFonts w:ascii="ＭＳ Ｐゴシック" w:hAnsi="ＭＳ Ｐゴシック" w:cs="Arial"/>
                <w:color w:val="000000" w:themeColor="text1"/>
                <w:szCs w:val="22"/>
              </w:rPr>
              <w:br/>
            </w:r>
            <w:r w:rsidRPr="00CB5EB3">
              <w:rPr>
                <w:rFonts w:ascii="ＭＳ Ｐゴシック" w:hAnsi="ＭＳ Ｐゴシック" w:cs="Arial" w:hint="eastAsia"/>
                <w:color w:val="000000" w:themeColor="text1"/>
                <w:szCs w:val="22"/>
              </w:rPr>
              <w:t xml:space="preserve">　手持形アクセサリ</w:t>
            </w:r>
            <w:r w:rsidRPr="00CB5EB3">
              <w:rPr>
                <w:rFonts w:ascii="ＭＳ Ｐゴシック" w:hAnsi="ＭＳ Ｐゴシック" w:cs="Arial" w:hint="eastAsia"/>
                <w:color w:val="000000" w:themeColor="text1"/>
                <w:szCs w:val="22"/>
              </w:rPr>
              <w:br/>
              <w:t>・ヘッドセット</w:t>
            </w:r>
          </w:p>
          <w:p w14:paraId="3468C910" w14:textId="77777777" w:rsidR="00793049" w:rsidRPr="00CB5EB3" w:rsidRDefault="00793049" w:rsidP="00793049">
            <w:pPr>
              <w:pStyle w:val="affa"/>
              <w:numPr>
                <w:ilvl w:val="0"/>
                <w:numId w:val="2"/>
              </w:numPr>
              <w:ind w:leftChars="0"/>
              <w:rPr>
                <w:rFonts w:ascii="ＭＳ Ｐゴシック" w:cs="Arial"/>
                <w:color w:val="000000" w:themeColor="text1"/>
                <w:szCs w:val="22"/>
              </w:rPr>
            </w:pPr>
            <w:r w:rsidRPr="00CB5EB3">
              <w:rPr>
                <w:rFonts w:ascii="ＭＳ Ｐゴシック" w:hAnsi="ＭＳ Ｐゴシック" w:cs="Arial" w:hint="eastAsia"/>
                <w:color w:val="000000" w:themeColor="text1"/>
                <w:szCs w:val="22"/>
              </w:rPr>
              <w:t>使い方の一部として使用者が持ち上げたり手に取ったりすることが必要となる可動型機器</w:t>
            </w:r>
          </w:p>
          <w:p w14:paraId="32F640D5" w14:textId="77777777" w:rsidR="00793049" w:rsidRPr="00CB5EB3" w:rsidRDefault="00793049" w:rsidP="00793049">
            <w:pPr>
              <w:ind w:left="110"/>
              <w:rPr>
                <w:rFonts w:ascii="ＭＳ Ｐゴシック" w:cs="Arial"/>
                <w:color w:val="000000" w:themeColor="text1"/>
                <w:szCs w:val="22"/>
              </w:rPr>
            </w:pPr>
            <w:r w:rsidRPr="00CB5EB3">
              <w:rPr>
                <w:rFonts w:ascii="ＭＳ Ｐゴシック" w:cs="Arial" w:hint="eastAsia"/>
                <w:color w:val="000000" w:themeColor="text1"/>
                <w:szCs w:val="22"/>
              </w:rPr>
              <w:t>落下する高さは次による。</w:t>
            </w:r>
          </w:p>
          <w:p w14:paraId="2C21F2F0" w14:textId="77777777" w:rsidR="00793049" w:rsidRPr="00CB5EB3" w:rsidRDefault="00793049" w:rsidP="00793049">
            <w:pPr>
              <w:pStyle w:val="affa"/>
              <w:numPr>
                <w:ilvl w:val="0"/>
                <w:numId w:val="2"/>
              </w:numPr>
              <w:ind w:leftChars="0"/>
              <w:rPr>
                <w:rFonts w:ascii="ＭＳ Ｐゴシック" w:cs="Arial"/>
                <w:color w:val="000000" w:themeColor="text1"/>
                <w:szCs w:val="22"/>
              </w:rPr>
            </w:pPr>
            <w:r w:rsidRPr="00CB5EB3">
              <w:rPr>
                <w:rFonts w:ascii="ＭＳ Ｐゴシック" w:cs="Arial" w:hint="eastAsia"/>
                <w:color w:val="000000" w:themeColor="text1"/>
                <w:szCs w:val="22"/>
              </w:rPr>
              <w:t>上記の卓上形機器：750±10 mm</w:t>
            </w:r>
          </w:p>
          <w:p w14:paraId="2D71A693" w14:textId="77777777" w:rsidR="00793049" w:rsidRPr="00CB5EB3" w:rsidRDefault="00793049" w:rsidP="00793049">
            <w:pPr>
              <w:pStyle w:val="affa"/>
              <w:numPr>
                <w:ilvl w:val="0"/>
                <w:numId w:val="2"/>
              </w:numPr>
              <w:ind w:leftChars="0"/>
              <w:rPr>
                <w:rFonts w:ascii="ＭＳ Ｐゴシック" w:cs="Arial"/>
                <w:color w:val="000000" w:themeColor="text1"/>
                <w:szCs w:val="22"/>
              </w:rPr>
            </w:pPr>
            <w:r w:rsidRPr="00CB5EB3">
              <w:rPr>
                <w:rFonts w:ascii="ＭＳ Ｐゴシック" w:cs="Arial" w:hint="eastAsia"/>
                <w:color w:val="000000" w:themeColor="text1"/>
                <w:szCs w:val="22"/>
              </w:rPr>
              <w:t>上記の可動形機器：750±10 mm</w:t>
            </w:r>
          </w:p>
          <w:p w14:paraId="7C101084" w14:textId="77777777" w:rsidR="00793049" w:rsidRPr="00CB5EB3" w:rsidRDefault="00793049" w:rsidP="00793049">
            <w:pPr>
              <w:pStyle w:val="affa"/>
              <w:numPr>
                <w:ilvl w:val="0"/>
                <w:numId w:val="2"/>
              </w:numPr>
              <w:ind w:leftChars="0"/>
              <w:rPr>
                <w:rFonts w:ascii="ＭＳ Ｐゴシック" w:cs="Arial"/>
                <w:color w:val="000000" w:themeColor="text1"/>
                <w:szCs w:val="22"/>
              </w:rPr>
            </w:pPr>
            <w:r w:rsidRPr="00CB5EB3">
              <w:rPr>
                <w:rFonts w:ascii="ＭＳ Ｐゴシック" w:cs="Arial" w:hint="eastAsia"/>
                <w:color w:val="000000" w:themeColor="text1"/>
                <w:szCs w:val="22"/>
              </w:rPr>
              <w:t>手持形機器，ダイレクトプラグイン機器，</w:t>
            </w:r>
            <w:r w:rsidRPr="00CB5EB3">
              <w:rPr>
                <w:rFonts w:ascii="ＭＳ Ｐゴシック" w:cs="Arial"/>
                <w:color w:val="000000" w:themeColor="text1"/>
                <w:szCs w:val="22"/>
              </w:rPr>
              <w:br/>
            </w:r>
            <w:r w:rsidRPr="00CB5EB3">
              <w:rPr>
                <w:rFonts w:ascii="ＭＳ Ｐゴシック" w:cs="Arial" w:hint="eastAsia"/>
                <w:color w:val="000000" w:themeColor="text1"/>
                <w:szCs w:val="22"/>
              </w:rPr>
              <w:t>及び可搬形機器：1000±10 mm</w:t>
            </w:r>
          </w:p>
        </w:tc>
        <w:tc>
          <w:tcPr>
            <w:tcW w:w="2547" w:type="dxa"/>
            <w:shd w:val="clear" w:color="auto" w:fill="auto"/>
          </w:tcPr>
          <w:p w14:paraId="0F56A439" w14:textId="77777777" w:rsidR="00793049" w:rsidRPr="00CB5EB3" w:rsidRDefault="00793049" w:rsidP="00793049">
            <w:pPr>
              <w:rPr>
                <w:rFonts w:ascii="ＭＳ Ｐゴシック" w:cs="Arial"/>
                <w:color w:val="000000" w:themeColor="text1"/>
                <w:szCs w:val="22"/>
              </w:rPr>
            </w:pPr>
          </w:p>
        </w:tc>
        <w:tc>
          <w:tcPr>
            <w:tcW w:w="942" w:type="dxa"/>
            <w:shd w:val="clear" w:color="auto" w:fill="auto"/>
          </w:tcPr>
          <w:p w14:paraId="09E6D363" w14:textId="77777777" w:rsidR="00793049" w:rsidRPr="00CB5EB3" w:rsidRDefault="00793049" w:rsidP="00793049">
            <w:pPr>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right w:val="single" w:sz="4" w:space="0" w:color="auto"/>
            </w:tcBorders>
            <w:shd w:val="clear" w:color="auto" w:fill="auto"/>
          </w:tcPr>
          <w:p w14:paraId="774824AC" w14:textId="77777777" w:rsidR="00793049" w:rsidRPr="00CB5EB3" w:rsidRDefault="00793049" w:rsidP="00793049">
            <w:pPr>
              <w:jc w:val="center"/>
              <w:rPr>
                <w:rFonts w:ascii="ＭＳ Ｐゴシック" w:cs="Arial"/>
                <w:color w:val="000000" w:themeColor="text1"/>
                <w:szCs w:val="22"/>
              </w:rPr>
            </w:pPr>
          </w:p>
        </w:tc>
      </w:tr>
      <w:tr w:rsidR="00793049" w:rsidRPr="00CB5EB3" w14:paraId="6451546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889"/>
        </w:trPr>
        <w:tc>
          <w:tcPr>
            <w:tcW w:w="1078" w:type="dxa"/>
            <w:tcBorders>
              <w:bottom w:val="single" w:sz="4" w:space="0" w:color="auto"/>
            </w:tcBorders>
            <w:shd w:val="clear" w:color="auto" w:fill="auto"/>
          </w:tcPr>
          <w:p w14:paraId="016611D7"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4.2.7</w:t>
            </w:r>
          </w:p>
        </w:tc>
        <w:tc>
          <w:tcPr>
            <w:tcW w:w="4616" w:type="dxa"/>
            <w:gridSpan w:val="3"/>
            <w:tcBorders>
              <w:bottom w:val="single" w:sz="4" w:space="0" w:color="auto"/>
            </w:tcBorders>
            <w:shd w:val="clear" w:color="auto" w:fill="auto"/>
          </w:tcPr>
          <w:p w14:paraId="43C725D8" w14:textId="77777777" w:rsidR="00793049" w:rsidRPr="00CB5EB3" w:rsidRDefault="00793049" w:rsidP="00793049">
            <w:pPr>
              <w:rPr>
                <w:rFonts w:ascii="ＭＳ Ｐゴシック" w:cs="Arial"/>
                <w:b/>
                <w:color w:val="000000" w:themeColor="text1"/>
                <w:szCs w:val="22"/>
              </w:rPr>
            </w:pPr>
            <w:r w:rsidRPr="00CB5EB3">
              <w:rPr>
                <w:rFonts w:ascii="ＭＳ Ｐゴシック" w:hAnsi="ＭＳ Ｐゴシック" w:cs="Arial" w:hint="eastAsia"/>
                <w:b/>
                <w:color w:val="000000" w:themeColor="text1"/>
                <w:szCs w:val="22"/>
              </w:rPr>
              <w:t>応力緩み試験</w:t>
            </w:r>
          </w:p>
          <w:p w14:paraId="4A03A6E9" w14:textId="77777777" w:rsidR="00793049" w:rsidRPr="00CB5EB3" w:rsidRDefault="00793049" w:rsidP="00793049">
            <w:pPr>
              <w:rPr>
                <w:rFonts w:ascii="ＭＳ Ｐゴシック" w:cs="Arial"/>
                <w:color w:val="000000" w:themeColor="text1"/>
                <w:szCs w:val="22"/>
              </w:rPr>
            </w:pPr>
            <w:r w:rsidRPr="00CB5EB3">
              <w:rPr>
                <w:rFonts w:ascii="ＭＳ Ｐゴシック" w:cs="Arial" w:hint="eastAsia"/>
                <w:color w:val="000000" w:themeColor="text1"/>
                <w:szCs w:val="22"/>
              </w:rPr>
              <w:t>成形熱可塑材又は発泡性熱可塑材のエンクロージャは，成形又は発泡作用による内部応力の開放によってその材料に収縮又はひずみが生じても，危険な部分が露出することがなく，かつ，2.10（又は附属書G）で規定する値の沿面距離及び空間距離を下回ることがない構造でなければならない。</w:t>
            </w:r>
          </w:p>
        </w:tc>
        <w:tc>
          <w:tcPr>
            <w:tcW w:w="2547" w:type="dxa"/>
            <w:tcBorders>
              <w:bottom w:val="single" w:sz="4" w:space="0" w:color="auto"/>
            </w:tcBorders>
            <w:shd w:val="clear" w:color="auto" w:fill="auto"/>
          </w:tcPr>
          <w:p w14:paraId="09271CFA" w14:textId="77777777" w:rsidR="00793049" w:rsidRPr="00CB5EB3" w:rsidRDefault="00793049" w:rsidP="00793049">
            <w:pPr>
              <w:rPr>
                <w:rFonts w:ascii="ＭＳ Ｐゴシック" w:cs="Arial"/>
                <w:color w:val="000000" w:themeColor="text1"/>
                <w:szCs w:val="22"/>
              </w:rPr>
            </w:pPr>
          </w:p>
        </w:tc>
        <w:tc>
          <w:tcPr>
            <w:tcW w:w="942" w:type="dxa"/>
            <w:tcBorders>
              <w:bottom w:val="single" w:sz="4" w:space="0" w:color="auto"/>
            </w:tcBorders>
            <w:shd w:val="clear" w:color="auto" w:fill="auto"/>
          </w:tcPr>
          <w:p w14:paraId="3C8F5E9D" w14:textId="77777777" w:rsidR="00793049" w:rsidRPr="00CB5EB3" w:rsidRDefault="00793049" w:rsidP="00793049">
            <w:pPr>
              <w:jc w:val="center"/>
              <w:rPr>
                <w:rFonts w:asci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bottom w:val="single" w:sz="4" w:space="0" w:color="auto"/>
              <w:right w:val="single" w:sz="4" w:space="0" w:color="auto"/>
            </w:tcBorders>
            <w:shd w:val="clear" w:color="auto" w:fill="auto"/>
          </w:tcPr>
          <w:p w14:paraId="632D84ED" w14:textId="77777777" w:rsidR="00793049" w:rsidRPr="00CB5EB3" w:rsidRDefault="00793049" w:rsidP="00793049">
            <w:pPr>
              <w:jc w:val="center"/>
              <w:rPr>
                <w:rFonts w:ascii="ＭＳ Ｐゴシック" w:cs="Arial"/>
                <w:color w:val="000000" w:themeColor="text1"/>
                <w:szCs w:val="22"/>
              </w:rPr>
            </w:pPr>
          </w:p>
        </w:tc>
      </w:tr>
      <w:tr w:rsidR="00793049" w:rsidRPr="00CB5EB3" w14:paraId="41EA40B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089"/>
        </w:trPr>
        <w:tc>
          <w:tcPr>
            <w:tcW w:w="1078" w:type="dxa"/>
            <w:shd w:val="clear" w:color="auto" w:fill="auto"/>
          </w:tcPr>
          <w:p w14:paraId="1F20119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4.2.8</w:t>
            </w:r>
          </w:p>
        </w:tc>
        <w:tc>
          <w:tcPr>
            <w:tcW w:w="4616" w:type="dxa"/>
            <w:gridSpan w:val="3"/>
            <w:shd w:val="clear" w:color="auto" w:fill="auto"/>
          </w:tcPr>
          <w:p w14:paraId="2C4FB8B4"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ブラウン管</w:t>
            </w:r>
          </w:p>
          <w:p w14:paraId="096DABFC"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最大</w:t>
            </w:r>
            <w:r w:rsidRPr="00CB5EB3">
              <w:rPr>
                <w:rFonts w:ascii="ＭＳ Ｐゴシック" w:hAnsi="ＭＳ Ｐゴシック" w:cs="Arial" w:hint="eastAsia"/>
                <w:color w:val="000000" w:themeColor="text1"/>
                <w:szCs w:val="22"/>
              </w:rPr>
              <w:t>表示面</w:t>
            </w:r>
            <w:r w:rsidRPr="00CB5EB3">
              <w:rPr>
                <w:rFonts w:ascii="ＭＳ Ｐゴシック" w:hAnsi="ＭＳ Ｐゴシック" w:cs="Arial"/>
                <w:color w:val="000000" w:themeColor="text1"/>
                <w:szCs w:val="22"/>
              </w:rPr>
              <w:t>寸法160</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mm超（対角線上）のブラウン管</w:t>
            </w:r>
            <w:r w:rsidRPr="00CB5EB3">
              <w:rPr>
                <w:rFonts w:ascii="ＭＳ Ｐゴシック" w:hAnsi="ＭＳ Ｐゴシック" w:cs="Arial" w:hint="eastAsia"/>
                <w:color w:val="000000" w:themeColor="text1"/>
                <w:szCs w:val="22"/>
              </w:rPr>
              <w:t>，又はブラウン管を正しく取り付けたエンクロージャのいずれかは</w:t>
            </w:r>
            <w:r w:rsidRPr="00CB5EB3">
              <w:rPr>
                <w:rFonts w:ascii="ＭＳ Ｐゴシック" w:hAnsi="ＭＳ Ｐゴシック" w:cs="Arial"/>
                <w:color w:val="000000" w:themeColor="text1"/>
                <w:szCs w:val="22"/>
              </w:rPr>
              <w:t>，</w:t>
            </w:r>
            <w:r w:rsidRPr="00CB5EB3">
              <w:rPr>
                <w:rFonts w:ascii="ＭＳ Ｐゴシック" w:hAnsi="ＭＳ Ｐゴシック" w:cs="Arial" w:hint="eastAsia"/>
                <w:color w:val="000000" w:themeColor="text1"/>
                <w:szCs w:val="22"/>
              </w:rPr>
              <w:t>JIS C 6065</w:t>
            </w:r>
            <w:r w:rsidRPr="00CB5EB3">
              <w:rPr>
                <w:rFonts w:ascii="ＭＳ Ｐゴシック" w:hAnsi="ＭＳ Ｐゴシック" w:cs="Arial"/>
                <w:color w:val="000000" w:themeColor="text1"/>
                <w:szCs w:val="22"/>
              </w:rPr>
              <w:t>の</w:t>
            </w:r>
            <w:r w:rsidRPr="00CB5EB3">
              <w:rPr>
                <w:rFonts w:ascii="ＭＳ Ｐゴシック" w:hAnsi="ＭＳ Ｐゴシック" w:cs="ＭＳ 明朝" w:hint="eastAsia"/>
                <w:color w:val="000000" w:themeColor="text1"/>
              </w:rPr>
              <w:t>18</w:t>
            </w:r>
            <w:r w:rsidRPr="00CB5EB3">
              <w:rPr>
                <w:rFonts w:ascii="ＭＳ Ｐゴシック" w:hAnsi="ＭＳ Ｐゴシック" w:cs="ＭＳ 明朝" w:hint="eastAsia"/>
                <w:b/>
                <w:color w:val="000000" w:themeColor="text1"/>
              </w:rPr>
              <w:t>.</w:t>
            </w:r>
            <w:r w:rsidRPr="00CB5EB3">
              <w:rPr>
                <w:rFonts w:ascii="ＭＳ 明朝" w:cs="ＭＳ 明朝" w:hint="eastAsia"/>
                <w:color w:val="000000" w:themeColor="text1"/>
              </w:rPr>
              <w:t>に規定する</w:t>
            </w:r>
            <w:r w:rsidRPr="00CB5EB3">
              <w:rPr>
                <w:rFonts w:ascii="ＭＳ Ｐゴシック" w:hAnsi="ＭＳ Ｐゴシック" w:cs="Arial"/>
                <w:color w:val="000000" w:themeColor="text1"/>
                <w:szCs w:val="22"/>
              </w:rPr>
              <w:t>機械的強度に関する要求事項に適合しなければならない。</w:t>
            </w:r>
          </w:p>
        </w:tc>
        <w:tc>
          <w:tcPr>
            <w:tcW w:w="2547" w:type="dxa"/>
            <w:shd w:val="clear" w:color="auto" w:fill="auto"/>
          </w:tcPr>
          <w:p w14:paraId="4F6B86D0" w14:textId="7EE8992B" w:rsidR="00793049" w:rsidRPr="00CB5EB3" w:rsidRDefault="00793049" w:rsidP="00055928">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00055928" w:rsidRPr="00CB5EB3">
              <w:rPr>
                <w:rFonts w:ascii="ＭＳ Ｐゴシック" w:hAnsi="ＭＳ Ｐゴシック" w:cs="Arial" w:hint="eastAsia"/>
                <w:color w:val="000000" w:themeColor="text1"/>
                <w:szCs w:val="22"/>
              </w:rPr>
              <w:t>個別試験</w:t>
            </w:r>
            <w:r w:rsidRPr="00CB5EB3">
              <w:rPr>
                <w:rFonts w:ascii="ＭＳ Ｐゴシック" w:hAnsi="ＭＳ Ｐゴシック" w:cs="Arial" w:hint="eastAsia"/>
                <w:color w:val="000000" w:themeColor="text1"/>
                <w:szCs w:val="22"/>
              </w:rPr>
              <w:t>レポート又は</w:t>
            </w:r>
            <w:r w:rsidR="00055928" w:rsidRPr="00CB5EB3">
              <w:rPr>
                <w:rFonts w:ascii="ＭＳ Ｐゴシック" w:hAnsi="ＭＳ Ｐゴシック" w:cs="Arial" w:hint="eastAsia"/>
                <w:color w:val="000000" w:themeColor="text1"/>
                <w:szCs w:val="22"/>
              </w:rPr>
              <w:t>添付</w:t>
            </w:r>
            <w:r w:rsidRPr="00CB5EB3">
              <w:rPr>
                <w:rFonts w:ascii="ＭＳ Ｐゴシック" w:hAnsi="ＭＳ Ｐゴシック" w:cs="Arial" w:hint="eastAsia"/>
                <w:color w:val="000000" w:themeColor="text1"/>
                <w:szCs w:val="22"/>
              </w:rPr>
              <w:t>の認可証を参照)</w:t>
            </w:r>
          </w:p>
        </w:tc>
        <w:tc>
          <w:tcPr>
            <w:tcW w:w="942" w:type="dxa"/>
            <w:shd w:val="clear" w:color="auto" w:fill="auto"/>
          </w:tcPr>
          <w:p w14:paraId="6B1FB01A"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目・非・破</w:t>
            </w:r>
          </w:p>
        </w:tc>
        <w:tc>
          <w:tcPr>
            <w:tcW w:w="868" w:type="dxa"/>
            <w:tcBorders>
              <w:right w:val="single" w:sz="4" w:space="0" w:color="auto"/>
            </w:tcBorders>
            <w:shd w:val="clear" w:color="auto" w:fill="auto"/>
          </w:tcPr>
          <w:p w14:paraId="39B3CDC8"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B69B4C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876"/>
        </w:trPr>
        <w:tc>
          <w:tcPr>
            <w:tcW w:w="1078" w:type="dxa"/>
            <w:shd w:val="clear" w:color="auto" w:fill="auto"/>
          </w:tcPr>
          <w:p w14:paraId="52C12B6E"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4.2.9</w:t>
            </w:r>
          </w:p>
        </w:tc>
        <w:tc>
          <w:tcPr>
            <w:tcW w:w="4616" w:type="dxa"/>
            <w:gridSpan w:val="3"/>
            <w:shd w:val="clear" w:color="auto" w:fill="auto"/>
          </w:tcPr>
          <w:p w14:paraId="57AC0655"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高圧ランプ</w:t>
            </w:r>
          </w:p>
          <w:p w14:paraId="7D7BCFE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高圧ランプの機械的エンクロージャは，十分な強度を持っていなければならない。</w:t>
            </w:r>
          </w:p>
        </w:tc>
        <w:tc>
          <w:tcPr>
            <w:tcW w:w="2547" w:type="dxa"/>
            <w:shd w:val="clear" w:color="auto" w:fill="auto"/>
          </w:tcPr>
          <w:p w14:paraId="11E2E540"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48817B20"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p>
        </w:tc>
        <w:tc>
          <w:tcPr>
            <w:tcW w:w="868" w:type="dxa"/>
            <w:tcBorders>
              <w:right w:val="single" w:sz="4" w:space="0" w:color="auto"/>
            </w:tcBorders>
            <w:shd w:val="clear" w:color="auto" w:fill="auto"/>
          </w:tcPr>
          <w:p w14:paraId="2A5D6147"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1C75EE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159"/>
        </w:trPr>
        <w:tc>
          <w:tcPr>
            <w:tcW w:w="1078" w:type="dxa"/>
            <w:shd w:val="clear" w:color="auto" w:fill="auto"/>
          </w:tcPr>
          <w:p w14:paraId="0149749D"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4.2.10</w:t>
            </w:r>
          </w:p>
        </w:tc>
        <w:tc>
          <w:tcPr>
            <w:tcW w:w="4616" w:type="dxa"/>
            <w:gridSpan w:val="3"/>
            <w:shd w:val="clear" w:color="auto" w:fill="auto"/>
          </w:tcPr>
          <w:p w14:paraId="7A0B6C98"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b/>
                <w:color w:val="000000" w:themeColor="text1"/>
                <w:szCs w:val="22"/>
              </w:rPr>
              <w:t>壁又は天井に取り付ける機器</w:t>
            </w:r>
          </w:p>
          <w:p w14:paraId="235200F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機器の取付手段は，適切なものでなければならない。</w:t>
            </w:r>
          </w:p>
          <w:p w14:paraId="1BFB47B7"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color w:val="000000" w:themeColor="text1"/>
                <w:szCs w:val="22"/>
              </w:rPr>
              <w:t>取り付け方法の構造を調べ，必要であれば，機器の質量の3</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倍</w:t>
            </w:r>
            <w:r w:rsidRPr="00CB5EB3">
              <w:rPr>
                <w:rFonts w:ascii="ＭＳ Ｐゴシック" w:hAnsi="ＭＳ Ｐゴシック" w:cs="Arial" w:hint="eastAsia"/>
                <w:color w:val="000000" w:themeColor="text1"/>
                <w:szCs w:val="22"/>
              </w:rPr>
              <w:t>又</w:t>
            </w:r>
            <w:r w:rsidRPr="00CB5EB3">
              <w:rPr>
                <w:rFonts w:ascii="ＭＳ Ｐゴシック" w:hAnsi="ＭＳ Ｐゴシック" w:cs="Arial"/>
                <w:color w:val="000000" w:themeColor="text1"/>
                <w:szCs w:val="22"/>
              </w:rPr>
              <w:t>は50</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color w:val="000000" w:themeColor="text1"/>
                <w:szCs w:val="22"/>
              </w:rPr>
              <w:t>Nのいずれか大きい力を</w:t>
            </w:r>
            <w:r w:rsidRPr="00CB5EB3">
              <w:rPr>
                <w:rFonts w:ascii="ＭＳ Ｐゴシック" w:hAnsi="ＭＳ Ｐゴシック" w:cs="Arial" w:hint="eastAsia"/>
                <w:color w:val="000000" w:themeColor="text1"/>
                <w:szCs w:val="22"/>
              </w:rPr>
              <w:t>機器の重心に対して</w:t>
            </w:r>
            <w:r w:rsidRPr="00CB5EB3">
              <w:rPr>
                <w:rFonts w:ascii="ＭＳ Ｐゴシック" w:hAnsi="ＭＳ Ｐゴシック" w:cs="Arial"/>
                <w:color w:val="000000" w:themeColor="text1"/>
                <w:szCs w:val="22"/>
              </w:rPr>
              <w:t>下向きに</w:t>
            </w:r>
            <w:r w:rsidRPr="00CB5EB3">
              <w:rPr>
                <w:rFonts w:ascii="ＭＳ Ｐゴシック" w:hAnsi="ＭＳ Ｐゴシック" w:cs="Arial" w:hint="eastAsia"/>
                <w:color w:val="000000" w:themeColor="text1"/>
                <w:szCs w:val="22"/>
              </w:rPr>
              <w:t>1</w:t>
            </w:r>
            <w:r w:rsidRPr="00CB5EB3">
              <w:rPr>
                <w:rFonts w:ascii="ＭＳ Ｐゴシック" w:hAnsi="ＭＳ Ｐゴシック" w:cs="Arial"/>
                <w:color w:val="000000" w:themeColor="text1"/>
                <w:szCs w:val="22"/>
              </w:rPr>
              <w:t>分間加える。</w:t>
            </w:r>
          </w:p>
        </w:tc>
        <w:tc>
          <w:tcPr>
            <w:tcW w:w="2547" w:type="dxa"/>
            <w:shd w:val="clear" w:color="auto" w:fill="auto"/>
          </w:tcPr>
          <w:p w14:paraId="11FAFE5E" w14:textId="77777777" w:rsidR="00793049" w:rsidRPr="00CB5EB3" w:rsidRDefault="00793049" w:rsidP="00793049">
            <w:pPr>
              <w:rPr>
                <w:rFonts w:ascii="ＭＳ Ｐゴシック" w:hAnsi="ＭＳ Ｐゴシック" w:cs="Arial"/>
                <w:color w:val="000000" w:themeColor="text1"/>
                <w:szCs w:val="22"/>
              </w:rPr>
            </w:pPr>
          </w:p>
        </w:tc>
        <w:tc>
          <w:tcPr>
            <w:tcW w:w="942" w:type="dxa"/>
            <w:shd w:val="clear" w:color="auto" w:fill="auto"/>
          </w:tcPr>
          <w:p w14:paraId="64FD092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目・</w:t>
            </w:r>
            <w:r w:rsidRPr="00CB5EB3">
              <w:rPr>
                <w:rFonts w:ascii="ＭＳ Ｐゴシック" w:hAnsi="ＭＳ Ｐゴシック" w:cs="Arial" w:hint="eastAsia"/>
                <w:color w:val="000000" w:themeColor="text1"/>
                <w:szCs w:val="22"/>
              </w:rPr>
              <w:t>非</w:t>
            </w:r>
          </w:p>
        </w:tc>
        <w:tc>
          <w:tcPr>
            <w:tcW w:w="868" w:type="dxa"/>
            <w:tcBorders>
              <w:right w:val="single" w:sz="4" w:space="0" w:color="auto"/>
            </w:tcBorders>
            <w:shd w:val="clear" w:color="auto" w:fill="auto"/>
          </w:tcPr>
          <w:p w14:paraId="5A5609EB"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B9AECB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4" w:space="0" w:color="auto"/>
              <w:left w:val="single" w:sz="6" w:space="0" w:color="auto"/>
              <w:bottom w:val="single" w:sz="6" w:space="0" w:color="auto"/>
              <w:right w:val="single" w:sz="6" w:space="0" w:color="auto"/>
            </w:tcBorders>
            <w:shd w:val="clear" w:color="auto" w:fill="auto"/>
            <w:hideMark/>
          </w:tcPr>
          <w:p w14:paraId="2E972AD7"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w:t>
            </w:r>
          </w:p>
        </w:tc>
        <w:tc>
          <w:tcPr>
            <w:tcW w:w="8105" w:type="dxa"/>
            <w:gridSpan w:val="5"/>
            <w:tcBorders>
              <w:top w:val="single" w:sz="4" w:space="0" w:color="auto"/>
              <w:left w:val="single" w:sz="6" w:space="0" w:color="auto"/>
              <w:bottom w:val="single" w:sz="6" w:space="0" w:color="auto"/>
              <w:right w:val="single" w:sz="4" w:space="0" w:color="auto"/>
            </w:tcBorders>
            <w:shd w:val="clear" w:color="auto" w:fill="auto"/>
            <w:hideMark/>
          </w:tcPr>
          <w:p w14:paraId="7A9A571C"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設計及び構造</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78533811" w14:textId="6BA1DA94"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6712C0A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442"/>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717740B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FA23A5"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縁及び角</w:t>
            </w:r>
          </w:p>
          <w:p w14:paraId="453613EF"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操作者に危険が生じるおそれがある場合は，丸め又は面取りの処理を施さなければならない。</w:t>
            </w:r>
          </w:p>
          <w:p w14:paraId="46A78AFF"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機器の機能を果たす上で必要となる縁又は角には適用しない。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248C23F1"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2F4B9D1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2D601E1"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5A1F07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315"/>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57564B7"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4.3.2</w:t>
            </w:r>
          </w:p>
        </w:tc>
        <w:tc>
          <w:tcPr>
            <w:tcW w:w="8105" w:type="dxa"/>
            <w:gridSpan w:val="5"/>
            <w:tcBorders>
              <w:top w:val="single" w:sz="6" w:space="0" w:color="auto"/>
              <w:left w:val="single" w:sz="6" w:space="0" w:color="auto"/>
              <w:bottom w:val="single" w:sz="4" w:space="0" w:color="auto"/>
              <w:right w:val="single" w:sz="4" w:space="0" w:color="auto"/>
            </w:tcBorders>
            <w:shd w:val="clear" w:color="auto" w:fill="auto"/>
            <w:hideMark/>
          </w:tcPr>
          <w:p w14:paraId="69E39100"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ハンドル及び手動操作</w:t>
            </w:r>
          </w:p>
        </w:tc>
        <w:tc>
          <w:tcPr>
            <w:tcW w:w="868" w:type="dxa"/>
            <w:tcBorders>
              <w:top w:val="single" w:sz="6" w:space="0" w:color="auto"/>
              <w:left w:val="single" w:sz="6" w:space="0" w:color="auto"/>
              <w:bottom w:val="single" w:sz="4" w:space="0" w:color="auto"/>
              <w:right w:val="single" w:sz="4" w:space="0" w:color="auto"/>
            </w:tcBorders>
            <w:shd w:val="clear" w:color="auto" w:fill="auto"/>
          </w:tcPr>
          <w:p w14:paraId="13A5AB1B" w14:textId="74023CB4"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693114B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810"/>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93E8C4"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hideMark/>
          </w:tcPr>
          <w:p w14:paraId="05557CA0"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通常使用時に緩まないような方法で確実に固定しなければならない。軸方向に1分間，力を加え判定する。</w:t>
            </w:r>
          </w:p>
        </w:tc>
        <w:tc>
          <w:tcPr>
            <w:tcW w:w="2547" w:type="dxa"/>
            <w:tcBorders>
              <w:top w:val="single" w:sz="4" w:space="0" w:color="auto"/>
              <w:left w:val="single" w:sz="6" w:space="0" w:color="auto"/>
              <w:bottom w:val="single" w:sz="6" w:space="0" w:color="auto"/>
              <w:right w:val="single" w:sz="6" w:space="0" w:color="auto"/>
            </w:tcBorders>
            <w:shd w:val="clear" w:color="auto" w:fill="auto"/>
            <w:hideMark/>
          </w:tcPr>
          <w:p w14:paraId="3B9ABC4C"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試験の力（N）</w:t>
            </w:r>
          </w:p>
          <w:p w14:paraId="3A3695F6" w14:textId="6F32DE34"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u w:val="single"/>
              </w:rPr>
              <w:tab/>
            </w:r>
            <w:r w:rsidRPr="00CB5EB3">
              <w:rPr>
                <w:rFonts w:ascii="ＭＳ Ｐゴシック" w:hAnsi="ＭＳ Ｐゴシック" w:cs="Arial" w:hint="eastAsia"/>
                <w:color w:val="000000" w:themeColor="text1"/>
                <w:szCs w:val="22"/>
              </w:rPr>
              <w:t>N</w:t>
            </w:r>
          </w:p>
        </w:tc>
        <w:tc>
          <w:tcPr>
            <w:tcW w:w="942" w:type="dxa"/>
            <w:tcBorders>
              <w:top w:val="single" w:sz="4" w:space="0" w:color="auto"/>
              <w:left w:val="single" w:sz="6" w:space="0" w:color="auto"/>
              <w:bottom w:val="single" w:sz="6" w:space="0" w:color="auto"/>
              <w:right w:val="single" w:sz="6" w:space="0" w:color="auto"/>
            </w:tcBorders>
            <w:shd w:val="clear" w:color="auto" w:fill="auto"/>
            <w:hideMark/>
          </w:tcPr>
          <w:p w14:paraId="5B23DCDA"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09DC72E9"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9EF343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820"/>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F44936"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28A94DD9"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HiraginoMin-W3-90msp-RKSJ-H" w:hint="eastAsia"/>
                <w:color w:val="000000" w:themeColor="text1"/>
                <w:szCs w:val="22"/>
              </w:rPr>
              <w:t>スイッチその他これに類するコンポーネントの位置を表示するために，ハンドル，ノブ及び類似のものを使用する場合は，危険を招くような誤った位置にそれを取り付けることができてはならない。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021C3E46"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108DBF00"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28E525FD"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515B37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159"/>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68B35C53"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4.3.3</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43E9D277"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調整可能なコントロール</w:t>
            </w:r>
          </w:p>
          <w:p w14:paraId="7C3BF1CC" w14:textId="77777777" w:rsidR="00793049" w:rsidRPr="00CB5EB3" w:rsidRDefault="00793049" w:rsidP="00793049">
            <w:pPr>
              <w:rPr>
                <w:rFonts w:ascii="ＭＳ Ｐゴシック" w:hAnsi="ＭＳ Ｐゴシック" w:cs="ＭＳ 明朝"/>
                <w:color w:val="000000" w:themeColor="text1"/>
                <w:szCs w:val="22"/>
              </w:rPr>
            </w:pPr>
            <w:r w:rsidRPr="00CB5EB3">
              <w:rPr>
                <w:rFonts w:ascii="ＭＳ Ｐゴシック" w:hAnsi="ＭＳ Ｐゴシック" w:cs="Arial" w:hint="eastAsia"/>
                <w:color w:val="000000" w:themeColor="text1"/>
                <w:szCs w:val="22"/>
              </w:rPr>
              <w:t>手で調整して，間違った設定</w:t>
            </w:r>
            <w:r w:rsidRPr="00CB5EB3">
              <w:rPr>
                <w:rFonts w:ascii="ＭＳ Ｐゴシック" w:hAnsi="ＭＳ Ｐゴシック" w:cs="ＭＳ 明朝" w:hint="eastAsia"/>
                <w:color w:val="000000" w:themeColor="text1"/>
                <w:szCs w:val="22"/>
              </w:rPr>
              <w:t>又は不注意な調整となり，</w:t>
            </w:r>
            <w:r w:rsidRPr="00CB5EB3">
              <w:rPr>
                <w:rFonts w:ascii="ＭＳ Ｐゴシック" w:hAnsi="ＭＳ Ｐゴシック" w:cs="Arial" w:hint="eastAsia"/>
                <w:color w:val="000000" w:themeColor="text1"/>
                <w:szCs w:val="22"/>
              </w:rPr>
              <w:t>危険を生じるおそれがあるデバイスは，設定の際に工具を必要とするような機器の構造でなければならない。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22B825C2"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0D8D46B1"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7FDDA527"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1DBE14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2304"/>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5C93B90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4.3.4</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2A2DE356"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部品の固定</w:t>
            </w:r>
          </w:p>
          <w:p w14:paraId="3D77310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ねじ，ナット，座金，ばね，その他類似の部品が緩み，危険が生じる場合，又は付加絶縁若しくは強化絶縁を介しての空間距離若しくは沿面距離が減少して2.10（又は附属書G）に規定する値を下回る場合，通常使用時に発生する機械的ストレスに耐えるよう確実に固定しなければならない。</w:t>
            </w:r>
          </w:p>
          <w:p w14:paraId="20A0009B" w14:textId="77777777" w:rsidR="00793049" w:rsidRPr="00CB5EB3" w:rsidRDefault="00793049" w:rsidP="00793049">
            <w:pPr>
              <w:rPr>
                <w:rFonts w:ascii="ＭＳ Ｐゴシック" w:hAnsi="ＭＳ Ｐゴシック" w:cs="Arial"/>
                <w:b/>
                <w:color w:val="000000" w:themeColor="text1"/>
                <w:szCs w:val="22"/>
                <w:u w:val="dottedHeavy"/>
              </w:rPr>
            </w:pPr>
            <w:r w:rsidRPr="00CB5EB3">
              <w:rPr>
                <w:rFonts w:ascii="ＭＳ Ｐゴシック" w:hAnsi="ＭＳ Ｐゴシック" w:cs="Arial" w:hint="eastAsia"/>
                <w:color w:val="000000" w:themeColor="text1"/>
                <w:szCs w:val="22"/>
                <w:u w:val="dottedHeavy"/>
              </w:rPr>
              <w:t>クラス0I機器については，基礎絶縁の沿面距離又は空間距離の値が減少して2.10に規定する値を下回る場合，通常使用時における機械的ストレスに耐えるよう確実に固定しなければならない。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543FCD9"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0C47CFB3"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39F7C8B7"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3B27B7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255"/>
        </w:trPr>
        <w:tc>
          <w:tcPr>
            <w:tcW w:w="1078" w:type="dxa"/>
            <w:vMerge w:val="restart"/>
            <w:tcBorders>
              <w:top w:val="single" w:sz="6" w:space="0" w:color="auto"/>
              <w:left w:val="single" w:sz="6" w:space="0" w:color="auto"/>
              <w:bottom w:val="single" w:sz="4" w:space="0" w:color="auto"/>
              <w:right w:val="single" w:sz="6" w:space="0" w:color="auto"/>
            </w:tcBorders>
            <w:shd w:val="clear" w:color="auto" w:fill="auto"/>
            <w:hideMark/>
          </w:tcPr>
          <w:p w14:paraId="1B5E67F7"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4.3.5</w:t>
            </w:r>
          </w:p>
        </w:tc>
        <w:tc>
          <w:tcPr>
            <w:tcW w:w="8105" w:type="dxa"/>
            <w:gridSpan w:val="5"/>
            <w:tcBorders>
              <w:top w:val="single" w:sz="6" w:space="0" w:color="auto"/>
              <w:left w:val="single" w:sz="6" w:space="0" w:color="auto"/>
              <w:bottom w:val="single" w:sz="4" w:space="0" w:color="auto"/>
              <w:right w:val="single" w:sz="4" w:space="0" w:color="auto"/>
            </w:tcBorders>
            <w:shd w:val="clear" w:color="auto" w:fill="auto"/>
            <w:hideMark/>
          </w:tcPr>
          <w:p w14:paraId="0FC73C49"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プラグ及び接続器による接続</w:t>
            </w:r>
          </w:p>
        </w:tc>
        <w:tc>
          <w:tcPr>
            <w:tcW w:w="868" w:type="dxa"/>
            <w:tcBorders>
              <w:top w:val="single" w:sz="6" w:space="0" w:color="auto"/>
              <w:left w:val="single" w:sz="4" w:space="0" w:color="auto"/>
              <w:bottom w:val="single" w:sz="4" w:space="0" w:color="auto"/>
              <w:right w:val="single" w:sz="4" w:space="0" w:color="auto"/>
            </w:tcBorders>
            <w:shd w:val="clear" w:color="auto" w:fill="auto"/>
          </w:tcPr>
          <w:p w14:paraId="69606FEB"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966352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315"/>
        </w:trPr>
        <w:tc>
          <w:tcPr>
            <w:tcW w:w="1078"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1365532"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hideMark/>
          </w:tcPr>
          <w:p w14:paraId="7C6F5360"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差し間違いによって危険が生じるような方法で用いてはならない。</w:t>
            </w:r>
          </w:p>
        </w:tc>
        <w:tc>
          <w:tcPr>
            <w:tcW w:w="2547" w:type="dxa"/>
            <w:tcBorders>
              <w:top w:val="single" w:sz="4" w:space="0" w:color="auto"/>
              <w:left w:val="single" w:sz="6" w:space="0" w:color="auto"/>
              <w:bottom w:val="single" w:sz="6" w:space="0" w:color="auto"/>
              <w:right w:val="single" w:sz="6" w:space="0" w:color="auto"/>
            </w:tcBorders>
            <w:shd w:val="clear" w:color="auto" w:fill="auto"/>
          </w:tcPr>
          <w:p w14:paraId="55DE7F83"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4" w:space="0" w:color="auto"/>
            </w:tcBorders>
            <w:shd w:val="clear" w:color="auto" w:fill="auto"/>
            <w:hideMark/>
          </w:tcPr>
          <w:p w14:paraId="53CEA55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4" w:space="0" w:color="auto"/>
              <w:bottom w:val="single" w:sz="6" w:space="0" w:color="auto"/>
              <w:right w:val="single" w:sz="4" w:space="0" w:color="auto"/>
            </w:tcBorders>
            <w:shd w:val="clear" w:color="auto" w:fill="auto"/>
          </w:tcPr>
          <w:p w14:paraId="39A927BC"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049CD0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581"/>
        </w:trPr>
        <w:tc>
          <w:tcPr>
            <w:tcW w:w="1078"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1131667"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4" w:space="0" w:color="auto"/>
              <w:right w:val="single" w:sz="6" w:space="0" w:color="auto"/>
            </w:tcBorders>
            <w:shd w:val="clear" w:color="auto" w:fill="auto"/>
            <w:hideMark/>
          </w:tcPr>
          <w:p w14:paraId="644F4E73"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ＭＳ 明朝" w:hint="eastAsia"/>
                <w:color w:val="000000" w:themeColor="text1"/>
                <w:u w:val="dottedHeavy"/>
              </w:rPr>
              <w:t>JIS</w:t>
            </w:r>
            <w:r w:rsidRPr="00CB5EB3">
              <w:rPr>
                <w:rFonts w:ascii="ＭＳ Ｐゴシック" w:hAnsi="ＭＳ Ｐゴシック" w:cs="ＭＳ 明朝"/>
                <w:color w:val="000000" w:themeColor="text1"/>
                <w:u w:val="dottedHeavy"/>
              </w:rPr>
              <w:t xml:space="preserve"> C 8283</w:t>
            </w:r>
            <w:r w:rsidRPr="00CB5EB3">
              <w:rPr>
                <w:rFonts w:ascii="ＭＳ Ｐゴシック" w:hAnsi="ＭＳ Ｐゴシック" w:cs="ＭＳ 明朝" w:hint="eastAsia"/>
                <w:color w:val="000000" w:themeColor="text1"/>
                <w:u w:val="dottedHeavy"/>
              </w:rPr>
              <w:t>の規格群，</w:t>
            </w:r>
            <w:r w:rsidRPr="00CB5EB3">
              <w:rPr>
                <w:rFonts w:ascii="ＭＳ Ｐゴシック" w:hAnsi="ＭＳ Ｐゴシック" w:cs="ＭＳ 明朝" w:hint="eastAsia"/>
                <w:color w:val="000000" w:themeColor="text1"/>
              </w:rPr>
              <w:t>IEC 60320の規格群，</w:t>
            </w:r>
            <w:r w:rsidRPr="00CB5EB3">
              <w:rPr>
                <w:rFonts w:ascii="ＭＳ Ｐゴシック" w:hAnsi="ＭＳ Ｐゴシック" w:cs="ＭＳ 明朝" w:hint="eastAsia"/>
                <w:color w:val="000000" w:themeColor="text1"/>
                <w:u w:val="dottedHeavy"/>
              </w:rPr>
              <w:t>JIS C 8303又はJIS C 8358</w:t>
            </w:r>
            <w:r w:rsidRPr="00CB5EB3">
              <w:rPr>
                <w:rFonts w:ascii="ＭＳ Ｐゴシック" w:hAnsi="ＭＳ Ｐゴシック" w:cs="ＭＳ 明朝" w:hint="eastAsia"/>
                <w:color w:val="000000" w:themeColor="text1"/>
              </w:rPr>
              <w:t>に適合するコネクタは，SELV回路又はTNV回路に用いてはならない。</w:t>
            </w:r>
          </w:p>
        </w:tc>
        <w:tc>
          <w:tcPr>
            <w:tcW w:w="2547" w:type="dxa"/>
            <w:tcBorders>
              <w:top w:val="single" w:sz="6" w:space="0" w:color="auto"/>
              <w:left w:val="single" w:sz="6" w:space="0" w:color="auto"/>
              <w:bottom w:val="single" w:sz="4" w:space="0" w:color="auto"/>
              <w:right w:val="single" w:sz="6" w:space="0" w:color="auto"/>
            </w:tcBorders>
            <w:shd w:val="clear" w:color="auto" w:fill="auto"/>
          </w:tcPr>
          <w:p w14:paraId="5181743B"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4" w:space="0" w:color="auto"/>
              <w:right w:val="single" w:sz="6" w:space="0" w:color="auto"/>
            </w:tcBorders>
            <w:shd w:val="clear" w:color="auto" w:fill="auto"/>
            <w:hideMark/>
          </w:tcPr>
          <w:p w14:paraId="6E54EF3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4" w:space="0" w:color="auto"/>
              <w:right w:val="single" w:sz="4" w:space="0" w:color="auto"/>
            </w:tcBorders>
            <w:shd w:val="clear" w:color="auto" w:fill="auto"/>
          </w:tcPr>
          <w:p w14:paraId="4B69435B"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23C8B7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70"/>
        </w:trPr>
        <w:tc>
          <w:tcPr>
            <w:tcW w:w="1078" w:type="dxa"/>
            <w:vMerge w:val="restart"/>
            <w:tcBorders>
              <w:top w:val="single" w:sz="4" w:space="0" w:color="auto"/>
              <w:left w:val="single" w:sz="6" w:space="0" w:color="auto"/>
              <w:bottom w:val="single" w:sz="4" w:space="0" w:color="auto"/>
              <w:right w:val="single" w:sz="6" w:space="0" w:color="auto"/>
            </w:tcBorders>
            <w:shd w:val="clear" w:color="auto" w:fill="auto"/>
            <w:hideMark/>
          </w:tcPr>
          <w:p w14:paraId="4A4A7C20"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4.3.6</w:t>
            </w: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hideMark/>
          </w:tcPr>
          <w:p w14:paraId="2688AC8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ダイレクトプラグイン機器</w:t>
            </w:r>
          </w:p>
        </w:tc>
        <w:tc>
          <w:tcPr>
            <w:tcW w:w="2547" w:type="dxa"/>
            <w:tcBorders>
              <w:top w:val="single" w:sz="4" w:space="0" w:color="auto"/>
              <w:left w:val="single" w:sz="6" w:space="0" w:color="auto"/>
              <w:bottom w:val="single" w:sz="6" w:space="0" w:color="auto"/>
              <w:right w:val="single" w:sz="6" w:space="0" w:color="auto"/>
            </w:tcBorders>
            <w:shd w:val="clear" w:color="auto" w:fill="auto"/>
          </w:tcPr>
          <w:p w14:paraId="644F3C70"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hideMark/>
          </w:tcPr>
          <w:p w14:paraId="4ECE7186"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60E5FD8A"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E83102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876"/>
        </w:trPr>
        <w:tc>
          <w:tcPr>
            <w:tcW w:w="1078" w:type="dxa"/>
            <w:vMerge/>
            <w:tcBorders>
              <w:top w:val="single" w:sz="4" w:space="0" w:color="auto"/>
              <w:left w:val="single" w:sz="6" w:space="0" w:color="auto"/>
              <w:bottom w:val="single" w:sz="4" w:space="0" w:color="auto"/>
              <w:right w:val="single" w:sz="6" w:space="0" w:color="auto"/>
            </w:tcBorders>
            <w:shd w:val="clear" w:color="auto" w:fill="auto"/>
            <w:vAlign w:val="center"/>
            <w:hideMark/>
          </w:tcPr>
          <w:p w14:paraId="17C0645A"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4AD682AC"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コンセントに過度の力が加わってはならない。</w:t>
            </w:r>
          </w:p>
          <w:p w14:paraId="225FE03F"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トルクテストの結果，0.25 Nmを超えてはならない。</w:t>
            </w:r>
          </w:p>
        </w:tc>
        <w:tc>
          <w:tcPr>
            <w:tcW w:w="2547" w:type="dxa"/>
            <w:tcBorders>
              <w:top w:val="single" w:sz="6" w:space="0" w:color="auto"/>
              <w:left w:val="single" w:sz="6" w:space="0" w:color="auto"/>
              <w:bottom w:val="single" w:sz="6" w:space="0" w:color="auto"/>
              <w:right w:val="single" w:sz="4" w:space="0" w:color="auto"/>
            </w:tcBorders>
            <w:shd w:val="clear" w:color="auto" w:fill="auto"/>
          </w:tcPr>
          <w:p w14:paraId="532A899B"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加えたトルク（Nm）</w:t>
            </w:r>
          </w:p>
          <w:p w14:paraId="3F93173D" w14:textId="06AA96A4"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u w:val="single"/>
              </w:rPr>
              <w:tab/>
            </w:r>
            <w:r w:rsidRPr="00CB5EB3">
              <w:rPr>
                <w:rFonts w:ascii="ＭＳ Ｐゴシック" w:hAnsi="ＭＳ Ｐゴシック" w:cs="Arial" w:hint="eastAsia"/>
                <w:color w:val="000000" w:themeColor="text1"/>
                <w:szCs w:val="22"/>
              </w:rPr>
              <w:t>Nm</w:t>
            </w:r>
          </w:p>
        </w:tc>
        <w:tc>
          <w:tcPr>
            <w:tcW w:w="942" w:type="dxa"/>
            <w:tcBorders>
              <w:top w:val="single" w:sz="6" w:space="0" w:color="auto"/>
              <w:left w:val="single" w:sz="4" w:space="0" w:color="auto"/>
              <w:bottom w:val="single" w:sz="6" w:space="0" w:color="auto"/>
              <w:right w:val="single" w:sz="6" w:space="0" w:color="auto"/>
            </w:tcBorders>
            <w:shd w:val="clear" w:color="auto" w:fill="auto"/>
            <w:hideMark/>
          </w:tcPr>
          <w:p w14:paraId="08EF679D"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p w14:paraId="6366AD74"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6" w:space="0" w:color="auto"/>
              <w:right w:val="single" w:sz="4" w:space="0" w:color="auto"/>
            </w:tcBorders>
            <w:shd w:val="clear" w:color="auto" w:fill="auto"/>
            <w:hideMark/>
          </w:tcPr>
          <w:p w14:paraId="7519168D"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53A7CD4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70"/>
        </w:trPr>
        <w:tc>
          <w:tcPr>
            <w:tcW w:w="1078" w:type="dxa"/>
            <w:vMerge/>
            <w:tcBorders>
              <w:top w:val="single" w:sz="4" w:space="0" w:color="auto"/>
              <w:left w:val="single" w:sz="6" w:space="0" w:color="auto"/>
              <w:bottom w:val="single" w:sz="4" w:space="0" w:color="auto"/>
              <w:right w:val="single" w:sz="6" w:space="0" w:color="auto"/>
            </w:tcBorders>
            <w:shd w:val="clear" w:color="auto" w:fill="auto"/>
            <w:vAlign w:val="center"/>
            <w:hideMark/>
          </w:tcPr>
          <w:p w14:paraId="650F04BA"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4" w:space="0" w:color="auto"/>
              <w:right w:val="single" w:sz="4" w:space="0" w:color="auto"/>
            </w:tcBorders>
            <w:shd w:val="clear" w:color="auto" w:fill="auto"/>
            <w:hideMark/>
          </w:tcPr>
          <w:p w14:paraId="0C3530A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電源プラグ部は該当する電源プラグの規格</w:t>
            </w:r>
            <w:r w:rsidRPr="00CB5EB3">
              <w:rPr>
                <w:rFonts w:ascii="ＭＳ Ｐゴシック" w:hAnsi="ＭＳ Ｐゴシック" w:cs="Arial" w:hint="eastAsia"/>
                <w:color w:val="000000" w:themeColor="text1"/>
                <w:szCs w:val="22"/>
                <w:u w:val="dottedHeavy"/>
              </w:rPr>
              <w:t>（3.2.5A 参照）</w:t>
            </w:r>
            <w:r w:rsidRPr="00CB5EB3">
              <w:rPr>
                <w:rFonts w:ascii="ＭＳ Ｐゴシック" w:hAnsi="ＭＳ Ｐゴシック" w:cs="Arial" w:hint="eastAsia"/>
                <w:color w:val="000000" w:themeColor="text1"/>
                <w:szCs w:val="22"/>
              </w:rPr>
              <w:t>に適合しなければならない。</w:t>
            </w:r>
          </w:p>
        </w:tc>
        <w:tc>
          <w:tcPr>
            <w:tcW w:w="2547" w:type="dxa"/>
            <w:tcBorders>
              <w:top w:val="single" w:sz="6" w:space="0" w:color="auto"/>
              <w:left w:val="single" w:sz="6" w:space="0" w:color="auto"/>
              <w:bottom w:val="single" w:sz="4" w:space="0" w:color="auto"/>
              <w:right w:val="single" w:sz="4" w:space="0" w:color="auto"/>
            </w:tcBorders>
            <w:shd w:val="clear" w:color="auto" w:fill="auto"/>
          </w:tcPr>
          <w:p w14:paraId="6F978141"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4" w:space="0" w:color="auto"/>
              <w:bottom w:val="single" w:sz="4" w:space="0" w:color="auto"/>
              <w:right w:val="single" w:sz="6" w:space="0" w:color="auto"/>
            </w:tcBorders>
            <w:shd w:val="clear" w:color="auto" w:fill="auto"/>
            <w:hideMark/>
          </w:tcPr>
          <w:p w14:paraId="2246829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6" w:space="0" w:color="auto"/>
            </w:tcBorders>
            <w:shd w:val="clear" w:color="auto" w:fill="auto"/>
          </w:tcPr>
          <w:p w14:paraId="060D9F60"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01FED42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425"/>
        </w:trPr>
        <w:tc>
          <w:tcPr>
            <w:tcW w:w="1078" w:type="dxa"/>
            <w:tcBorders>
              <w:top w:val="single" w:sz="4" w:space="0" w:color="auto"/>
              <w:left w:val="single" w:sz="6" w:space="0" w:color="auto"/>
              <w:bottom w:val="single" w:sz="6" w:space="0" w:color="auto"/>
              <w:right w:val="single" w:sz="6" w:space="0" w:color="auto"/>
            </w:tcBorders>
            <w:shd w:val="clear" w:color="auto" w:fill="auto"/>
          </w:tcPr>
          <w:p w14:paraId="677B5830"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4.3.7</w:t>
            </w:r>
          </w:p>
          <w:p w14:paraId="01F30E25" w14:textId="77777777" w:rsidR="00793049" w:rsidRPr="00CB5EB3" w:rsidRDefault="00793049" w:rsidP="00793049">
            <w:pPr>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hideMark/>
          </w:tcPr>
          <w:p w14:paraId="647259B6"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接地した機器の電熱素子</w:t>
            </w:r>
          </w:p>
          <w:p w14:paraId="11E884C6"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地絡故障状態の下でも過熱による火災の危険がないように保護しなければならない。</w:t>
            </w:r>
          </w:p>
          <w:p w14:paraId="203A4865" w14:textId="77777777" w:rsidR="00793049" w:rsidRPr="00CB5EB3" w:rsidRDefault="00793049" w:rsidP="00793049">
            <w:pPr>
              <w:rPr>
                <w:rFonts w:ascii="ＭＳ Ｐゴシック" w:hAnsi="ＭＳ Ｐゴシック"/>
                <w:color w:val="000000" w:themeColor="text1"/>
              </w:rPr>
            </w:pPr>
            <w:r w:rsidRPr="00CB5EB3">
              <w:rPr>
                <w:rFonts w:ascii="ＭＳ Ｐゴシック" w:hAnsi="ＭＳ Ｐゴシック" w:hint="eastAsia"/>
                <w:color w:val="000000" w:themeColor="text1"/>
              </w:rPr>
              <w:t>温度検知デバイスを備える場合は，電熱素子に電源を供給する全ての相導体に対して設置しなければならない。</w:t>
            </w:r>
          </w:p>
          <w:p w14:paraId="76F80176" w14:textId="77777777" w:rsidR="00793049" w:rsidRPr="00CB5EB3" w:rsidRDefault="00793049" w:rsidP="00793049">
            <w:pPr>
              <w:rPr>
                <w:rFonts w:ascii="ＭＳ Ｐゴシック" w:hAnsi="ＭＳ Ｐゴシック"/>
                <w:color w:val="000000" w:themeColor="text1"/>
              </w:rPr>
            </w:pPr>
            <w:r w:rsidRPr="00CB5EB3">
              <w:rPr>
                <w:rFonts w:ascii="ＭＳ Ｐゴシック" w:hAnsi="ＭＳ Ｐゴシック" w:hint="eastAsia"/>
                <w:color w:val="000000" w:themeColor="text1"/>
              </w:rPr>
              <w:t>以下のそれぞれの場合，温度検知デバイスは，中性線導体も遮断しなければならない。</w:t>
            </w:r>
          </w:p>
          <w:p w14:paraId="235D039B" w14:textId="77777777" w:rsidR="00793049" w:rsidRPr="00CB5EB3" w:rsidRDefault="00793049" w:rsidP="00FD685F">
            <w:pPr>
              <w:ind w:left="211" w:hangingChars="96" w:hanging="211"/>
              <w:rPr>
                <w:rFonts w:ascii="ＭＳ Ｐゴシック" w:hAnsi="ＭＳ Ｐゴシック"/>
                <w:color w:val="000000" w:themeColor="text1"/>
              </w:rPr>
            </w:pPr>
            <w:r w:rsidRPr="00CB5EB3">
              <w:rPr>
                <w:rFonts w:ascii="ＭＳ Ｐゴシック" w:hAnsi="ＭＳ Ｐゴシック" w:hint="eastAsia"/>
                <w:color w:val="000000" w:themeColor="text1"/>
              </w:rPr>
              <w:t>a) IT電力系統から電源を供給される機器</w:t>
            </w:r>
          </w:p>
          <w:p w14:paraId="42600EFA" w14:textId="77777777" w:rsidR="00793049" w:rsidRPr="00CB5EB3" w:rsidRDefault="00793049" w:rsidP="00FD685F">
            <w:pPr>
              <w:ind w:left="211" w:hangingChars="96" w:hanging="211"/>
              <w:rPr>
                <w:rFonts w:ascii="ＭＳ Ｐゴシック" w:hAnsi="ＭＳ Ｐゴシック"/>
                <w:color w:val="000000" w:themeColor="text1"/>
              </w:rPr>
            </w:pPr>
            <w:r w:rsidRPr="00CB5EB3">
              <w:rPr>
                <w:rFonts w:ascii="ＭＳ Ｐゴシック" w:hAnsi="ＭＳ Ｐゴシック" w:hint="eastAsia"/>
                <w:bCs/>
                <w:color w:val="000000" w:themeColor="text1"/>
              </w:rPr>
              <w:t>b)</w:t>
            </w:r>
            <w:r w:rsidRPr="00CB5EB3">
              <w:rPr>
                <w:rFonts w:ascii="ＭＳ Ｐゴシック" w:hAnsi="ＭＳ Ｐゴシック" w:hint="eastAsia"/>
                <w:color w:val="000000" w:themeColor="text1"/>
              </w:rPr>
              <w:t xml:space="preserve"> 無極性の機器用カプラ又は無極性のプラグによって電源を供給されるプラグ接続形機器</w:t>
            </w:r>
          </w:p>
          <w:p w14:paraId="7A2B531A" w14:textId="77777777" w:rsidR="00793049" w:rsidRPr="00CB5EB3" w:rsidRDefault="00793049" w:rsidP="00FD685F">
            <w:pPr>
              <w:ind w:left="211" w:hangingChars="96" w:hanging="211"/>
              <w:rPr>
                <w:rFonts w:ascii="ＭＳ Ｐゴシック" w:hAnsi="ＭＳ Ｐゴシック" w:cs="Arial"/>
                <w:color w:val="000000" w:themeColor="text1"/>
                <w:szCs w:val="22"/>
              </w:rPr>
            </w:pPr>
            <w:r w:rsidRPr="00CB5EB3">
              <w:rPr>
                <w:rFonts w:ascii="ＭＳ Ｐゴシック" w:hAnsi="ＭＳ Ｐゴシック" w:hint="eastAsia"/>
                <w:bCs/>
                <w:color w:val="000000" w:themeColor="text1"/>
              </w:rPr>
              <w:t>c)</w:t>
            </w:r>
            <w:r w:rsidRPr="00CB5EB3">
              <w:rPr>
                <w:rFonts w:ascii="ＭＳ Ｐゴシック" w:hAnsi="ＭＳ Ｐゴシック" w:hint="eastAsia"/>
                <w:color w:val="000000" w:themeColor="text1"/>
              </w:rPr>
              <w:t xml:space="preserve"> 極性をもたないコンセントから電源を供給される機器</w:t>
            </w:r>
          </w:p>
        </w:tc>
        <w:tc>
          <w:tcPr>
            <w:tcW w:w="2547" w:type="dxa"/>
            <w:tcBorders>
              <w:top w:val="single" w:sz="4" w:space="0" w:color="auto"/>
              <w:left w:val="single" w:sz="6" w:space="0" w:color="auto"/>
              <w:bottom w:val="single" w:sz="6" w:space="0" w:color="auto"/>
              <w:right w:val="single" w:sz="6" w:space="0" w:color="auto"/>
            </w:tcBorders>
            <w:shd w:val="clear" w:color="auto" w:fill="auto"/>
            <w:hideMark/>
          </w:tcPr>
          <w:p w14:paraId="6B1FF4D1" w14:textId="566B1632"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hideMark/>
          </w:tcPr>
          <w:p w14:paraId="43FFF72D"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4DBA5FED"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9ED1ED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56"/>
        </w:trPr>
        <w:tc>
          <w:tcPr>
            <w:tcW w:w="1078" w:type="dxa"/>
            <w:vMerge w:val="restart"/>
            <w:tcBorders>
              <w:top w:val="single" w:sz="4" w:space="0" w:color="auto"/>
              <w:left w:val="single" w:sz="6" w:space="0" w:color="auto"/>
              <w:bottom w:val="single" w:sz="6" w:space="0" w:color="auto"/>
              <w:right w:val="single" w:sz="6" w:space="0" w:color="auto"/>
            </w:tcBorders>
            <w:shd w:val="clear" w:color="auto" w:fill="auto"/>
            <w:hideMark/>
          </w:tcPr>
          <w:p w14:paraId="281C9EFA"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4.3.8</w:t>
            </w:r>
          </w:p>
        </w:tc>
        <w:tc>
          <w:tcPr>
            <w:tcW w:w="8105" w:type="dxa"/>
            <w:gridSpan w:val="5"/>
            <w:tcBorders>
              <w:top w:val="single" w:sz="4" w:space="0" w:color="auto"/>
              <w:left w:val="single" w:sz="6" w:space="0" w:color="auto"/>
              <w:bottom w:val="single" w:sz="6" w:space="0" w:color="auto"/>
              <w:right w:val="single" w:sz="6" w:space="0" w:color="auto"/>
            </w:tcBorders>
            <w:shd w:val="clear" w:color="auto" w:fill="auto"/>
            <w:hideMark/>
          </w:tcPr>
          <w:p w14:paraId="6D0B9E02"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電池</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71B9A49D"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FB862E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568"/>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8C4BEB4"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4ED4B377" w14:textId="77777777" w:rsidR="00793049" w:rsidRPr="00CB5EB3" w:rsidRDefault="00793049" w:rsidP="00793049">
            <w:pPr>
              <w:rPr>
                <w:rFonts w:ascii="ＭＳ Ｐゴシック" w:hAnsi="ＭＳ Ｐゴシック" w:cs="Arial"/>
                <w:color w:val="000000" w:themeColor="text1"/>
                <w:szCs w:val="22"/>
              </w:rPr>
            </w:pPr>
            <w:r w:rsidRPr="00CB5EB3">
              <w:rPr>
                <w:rStyle w:val="affe"/>
                <w:rFonts w:ascii="ＭＳ Ｐゴシック" w:hAnsi="ＭＳ Ｐゴシック" w:cs="Century" w:hint="eastAsia"/>
                <w:color w:val="000000" w:themeColor="text1"/>
              </w:rPr>
              <w:t>アルカリ又はその他の非酸電解質を含む密閉形小形二次電池（ボタン形を除く）は，</w:t>
            </w:r>
            <w:r w:rsidRPr="00CB5EB3">
              <w:rPr>
                <w:rStyle w:val="affe"/>
                <w:rFonts w:ascii="ＭＳ Ｐゴシック" w:hAnsi="ＭＳ Ｐゴシック"/>
                <w:color w:val="000000" w:themeColor="text1"/>
                <w:u w:val="dotted"/>
              </w:rPr>
              <w:t>JIS C 8712</w:t>
            </w:r>
            <w:r w:rsidRPr="00CB5EB3">
              <w:rPr>
                <w:rStyle w:val="affe"/>
                <w:rFonts w:ascii="ＭＳ Ｐゴシック" w:hAnsi="ＭＳ Ｐゴシック" w:hint="eastAsia"/>
                <w:color w:val="000000" w:themeColor="text1"/>
                <w:u w:val="dotted"/>
              </w:rPr>
              <w:t>又は</w:t>
            </w:r>
            <w:r w:rsidRPr="00CB5EB3">
              <w:rPr>
                <w:rStyle w:val="affe"/>
                <w:rFonts w:ascii="ＭＳ Ｐゴシック" w:hAnsi="ＭＳ Ｐゴシック"/>
                <w:color w:val="000000" w:themeColor="text1"/>
              </w:rPr>
              <w:t>IEC 62133</w:t>
            </w:r>
            <w:r w:rsidRPr="00CB5EB3">
              <w:rPr>
                <w:rStyle w:val="affe"/>
                <w:rFonts w:ascii="ＭＳ Ｐゴシック" w:hAnsi="ＭＳ Ｐゴシック" w:cs="Century" w:hint="eastAsia"/>
                <w:color w:val="000000" w:themeColor="text1"/>
              </w:rPr>
              <w:t>に適合しなければならない。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50F5BF49" w14:textId="014E6E72"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7EB8324D"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7B6EAB8E"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F7A6CD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568"/>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tcPr>
          <w:p w14:paraId="3FB6ABDB"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Pr>
          <w:p w14:paraId="5DEBC10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電池を内蔵する機器は，通常使用状態及び単一故障で火災，爆発及び化学的な漏液の危険が無い構造でなければならない。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8592CE5"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Pr>
          <w:p w14:paraId="501C10A0"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5FB6B63F"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C96824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588"/>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6AE9222"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28D8F9"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使用者が交換できる電池において，逆挿しすると危険な状態になり得る場合は，逆挿しが起こりにくい構造でなければならない。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418B242"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327B53B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40483142"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6809C88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588"/>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25109458"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17B07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電池回路は以下のように適切に設計しなければならない。</w:t>
            </w:r>
          </w:p>
          <w:p w14:paraId="0FD88292" w14:textId="77777777" w:rsidR="00793049" w:rsidRPr="00CB5EB3" w:rsidRDefault="00793049" w:rsidP="00FD685F">
            <w:pPr>
              <w:ind w:left="211" w:hangingChars="96" w:hanging="211"/>
              <w:rPr>
                <w:rFonts w:ascii="ＭＳ Ｐゴシック" w:hAnsi="ＭＳ Ｐゴシック"/>
                <w:color w:val="000000" w:themeColor="text1"/>
              </w:rPr>
            </w:pPr>
            <w:r w:rsidRPr="00CB5EB3">
              <w:rPr>
                <w:rFonts w:ascii="ＭＳ Ｐゴシック" w:hAnsi="ＭＳ Ｐゴシック" w:hint="eastAsia"/>
                <w:color w:val="000000" w:themeColor="text1"/>
              </w:rPr>
              <w:t>－ 電池充電回路の出力特性は，その充電式電池に適合する。</w:t>
            </w:r>
          </w:p>
          <w:p w14:paraId="0015D244" w14:textId="77777777" w:rsidR="00793049" w:rsidRPr="00CB5EB3" w:rsidRDefault="00793049" w:rsidP="00FD685F">
            <w:pPr>
              <w:ind w:left="211" w:hangingChars="96" w:hanging="211"/>
              <w:rPr>
                <w:rFonts w:ascii="ＭＳ Ｐゴシック" w:hAnsi="ＭＳ Ｐゴシック"/>
                <w:color w:val="000000" w:themeColor="text1"/>
              </w:rPr>
            </w:pPr>
            <w:r w:rsidRPr="00CB5EB3">
              <w:rPr>
                <w:rFonts w:ascii="ＭＳ Ｐゴシック" w:hAnsi="ＭＳ Ｐゴシック" w:hint="eastAsia"/>
                <w:color w:val="000000" w:themeColor="text1"/>
              </w:rPr>
              <w:t>－ 非充電式の電池は，電池製造業者の推奨する放電レートを超える放電，及び意図しない充電が防止されている。</w:t>
            </w:r>
          </w:p>
          <w:p w14:paraId="60302928" w14:textId="77777777" w:rsidR="00793049" w:rsidRPr="00CB5EB3" w:rsidRDefault="00793049" w:rsidP="00FD685F">
            <w:pPr>
              <w:ind w:left="211" w:hangingChars="96" w:hanging="211"/>
              <w:rPr>
                <w:rFonts w:ascii="ＭＳ Ｐゴシック" w:hAnsi="ＭＳ Ｐゴシック"/>
                <w:color w:val="000000" w:themeColor="text1"/>
              </w:rPr>
            </w:pPr>
            <w:r w:rsidRPr="00CB5EB3">
              <w:rPr>
                <w:rFonts w:ascii="ＭＳ Ｐゴシック" w:hAnsi="ＭＳ Ｐゴシック" w:hint="eastAsia"/>
                <w:color w:val="000000" w:themeColor="text1"/>
              </w:rPr>
              <w:t>－ 充電式電池は，電池製造業者の推奨する充電及び放電レートを超える充放電及び逆充電が防止されている。</w:t>
            </w:r>
          </w:p>
          <w:p w14:paraId="32A7D50D" w14:textId="77777777" w:rsidR="00793049" w:rsidRPr="00CB5EB3" w:rsidRDefault="00793049" w:rsidP="00FD685F">
            <w:pPr>
              <w:ind w:left="211" w:hangingChars="96" w:hanging="211"/>
              <w:rPr>
                <w:rFonts w:ascii="ＭＳ Ｐゴシック" w:hAnsi="ＭＳ Ｐゴシック"/>
                <w:color w:val="000000" w:themeColor="text1"/>
              </w:rPr>
            </w:pPr>
            <w:r w:rsidRPr="00CB5EB3">
              <w:rPr>
                <w:rFonts w:ascii="ＭＳ Ｐゴシック" w:hAnsi="ＭＳ Ｐゴシック" w:hint="eastAsia"/>
                <w:color w:val="000000" w:themeColor="text1"/>
              </w:rPr>
              <w:t>－ 使用者が交換できる電池は，次のいずれかとする。</w:t>
            </w:r>
          </w:p>
          <w:p w14:paraId="6BA51BF4" w14:textId="77777777" w:rsidR="00793049" w:rsidRPr="00CB5EB3" w:rsidRDefault="00793049" w:rsidP="00FD685F">
            <w:pPr>
              <w:ind w:leftChars="96" w:left="354" w:hangingChars="65" w:hanging="143"/>
              <w:rPr>
                <w:rFonts w:ascii="ＭＳ Ｐゴシック" w:hAnsi="ＭＳ Ｐゴシック"/>
                <w:color w:val="000000" w:themeColor="text1"/>
              </w:rPr>
            </w:pPr>
            <w:r w:rsidRPr="00CB5EB3">
              <w:rPr>
                <w:rFonts w:ascii="ＭＳ Ｐゴシック" w:hAnsi="ＭＳ Ｐゴシック" w:hint="eastAsia"/>
                <w:color w:val="000000" w:themeColor="text1"/>
              </w:rPr>
              <w:t>・ 図2Aのテストフィンガで短絡できない接点をもつ。</w:t>
            </w:r>
          </w:p>
          <w:p w14:paraId="382E3D60" w14:textId="77777777" w:rsidR="00793049" w:rsidRPr="00CB5EB3" w:rsidRDefault="00793049" w:rsidP="00FD685F">
            <w:pPr>
              <w:ind w:leftChars="96" w:left="354" w:hangingChars="65" w:hanging="143"/>
              <w:rPr>
                <w:rFonts w:ascii="ＭＳ Ｐゴシック" w:hAnsi="ＭＳ Ｐゴシック" w:cs="Arial"/>
                <w:color w:val="000000" w:themeColor="text1"/>
                <w:szCs w:val="22"/>
              </w:rPr>
            </w:pPr>
            <w:r w:rsidRPr="00CB5EB3">
              <w:rPr>
                <w:rFonts w:ascii="ＭＳ Ｐゴシック" w:hAnsi="ＭＳ Ｐゴシック" w:hint="eastAsia"/>
                <w:color w:val="000000" w:themeColor="text1"/>
              </w:rPr>
              <w:t>・ この規格が意図している危険を回避するように本質的に保護されている。</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60F56EB4"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42A4DFA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4A242770"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07A801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588"/>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5A5DEE61"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8EE032" w14:textId="77777777" w:rsidR="00793049" w:rsidRPr="00CB5EB3" w:rsidRDefault="00793049" w:rsidP="00793049">
            <w:pPr>
              <w:rPr>
                <w:rFonts w:ascii="ＭＳ Ｐゴシック" w:hAnsi="ＭＳ Ｐゴシック" w:cs="Arial"/>
                <w:color w:val="000000" w:themeColor="text1"/>
                <w:szCs w:val="22"/>
              </w:rPr>
            </w:pPr>
            <w:r w:rsidRPr="00CB5EB3">
              <w:rPr>
                <w:rFonts w:ascii="ＭＳ 明朝" w:cs="ＭＳ 明朝" w:hint="eastAsia"/>
                <w:color w:val="000000" w:themeColor="text1"/>
              </w:rPr>
              <w:t>液体又はゲル状の電解液を含む場合，電池の内圧増加の結果として漏出するかもしれない液体を溜める事が出来る電池トレイが備わっていなければならない。その容量は電池全ての電解液の容量以上，または複数セルからの同時液漏れを起こすおそれがない設計の電池については，単一セルの容量以上で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643BB9A6"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624E0D30"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675CDC40"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F46D4E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588"/>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269070A2"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0E3DC9F3" w14:textId="77777777" w:rsidR="00793049" w:rsidRPr="00CB5EB3" w:rsidRDefault="00793049" w:rsidP="00793049">
            <w:pPr>
              <w:rPr>
                <w:rFonts w:ascii="ＭＳ 明朝" w:cs="ＭＳ 明朝"/>
                <w:color w:val="000000" w:themeColor="text1"/>
              </w:rPr>
            </w:pPr>
            <w:r w:rsidRPr="00CB5EB3">
              <w:rPr>
                <w:rFonts w:ascii="ＭＳ Ｐゴシック" w:hAnsi="ＭＳ Ｐゴシック" w:cs="Arial" w:hint="eastAsia"/>
                <w:color w:val="000000" w:themeColor="text1"/>
                <w:szCs w:val="22"/>
              </w:rPr>
              <w:t>製造業者より十分なデータが得られない場合は，適否は以下の試験で判定する。</w:t>
            </w:r>
            <w:r w:rsidRPr="00CB5EB3">
              <w:rPr>
                <w:rFonts w:ascii="ＭＳ Ｐゴシック" w:hAnsi="ＭＳ Ｐゴシック" w:cs="Arial" w:hint="eastAsia"/>
                <w:color w:val="000000" w:themeColor="text1"/>
                <w:szCs w:val="22"/>
              </w:rPr>
              <w:br/>
              <w:t>・</w:t>
            </w:r>
            <w:r w:rsidRPr="00CB5EB3">
              <w:rPr>
                <w:rFonts w:ascii="ＭＳ 明朝" w:cs="ＭＳ 明朝" w:hint="eastAsia"/>
                <w:color w:val="000000" w:themeColor="text1"/>
              </w:rPr>
              <w:t>充電式電池への過充電</w:t>
            </w:r>
          </w:p>
          <w:p w14:paraId="7379339C" w14:textId="77777777" w:rsidR="00793049" w:rsidRPr="00CB5EB3" w:rsidRDefault="00793049" w:rsidP="00793049">
            <w:pPr>
              <w:rPr>
                <w:rFonts w:ascii="Times New Roman" w:cs="ＭＳ 明朝"/>
                <w:color w:val="000000" w:themeColor="text1"/>
              </w:rPr>
            </w:pPr>
            <w:r w:rsidRPr="00CB5EB3">
              <w:rPr>
                <w:rFonts w:ascii="ＭＳ 明朝" w:cs="ＭＳ 明朝" w:hint="eastAsia"/>
                <w:color w:val="000000" w:themeColor="text1"/>
              </w:rPr>
              <w:t>・</w:t>
            </w:r>
            <w:r w:rsidRPr="00CB5EB3">
              <w:rPr>
                <w:rFonts w:cs="ＭＳ 明朝" w:hint="eastAsia"/>
                <w:color w:val="000000" w:themeColor="text1"/>
              </w:rPr>
              <w:t>非充電式電池への意図しない充電</w:t>
            </w:r>
          </w:p>
          <w:p w14:paraId="0BBDDAB1" w14:textId="77777777" w:rsidR="00793049" w:rsidRPr="00CB5EB3" w:rsidRDefault="00793049" w:rsidP="00793049">
            <w:pPr>
              <w:rPr>
                <w:rFonts w:cs="ＭＳ 明朝"/>
                <w:color w:val="000000" w:themeColor="text1"/>
              </w:rPr>
            </w:pPr>
            <w:r w:rsidRPr="00CB5EB3">
              <w:rPr>
                <w:rFonts w:ascii="ＭＳ Ｐゴシック" w:hAnsi="ＭＳ Ｐゴシック" w:cs="Arial" w:hint="eastAsia"/>
                <w:color w:val="000000" w:themeColor="text1"/>
                <w:szCs w:val="22"/>
              </w:rPr>
              <w:t>・</w:t>
            </w:r>
            <w:r w:rsidRPr="00CB5EB3">
              <w:rPr>
                <w:rFonts w:cs="ＭＳ 明朝" w:hint="eastAsia"/>
                <w:color w:val="000000" w:themeColor="text1"/>
              </w:rPr>
              <w:t>充電式電池への逆充電</w:t>
            </w:r>
          </w:p>
          <w:p w14:paraId="0D7B64E3" w14:textId="77777777" w:rsidR="00793049" w:rsidRPr="00CB5EB3" w:rsidRDefault="00793049" w:rsidP="00793049">
            <w:pPr>
              <w:rPr>
                <w:rFonts w:cs="ＭＳ 明朝"/>
                <w:color w:val="000000" w:themeColor="text1"/>
              </w:rPr>
            </w:pPr>
            <w:r w:rsidRPr="00CB5EB3">
              <w:rPr>
                <w:rFonts w:cs="ＭＳ 明朝" w:hint="eastAsia"/>
                <w:color w:val="000000" w:themeColor="text1"/>
              </w:rPr>
              <w:t>・あらゆる電池についての過放電</w:t>
            </w:r>
          </w:p>
          <w:p w14:paraId="51DA0EDD"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ＭＳ 明朝" w:hint="eastAsia"/>
                <w:color w:val="000000" w:themeColor="text1"/>
              </w:rPr>
              <w:t>・電池に対する試験後の5.3.9.2の耐電圧試験</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579092E" w14:textId="00BF94F1"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hint="eastAsia"/>
                <w:color w:val="000000" w:themeColor="text1"/>
              </w:rPr>
              <w:t>4</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3</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8</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7F61FBD4"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6D06F736"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19CD08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4" w:space="0" w:color="auto"/>
              <w:left w:val="single" w:sz="6" w:space="0" w:color="auto"/>
              <w:bottom w:val="single" w:sz="6" w:space="0" w:color="auto"/>
              <w:right w:val="single" w:sz="6" w:space="0" w:color="auto"/>
            </w:tcBorders>
            <w:shd w:val="clear" w:color="auto" w:fill="auto"/>
            <w:hideMark/>
          </w:tcPr>
          <w:p w14:paraId="1B63106B"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4.3.9</w:t>
            </w: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hideMark/>
          </w:tcPr>
          <w:p w14:paraId="42799291"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油及びグリース</w:t>
            </w:r>
          </w:p>
          <w:p w14:paraId="4CF8994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内部配線，巻線，整流子，スリップリング及びこれに類するもの，並びに絶縁物一般は，油，グリース又は類似の物質にさらされる場合，絶縁が劣化しないような適切な特性をもっていなければならない。</w:t>
            </w:r>
          </w:p>
        </w:tc>
        <w:tc>
          <w:tcPr>
            <w:tcW w:w="2547" w:type="dxa"/>
            <w:tcBorders>
              <w:top w:val="single" w:sz="4" w:space="0" w:color="auto"/>
              <w:left w:val="single" w:sz="6" w:space="0" w:color="auto"/>
              <w:bottom w:val="single" w:sz="6" w:space="0" w:color="auto"/>
              <w:right w:val="single" w:sz="6" w:space="0" w:color="auto"/>
            </w:tcBorders>
            <w:shd w:val="clear" w:color="auto" w:fill="auto"/>
          </w:tcPr>
          <w:p w14:paraId="781CC8AD"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hideMark/>
          </w:tcPr>
          <w:p w14:paraId="034B822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02CD8610"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AAB77E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212"/>
        </w:trPr>
        <w:tc>
          <w:tcPr>
            <w:tcW w:w="1078" w:type="dxa"/>
            <w:vMerge w:val="restart"/>
            <w:tcBorders>
              <w:top w:val="single" w:sz="6" w:space="0" w:color="auto"/>
              <w:left w:val="single" w:sz="6" w:space="0" w:color="auto"/>
              <w:bottom w:val="single" w:sz="4" w:space="0" w:color="auto"/>
              <w:right w:val="single" w:sz="6" w:space="0" w:color="auto"/>
            </w:tcBorders>
            <w:shd w:val="clear" w:color="auto" w:fill="auto"/>
            <w:hideMark/>
          </w:tcPr>
          <w:p w14:paraId="17F7DAA6"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4.3.10</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A8BD2D2"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じんあい，粉末，液体及び気体</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12384D4"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759BB1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172"/>
        </w:trPr>
        <w:tc>
          <w:tcPr>
            <w:tcW w:w="1078"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F22DBCA"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56ACA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じんあいを生ずる機器，又は粉末，液体若しくは気体を使用する機器は，これらの物質が危険な濃度に達することがなく，かつ，この規格でいう危険が起こりにくい構造になっていなければならない。</w:t>
            </w:r>
          </w:p>
          <w:p w14:paraId="032A3519"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hint="eastAsia"/>
                <w:color w:val="000000" w:themeColor="text1"/>
              </w:rPr>
              <w:t>沿面距離及び空間距離は，2.10（又は附属書G）で規定する値を下回ってはならない。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0543BCED"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12B39676"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E9FE67B"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9F4EAD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555"/>
        </w:trPr>
        <w:tc>
          <w:tcPr>
            <w:tcW w:w="1078"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86A23C0"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EA512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補充中に液体がこぼれ，電気的絶縁を害するおそれのある場合，試験を行う。</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6A3849F0"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0C79774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2AE262CC"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835212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829"/>
        </w:trPr>
        <w:tc>
          <w:tcPr>
            <w:tcW w:w="1078" w:type="dxa"/>
            <w:tcBorders>
              <w:top w:val="single" w:sz="4" w:space="0" w:color="auto"/>
              <w:left w:val="single" w:sz="6" w:space="0" w:color="auto"/>
              <w:bottom w:val="single" w:sz="4" w:space="0" w:color="auto"/>
              <w:right w:val="single" w:sz="6" w:space="0" w:color="auto"/>
            </w:tcBorders>
            <w:shd w:val="clear" w:color="auto" w:fill="auto"/>
            <w:hideMark/>
          </w:tcPr>
          <w:p w14:paraId="53E17BC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4.3.11</w:t>
            </w:r>
          </w:p>
        </w:tc>
        <w:tc>
          <w:tcPr>
            <w:tcW w:w="4616" w:type="dxa"/>
            <w:gridSpan w:val="3"/>
            <w:tcBorders>
              <w:top w:val="single" w:sz="6" w:space="0" w:color="auto"/>
              <w:left w:val="single" w:sz="6" w:space="0" w:color="auto"/>
              <w:bottom w:val="single" w:sz="4" w:space="0" w:color="auto"/>
              <w:right w:val="single" w:sz="6" w:space="0" w:color="auto"/>
            </w:tcBorders>
            <w:shd w:val="clear" w:color="auto" w:fill="auto"/>
            <w:hideMark/>
          </w:tcPr>
          <w:p w14:paraId="0C55E340"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液体又は気体の容器</w:t>
            </w:r>
          </w:p>
          <w:p w14:paraId="55FBC7F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液体又は気体を収納している機器は，過度の圧力を生ずる危険に対して適切な安全確保手段を組み込んでいなければならない。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7326382"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23204ED7"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297D5510"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29D0B9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val="restart"/>
            <w:tcBorders>
              <w:top w:val="single" w:sz="4" w:space="0" w:color="auto"/>
              <w:left w:val="single" w:sz="6" w:space="0" w:color="auto"/>
              <w:bottom w:val="single" w:sz="6" w:space="0" w:color="auto"/>
              <w:right w:val="single" w:sz="6" w:space="0" w:color="auto"/>
            </w:tcBorders>
            <w:shd w:val="clear" w:color="auto" w:fill="auto"/>
            <w:hideMark/>
          </w:tcPr>
          <w:p w14:paraId="3946976F"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4.3.12</w:t>
            </w:r>
          </w:p>
        </w:tc>
        <w:tc>
          <w:tcPr>
            <w:tcW w:w="8105" w:type="dxa"/>
            <w:gridSpan w:val="5"/>
            <w:tcBorders>
              <w:top w:val="single" w:sz="4" w:space="0" w:color="auto"/>
              <w:left w:val="single" w:sz="6" w:space="0" w:color="auto"/>
              <w:bottom w:val="single" w:sz="6" w:space="0" w:color="auto"/>
              <w:right w:val="single" w:sz="6" w:space="0" w:color="auto"/>
            </w:tcBorders>
            <w:shd w:val="clear" w:color="auto" w:fill="auto"/>
            <w:hideMark/>
          </w:tcPr>
          <w:p w14:paraId="642C603A"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可燃性液体</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15748849"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EFBA36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554"/>
          <w:tblHeader/>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4DD3A7F4"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nil"/>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4BDF29A3" w14:textId="77777777" w:rsidR="00793049" w:rsidRPr="00CB5EB3" w:rsidRDefault="00793049" w:rsidP="00793049">
            <w:pPr>
              <w:ind w:leftChars="15" w:left="3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可燃性液体を機器で使用する場合，その液体は密閉形の容器に保管しなければならない。</w:t>
            </w:r>
          </w:p>
        </w:tc>
        <w:tc>
          <w:tcPr>
            <w:tcW w:w="2547" w:type="dxa"/>
            <w:tcBorders>
              <w:top w:val="nil"/>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4B4D1E91"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nil"/>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689A7E09"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nil"/>
              <w:left w:val="single" w:sz="6" w:space="0" w:color="auto"/>
              <w:bottom w:val="single" w:sz="4" w:space="0" w:color="auto"/>
              <w:right w:val="single" w:sz="4" w:space="0" w:color="auto"/>
            </w:tcBorders>
            <w:shd w:val="clear" w:color="auto" w:fill="auto"/>
            <w:tcMar>
              <w:top w:w="0" w:type="dxa"/>
              <w:left w:w="108" w:type="dxa"/>
              <w:bottom w:w="0" w:type="dxa"/>
              <w:right w:w="108" w:type="dxa"/>
            </w:tcMar>
          </w:tcPr>
          <w:p w14:paraId="09E2058D"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B8361F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849"/>
          <w:tblHeader/>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56B779B5"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nil"/>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57C4FACE" w14:textId="77777777" w:rsidR="00793049" w:rsidRPr="00CB5EB3" w:rsidRDefault="00793049" w:rsidP="00793049">
            <w:pPr>
              <w:ind w:leftChars="9" w:left="2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機器に蓄えられる可燃性液体は5リットル以下でなければならない。ただし，液体を8時間で5リットル以上消費する場合，8時間の動作に必要な量まで増やしてもよい。</w:t>
            </w:r>
          </w:p>
        </w:tc>
        <w:tc>
          <w:tcPr>
            <w:tcW w:w="2547" w:type="dxa"/>
            <w:tcBorders>
              <w:top w:val="nil"/>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3AD699D0"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nil"/>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55D7866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nil"/>
              <w:left w:val="single" w:sz="6" w:space="0" w:color="auto"/>
              <w:bottom w:val="single" w:sz="4" w:space="0" w:color="auto"/>
              <w:right w:val="single" w:sz="4" w:space="0" w:color="auto"/>
            </w:tcBorders>
            <w:shd w:val="clear" w:color="auto" w:fill="auto"/>
            <w:tcMar>
              <w:top w:w="0" w:type="dxa"/>
              <w:left w:w="108" w:type="dxa"/>
              <w:bottom w:w="0" w:type="dxa"/>
              <w:right w:w="108" w:type="dxa"/>
            </w:tcMar>
          </w:tcPr>
          <w:p w14:paraId="484BB59F"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12D51B2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849"/>
          <w:tblHeader/>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A51117A"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3182E44" w14:textId="77777777" w:rsidR="00793049" w:rsidRPr="00CB5EB3" w:rsidRDefault="00793049" w:rsidP="00793049">
            <w:pPr>
              <w:ind w:leftChars="15" w:left="3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潤滑又は油圧システムで使用する油又は同等の液体は，引火点が149 ℃以上で，かつ，その容器は密封構造でなければならない。また，潤滑又は油圧システムは液体の膨張を可能にする仕組みをもち，かつ放圧のための手段を組み込まなければならない。</w:t>
            </w:r>
          </w:p>
        </w:tc>
        <w:tc>
          <w:tcPr>
            <w:tcW w:w="25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41B3C257"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28336311"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nil"/>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566C4663"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6E80ED6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849"/>
          <w:tblHeader/>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4809E0A"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253B8F7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補充可能な液体は，以下のいずれかであること。</w:t>
            </w:r>
          </w:p>
          <w:p w14:paraId="78FAC986" w14:textId="77777777" w:rsidR="00793049" w:rsidRPr="00CB5EB3" w:rsidRDefault="00793049" w:rsidP="00793049">
            <w:pPr>
              <w:ind w:left="86" w:hangingChars="39" w:hanging="86"/>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-引火点が60 ℃以上であり，かつ，噴霧化を引き起こすだけの圧力の下に置いてはならない。</w:t>
            </w:r>
          </w:p>
          <w:p w14:paraId="481213F6" w14:textId="77777777" w:rsidR="00793049" w:rsidRPr="00CB5EB3" w:rsidRDefault="00793049" w:rsidP="00793049">
            <w:pPr>
              <w:ind w:left="86" w:hangingChars="39" w:hanging="86"/>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-引火点が60 ℃未満である，又は噴霧化を引き起こすだけの圧力の下に置かれる場合は，爆発若しくは火災を引き起こし得る液体の噴霧，又は可燃性蒸気と空気との混合が起こり得ないことを確認できる。</w:t>
            </w:r>
          </w:p>
          <w:p w14:paraId="7894AEFD" w14:textId="77777777" w:rsidR="00793049" w:rsidRPr="00CB5EB3" w:rsidRDefault="00793049" w:rsidP="00793049">
            <w:pPr>
              <w:ind w:left="110" w:hangingChars="50" w:hanging="11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-通常動作条件で，混合が発火源の近傍で起こる場合には，爆発限界濃度の1/4を超える濃度になってはならない。</w:t>
            </w:r>
          </w:p>
          <w:p w14:paraId="7B0A0BF4" w14:textId="77777777" w:rsidR="00793049" w:rsidRPr="00CB5EB3" w:rsidRDefault="00793049" w:rsidP="00793049">
            <w:pPr>
              <w:ind w:left="110" w:hangingChars="50" w:hanging="11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-通常動作条件で，混合が発火源の近傍で起こらない場合には，爆発限界濃度の1/2を超える濃度になってはならない。</w:t>
            </w:r>
          </w:p>
        </w:tc>
        <w:tc>
          <w:tcPr>
            <w:tcW w:w="2547"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4B798D25" w14:textId="5961B5B1"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1128A7E0"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tcPr>
          <w:p w14:paraId="5FBCF146"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482AC9C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849"/>
          <w:tblHeader/>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6320ACF5"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77982EB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-液体取扱いシステムは，4.2.5で規定する試験条件の下であっても，火災又は爆発の危険が減少するように，適切に格納するか，又はそのような構造でなければならない。</w:t>
            </w:r>
          </w:p>
        </w:tc>
        <w:tc>
          <w:tcPr>
            <w:tcW w:w="2547"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2444D1B0"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7F2D113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tcPr>
          <w:p w14:paraId="7EF99735"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6B8C47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83"/>
        </w:trPr>
        <w:tc>
          <w:tcPr>
            <w:tcW w:w="1078" w:type="dxa"/>
            <w:tcBorders>
              <w:top w:val="single" w:sz="4" w:space="0" w:color="auto"/>
              <w:left w:val="single" w:sz="6" w:space="0" w:color="auto"/>
              <w:bottom w:val="single" w:sz="6" w:space="0" w:color="auto"/>
              <w:right w:val="single" w:sz="6" w:space="0" w:color="auto"/>
            </w:tcBorders>
            <w:shd w:val="clear" w:color="auto" w:fill="auto"/>
            <w:hideMark/>
          </w:tcPr>
          <w:p w14:paraId="2C8AFAE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4.3.13</w:t>
            </w:r>
          </w:p>
        </w:tc>
        <w:tc>
          <w:tcPr>
            <w:tcW w:w="8105" w:type="dxa"/>
            <w:gridSpan w:val="5"/>
            <w:tcBorders>
              <w:top w:val="single" w:sz="4" w:space="0" w:color="auto"/>
              <w:left w:val="single" w:sz="6" w:space="0" w:color="auto"/>
              <w:bottom w:val="single" w:sz="6" w:space="0" w:color="auto"/>
              <w:right w:val="single" w:sz="4" w:space="0" w:color="auto"/>
            </w:tcBorders>
            <w:shd w:val="clear" w:color="auto" w:fill="auto"/>
            <w:hideMark/>
          </w:tcPr>
          <w:p w14:paraId="2A5C1A09"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放射</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6AC8718B" w14:textId="07A39A1E"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88455C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4" w:space="0" w:color="auto"/>
              <w:left w:val="single" w:sz="6" w:space="0" w:color="auto"/>
              <w:bottom w:val="single" w:sz="4" w:space="0" w:color="auto"/>
              <w:right w:val="single" w:sz="6" w:space="0" w:color="auto"/>
            </w:tcBorders>
            <w:shd w:val="clear" w:color="auto" w:fill="auto"/>
          </w:tcPr>
          <w:p w14:paraId="19565437"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4.3.13.1</w:t>
            </w:r>
          </w:p>
          <w:p w14:paraId="1FE977EE" w14:textId="77777777" w:rsidR="00793049" w:rsidRPr="00CB5EB3" w:rsidRDefault="00793049" w:rsidP="00793049">
            <w:pPr>
              <w:pStyle w:val="af2"/>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AAB6E8"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一般要求事項</w:t>
            </w:r>
          </w:p>
          <w:p w14:paraId="6237CD2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hint="eastAsia"/>
                <w:color w:val="000000" w:themeColor="text1"/>
                <w:szCs w:val="22"/>
              </w:rPr>
              <w:t>機器は，放射による人体への有害な影響，及び安全性に関係ある材料の損傷の危険性を軽減するよう設計しなければならない。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11C54594"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580B096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3A743E3C"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8C61BB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4" w:space="0" w:color="auto"/>
              <w:left w:val="single" w:sz="6" w:space="0" w:color="auto"/>
              <w:bottom w:val="single" w:sz="4" w:space="0" w:color="auto"/>
              <w:right w:val="single" w:sz="6" w:space="0" w:color="auto"/>
            </w:tcBorders>
            <w:shd w:val="clear" w:color="auto" w:fill="auto"/>
            <w:hideMark/>
          </w:tcPr>
          <w:p w14:paraId="27DB3578"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4.3.13.2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9EFA56" w14:textId="77777777" w:rsidR="00793049" w:rsidRPr="00CB5EB3" w:rsidRDefault="00793049" w:rsidP="00793049">
            <w:pPr>
              <w:overflowPunct/>
              <w:jc w:val="both"/>
              <w:rPr>
                <w:rFonts w:ascii="ＭＳ Ｐゴシック" w:hAnsi="ＭＳ Ｐゴシック" w:cs="ＭＳ ゴシック"/>
                <w:b/>
                <w:color w:val="000000" w:themeColor="text1"/>
                <w:szCs w:val="22"/>
              </w:rPr>
            </w:pPr>
            <w:r w:rsidRPr="00CB5EB3">
              <w:rPr>
                <w:rFonts w:ascii="ＭＳ Ｐゴシック" w:hAnsi="ＭＳ Ｐゴシック" w:cs="ＭＳ ゴシック" w:hint="eastAsia"/>
                <w:b/>
                <w:color w:val="000000" w:themeColor="text1"/>
                <w:szCs w:val="22"/>
              </w:rPr>
              <w:t xml:space="preserve">電離放射 </w:t>
            </w:r>
          </w:p>
          <w:p w14:paraId="30F6827F" w14:textId="77777777" w:rsidR="00793049" w:rsidRPr="00CB5EB3" w:rsidRDefault="00793049" w:rsidP="00793049">
            <w:pPr>
              <w:jc w:val="both"/>
              <w:rPr>
                <w:rFonts w:ascii="ＭＳ Ｐゴシック" w:hAnsi="ＭＳ Ｐゴシック" w:cs="ＭＳ ゴシック"/>
                <w:color w:val="000000" w:themeColor="text1"/>
                <w:szCs w:val="22"/>
              </w:rPr>
            </w:pPr>
            <w:r w:rsidRPr="00CB5EB3">
              <w:rPr>
                <w:rFonts w:ascii="ＭＳ Ｐゴシック" w:hAnsi="ＭＳ Ｐゴシック" w:cs="Arial" w:hint="eastAsia"/>
                <w:color w:val="000000" w:themeColor="text1"/>
                <w:szCs w:val="22"/>
              </w:rPr>
              <w:t>附属書Hにより判定する。</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7BF90006"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1A82E7BC" w14:textId="77777777" w:rsidR="00793049" w:rsidRPr="00CB5EB3" w:rsidRDefault="00793049" w:rsidP="00793049">
            <w:pPr>
              <w:pStyle w:val="Nor"/>
              <w:spacing w:before="0" w:after="0"/>
              <w:jc w:val="cente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2B00CD06"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AAADD9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4" w:space="0" w:color="auto"/>
              <w:left w:val="single" w:sz="6" w:space="0" w:color="auto"/>
              <w:bottom w:val="single" w:sz="4" w:space="0" w:color="auto"/>
              <w:right w:val="single" w:sz="6" w:space="0" w:color="auto"/>
            </w:tcBorders>
            <w:shd w:val="clear" w:color="auto" w:fill="auto"/>
          </w:tcPr>
          <w:p w14:paraId="4322590E"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4.3.13.3</w:t>
            </w:r>
          </w:p>
          <w:p w14:paraId="17BF478E" w14:textId="77777777" w:rsidR="00793049" w:rsidRPr="00CB5EB3" w:rsidRDefault="00793049" w:rsidP="00793049">
            <w:pPr>
              <w:pStyle w:val="Nor"/>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4" w:space="0" w:color="auto"/>
              <w:right w:val="single" w:sz="6" w:space="0" w:color="auto"/>
            </w:tcBorders>
            <w:shd w:val="clear" w:color="auto" w:fill="auto"/>
            <w:hideMark/>
          </w:tcPr>
          <w:p w14:paraId="2028C16B" w14:textId="77777777" w:rsidR="00793049" w:rsidRPr="00CB5EB3" w:rsidRDefault="00793049" w:rsidP="00793049">
            <w:pPr>
              <w:overflowPunct/>
              <w:jc w:val="both"/>
              <w:rPr>
                <w:rFonts w:ascii="ＭＳ Ｐゴシック" w:hAnsi="ＭＳ Ｐゴシック"/>
                <w:b/>
                <w:color w:val="000000" w:themeColor="text1"/>
                <w:szCs w:val="22"/>
              </w:rPr>
            </w:pPr>
            <w:r w:rsidRPr="00CB5EB3">
              <w:rPr>
                <w:rFonts w:ascii="ＭＳ Ｐゴシック" w:hAnsi="ＭＳ Ｐゴシック" w:hint="eastAsia"/>
                <w:b/>
                <w:color w:val="000000" w:themeColor="text1"/>
                <w:szCs w:val="22"/>
              </w:rPr>
              <w:t>材料への紫外線</w:t>
            </w:r>
            <w:r w:rsidRPr="00CB5EB3">
              <w:rPr>
                <w:rFonts w:ascii="ＭＳ Ｐゴシック" w:hAnsi="ＭＳ Ｐゴシック" w:cs="ＭＳ 明朝" w:hint="eastAsia"/>
                <w:b/>
                <w:color w:val="000000" w:themeColor="text1"/>
                <w:szCs w:val="22"/>
              </w:rPr>
              <w:t>(</w:t>
            </w:r>
            <w:r w:rsidRPr="00CB5EB3">
              <w:rPr>
                <w:rFonts w:ascii="ＭＳ Ｐゴシック" w:hAnsi="ＭＳ Ｐゴシック" w:hint="eastAsia"/>
                <w:b/>
                <w:bCs/>
                <w:color w:val="000000" w:themeColor="text1"/>
                <w:szCs w:val="22"/>
              </w:rPr>
              <w:t>UV</w:t>
            </w:r>
            <w:r w:rsidRPr="00CB5EB3">
              <w:rPr>
                <w:rFonts w:ascii="ＭＳ Ｐゴシック" w:hAnsi="ＭＳ Ｐゴシック" w:cs="ＭＳ 明朝" w:hint="eastAsia"/>
                <w:b/>
                <w:color w:val="000000" w:themeColor="text1"/>
                <w:szCs w:val="22"/>
              </w:rPr>
              <w:t>)</w:t>
            </w:r>
            <w:r w:rsidRPr="00CB5EB3">
              <w:rPr>
                <w:rFonts w:ascii="ＭＳ Ｐゴシック" w:hAnsi="ＭＳ Ｐゴシック" w:hint="eastAsia"/>
                <w:b/>
                <w:color w:val="000000" w:themeColor="text1"/>
                <w:szCs w:val="22"/>
              </w:rPr>
              <w:t xml:space="preserve">の影響 </w:t>
            </w:r>
          </w:p>
          <w:p w14:paraId="5690ED80" w14:textId="77777777" w:rsidR="00793049" w:rsidRPr="00CB5EB3" w:rsidRDefault="00793049" w:rsidP="00793049">
            <w:pPr>
              <w:jc w:val="both"/>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機器内でランプから放射される紫外線にさらされる非金属部品は，安全性に影響を受けない範囲で劣化に十分に耐えなければならない。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10F43A38" w14:textId="77777777" w:rsidR="00793049" w:rsidRPr="00CB5EB3" w:rsidRDefault="00793049" w:rsidP="00793049">
            <w:pPr>
              <w:pStyle w:val="No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046A2D58" w14:textId="77777777" w:rsidR="00793049" w:rsidRPr="00CB5EB3" w:rsidRDefault="00793049" w:rsidP="00793049">
            <w:pPr>
              <w:pStyle w:val="Nor"/>
              <w:jc w:val="cente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785A48E1"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0715051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342"/>
        </w:trPr>
        <w:tc>
          <w:tcPr>
            <w:tcW w:w="1078" w:type="dxa"/>
            <w:vMerge w:val="restart"/>
            <w:tcBorders>
              <w:top w:val="single" w:sz="4" w:space="0" w:color="auto"/>
              <w:left w:val="single" w:sz="6" w:space="0" w:color="auto"/>
              <w:bottom w:val="single" w:sz="6" w:space="0" w:color="auto"/>
              <w:right w:val="single" w:sz="6" w:space="0" w:color="auto"/>
            </w:tcBorders>
            <w:shd w:val="clear" w:color="auto" w:fill="auto"/>
            <w:hideMark/>
          </w:tcPr>
          <w:p w14:paraId="4804D63B"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4.3.13.4</w:t>
            </w:r>
          </w:p>
        </w:tc>
        <w:tc>
          <w:tcPr>
            <w:tcW w:w="8105" w:type="dxa"/>
            <w:gridSpan w:val="5"/>
            <w:tcBorders>
              <w:top w:val="single" w:sz="6" w:space="0" w:color="auto"/>
              <w:left w:val="single" w:sz="6" w:space="0" w:color="auto"/>
              <w:bottom w:val="single" w:sz="4" w:space="0" w:color="auto"/>
              <w:right w:val="single" w:sz="6" w:space="0" w:color="auto"/>
            </w:tcBorders>
            <w:shd w:val="clear" w:color="auto" w:fill="auto"/>
            <w:hideMark/>
          </w:tcPr>
          <w:p w14:paraId="7C9B7B7C" w14:textId="77777777" w:rsidR="00793049" w:rsidRPr="00CB5EB3" w:rsidRDefault="00793049" w:rsidP="00793049">
            <w:pPr>
              <w:rPr>
                <w:rFonts w:ascii="ＭＳ Ｐゴシック" w:hAnsi="ＭＳ Ｐゴシック"/>
                <w:b/>
                <w:color w:val="000000" w:themeColor="text1"/>
              </w:rPr>
            </w:pPr>
            <w:r w:rsidRPr="00CB5EB3">
              <w:rPr>
                <w:rFonts w:ascii="ＭＳ Ｐゴシック" w:hAnsi="ＭＳ Ｐゴシック" w:hint="eastAsia"/>
                <w:b/>
                <w:color w:val="000000" w:themeColor="text1"/>
              </w:rPr>
              <w:t>人体の紫外線</w:t>
            </w:r>
            <w:r w:rsidRPr="00CB5EB3">
              <w:rPr>
                <w:rFonts w:ascii="ＭＳ Ｐゴシック" w:hAnsi="ＭＳ Ｐゴシック" w:cs="ＭＳ 明朝" w:hint="eastAsia"/>
                <w:b/>
                <w:color w:val="000000" w:themeColor="text1"/>
              </w:rPr>
              <w:t>(</w:t>
            </w:r>
            <w:r w:rsidRPr="00CB5EB3">
              <w:rPr>
                <w:rFonts w:ascii="ＭＳ Ｐゴシック" w:hAnsi="ＭＳ Ｐゴシック" w:hint="eastAsia"/>
                <w:b/>
                <w:bCs/>
                <w:color w:val="000000" w:themeColor="text1"/>
              </w:rPr>
              <w:t>UV</w:t>
            </w:r>
            <w:r w:rsidRPr="00CB5EB3">
              <w:rPr>
                <w:rFonts w:ascii="ＭＳ Ｐゴシック" w:hAnsi="ＭＳ Ｐゴシック" w:cs="ＭＳ 明朝" w:hint="eastAsia"/>
                <w:b/>
                <w:color w:val="000000" w:themeColor="text1"/>
              </w:rPr>
              <w:t>)</w:t>
            </w:r>
            <w:r w:rsidRPr="00CB5EB3">
              <w:rPr>
                <w:rFonts w:ascii="ＭＳ Ｐゴシック" w:hAnsi="ＭＳ Ｐゴシック" w:hint="eastAsia"/>
                <w:b/>
                <w:color w:val="000000" w:themeColor="text1"/>
              </w:rPr>
              <w:t>への暴露</w:t>
            </w:r>
          </w:p>
        </w:tc>
        <w:tc>
          <w:tcPr>
            <w:tcW w:w="868" w:type="dxa"/>
            <w:tcBorders>
              <w:top w:val="single" w:sz="6" w:space="0" w:color="auto"/>
              <w:left w:val="single" w:sz="6" w:space="0" w:color="auto"/>
              <w:bottom w:val="single" w:sz="4" w:space="0" w:color="auto"/>
              <w:right w:val="single" w:sz="4" w:space="0" w:color="auto"/>
            </w:tcBorders>
            <w:shd w:val="clear" w:color="auto" w:fill="auto"/>
          </w:tcPr>
          <w:p w14:paraId="73DD2D05"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1839DC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582"/>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4C7108F7"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hideMark/>
          </w:tcPr>
          <w:p w14:paraId="2771BBC1" w14:textId="77777777" w:rsidR="00793049" w:rsidRPr="00CB5EB3" w:rsidRDefault="00793049" w:rsidP="00793049">
            <w:pPr>
              <w:rPr>
                <w:rFonts w:ascii="ＭＳ Ｐゴシック" w:hAnsi="ＭＳ Ｐゴシック"/>
                <w:color w:val="000000" w:themeColor="text1"/>
                <w:szCs w:val="22"/>
              </w:rPr>
            </w:pPr>
            <w:r w:rsidRPr="00CB5EB3">
              <w:rPr>
                <w:rFonts w:ascii="ＭＳ Ｐゴシック" w:hAnsi="ＭＳ Ｐゴシック" w:cs="ＭＳ 明朝" w:hint="eastAsia"/>
                <w:color w:val="000000" w:themeColor="text1"/>
                <w:szCs w:val="22"/>
              </w:rPr>
              <w:t>多量の紫外線を放射し，かつ，主に180 ～ 400 nmのスペクトラム帯域を放射するランプを装備する</w:t>
            </w:r>
            <w:r w:rsidRPr="00CB5EB3">
              <w:rPr>
                <w:rFonts w:ascii="ＭＳ Ｐゴシック" w:hAnsi="ＭＳ Ｐゴシック" w:hint="eastAsia"/>
                <w:color w:val="000000" w:themeColor="text1"/>
                <w:szCs w:val="22"/>
              </w:rPr>
              <w:t xml:space="preserve">機器は，過度の紫外線を放射してはならない。 </w:t>
            </w:r>
          </w:p>
          <w:p w14:paraId="513CB4A7" w14:textId="77777777" w:rsidR="00793049" w:rsidRPr="00CB5EB3" w:rsidRDefault="00793049" w:rsidP="00793049">
            <w:pPr>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紫外線放射は，次のいずれかでなければならない。</w:t>
            </w:r>
          </w:p>
          <w:p w14:paraId="20EB46D5" w14:textId="77777777" w:rsidR="00793049" w:rsidRPr="00CB5EB3" w:rsidRDefault="00793049" w:rsidP="00FD685F">
            <w:pPr>
              <w:ind w:left="211" w:hangingChars="96" w:hanging="211"/>
              <w:rPr>
                <w:rFonts w:ascii="ＭＳ Ｐゴシック" w:hAnsi="ＭＳ Ｐゴシック"/>
                <w:color w:val="000000" w:themeColor="text1"/>
              </w:rPr>
            </w:pPr>
            <w:r w:rsidRPr="00CB5EB3">
              <w:rPr>
                <w:rFonts w:ascii="ＭＳ Ｐゴシック" w:hAnsi="ＭＳ Ｐゴシック" w:hint="eastAsia"/>
                <w:color w:val="000000" w:themeColor="text1"/>
                <w:szCs w:val="22"/>
              </w:rPr>
              <w:t>－紫外線ランプ</w:t>
            </w:r>
            <w:r w:rsidRPr="00CB5EB3">
              <w:rPr>
                <w:rFonts w:ascii="ＭＳ Ｐゴシック" w:hAnsi="ＭＳ Ｐゴシック" w:hint="eastAsia"/>
                <w:color w:val="000000" w:themeColor="text1"/>
              </w:rPr>
              <w:t>のエンクロージャ，又は機器のエンクロージャによって適切に収納されている。</w:t>
            </w:r>
          </w:p>
          <w:p w14:paraId="7D091CE3" w14:textId="77777777" w:rsidR="00793049" w:rsidRPr="00CB5EB3" w:rsidRDefault="00793049" w:rsidP="00FD685F">
            <w:pPr>
              <w:ind w:left="211" w:hangingChars="96" w:hanging="211"/>
              <w:rPr>
                <w:rFonts w:ascii="ＭＳ Ｐゴシック" w:hAnsi="ＭＳ Ｐゴシック"/>
                <w:color w:val="000000" w:themeColor="text1"/>
              </w:rPr>
            </w:pPr>
            <w:r w:rsidRPr="00CB5EB3">
              <w:rPr>
                <w:rFonts w:ascii="ＭＳ Ｐゴシック" w:hAnsi="ＭＳ Ｐゴシック" w:hint="eastAsia"/>
                <w:color w:val="000000" w:themeColor="text1"/>
              </w:rPr>
              <w:t>－IEC/TR 60825-9で規定される適切な限界値を超えない量である。</w:t>
            </w:r>
          </w:p>
          <w:p w14:paraId="61A6238E" w14:textId="77777777" w:rsidR="00793049" w:rsidRPr="00CB5EB3" w:rsidRDefault="00793049" w:rsidP="00793049">
            <w:pPr>
              <w:rPr>
                <w:rFonts w:ascii="ＭＳ Ｐゴシック" w:hAnsi="ＭＳ Ｐゴシック" w:cs="ＭＳ ゴシック"/>
                <w:b/>
                <w:color w:val="000000" w:themeColor="text1"/>
              </w:rPr>
            </w:pPr>
            <w:r w:rsidRPr="00CB5EB3">
              <w:rPr>
                <w:rFonts w:ascii="ＭＳ Ｐゴシック" w:hAnsi="ＭＳ Ｐゴシック" w:hint="eastAsia"/>
                <w:color w:val="000000" w:themeColor="text1"/>
              </w:rPr>
              <w:t>通常の動作中，8時間暴露として適切な限界値でなければならない。</w:t>
            </w:r>
          </w:p>
        </w:tc>
        <w:tc>
          <w:tcPr>
            <w:tcW w:w="2547" w:type="dxa"/>
            <w:tcBorders>
              <w:top w:val="single" w:sz="4" w:space="0" w:color="auto"/>
              <w:left w:val="single" w:sz="6" w:space="0" w:color="auto"/>
              <w:bottom w:val="single" w:sz="6" w:space="0" w:color="auto"/>
              <w:right w:val="single" w:sz="6" w:space="0" w:color="auto"/>
            </w:tcBorders>
            <w:shd w:val="clear" w:color="auto" w:fill="auto"/>
          </w:tcPr>
          <w:p w14:paraId="3DAED86D" w14:textId="71F386DD"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hideMark/>
          </w:tcPr>
          <w:p w14:paraId="77B19F44" w14:textId="77777777" w:rsidR="00793049" w:rsidRPr="00CB5EB3" w:rsidRDefault="00793049" w:rsidP="00793049">
            <w:pPr>
              <w:pStyle w:val="No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7437F374"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3EE7CB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128"/>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5149BAA2"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1489A7AE" w14:textId="77777777" w:rsidR="00793049" w:rsidRPr="00CB5EB3" w:rsidRDefault="00793049" w:rsidP="00793049">
            <w:pPr>
              <w:rPr>
                <w:color w:val="000000" w:themeColor="text1"/>
              </w:rPr>
            </w:pPr>
            <w:r w:rsidRPr="00CB5EB3">
              <w:rPr>
                <w:rFonts w:hint="eastAsia"/>
                <w:color w:val="000000" w:themeColor="text1"/>
              </w:rPr>
              <w:t>保守及び清掃作業の間，紫外線ランプを点灯させる必要がある場合，適切な限度値は取扱説明書及びサービス説明書に記載しなければならない。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7FF274FB" w14:textId="2689C333"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137EB8EC" w14:textId="77777777" w:rsidR="00793049" w:rsidRPr="00CB5EB3" w:rsidRDefault="00793049" w:rsidP="00793049">
            <w:pPr>
              <w:pStyle w:val="Nor"/>
              <w:jc w:val="cente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7F88F366"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2435C3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2F32C78E"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4A1E54F9" w14:textId="77777777" w:rsidR="00793049" w:rsidRPr="00CB5EB3" w:rsidRDefault="00793049" w:rsidP="00793049">
            <w:pPr>
              <w:jc w:val="both"/>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開いたときに上記の限度値よりも更に高い値の放射へのアクセスが可能な，使用者がアクセスする全ての扉又はカバーには，警告を表示しなければならない。図記号を用いた場合は，図記号及び警告文を一緒に，取扱説明書およびサービス指示書に記載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08AEABC1" w14:textId="0E123932"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2FFFAFAE" w14:textId="77777777" w:rsidR="00793049" w:rsidRPr="00CB5EB3" w:rsidRDefault="00793049" w:rsidP="00793049">
            <w:pPr>
              <w:pStyle w:val="af2"/>
              <w:tabs>
                <w:tab w:val="left" w:pos="840"/>
              </w:tabs>
              <w:jc w:val="cente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7F037242"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2C5ED7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2D34945A"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2BFE49" w14:textId="77777777" w:rsidR="00793049" w:rsidRPr="00CB5EB3" w:rsidRDefault="00793049" w:rsidP="00793049">
            <w:pPr>
              <w:jc w:val="both"/>
              <w:rPr>
                <w:rFonts w:ascii="ＭＳ Ｐゴシック" w:hAnsi="ＭＳ Ｐゴシック"/>
                <w:bCs/>
                <w:color w:val="000000" w:themeColor="text1"/>
                <w:szCs w:val="22"/>
              </w:rPr>
            </w:pPr>
            <w:r w:rsidRPr="00CB5EB3">
              <w:rPr>
                <w:rFonts w:ascii="ＭＳ Ｐゴシック" w:hAnsi="ＭＳ Ｐゴシック" w:hint="eastAsia"/>
                <w:color w:val="000000" w:themeColor="text1"/>
                <w:szCs w:val="22"/>
              </w:rPr>
              <w:t>サービス従事者アクセスエリアで，上記で許容する値より更に高い放射部へのアクセスが可能であって，かつ，サービス中通電していることが必要である機器の場合は，警告表示を機器のサービス作業中容易に見えるところにしなければならない。図記号を機器に用いた場合は，図記号及び警告文を一緒に，サービス説明書に記載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13C71C33"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589196A9" w14:textId="77777777" w:rsidR="00793049" w:rsidRPr="00CB5EB3" w:rsidRDefault="00793049" w:rsidP="00793049">
            <w:pPr>
              <w:pStyle w:val="af2"/>
              <w:tabs>
                <w:tab w:val="left" w:pos="840"/>
              </w:tabs>
              <w:jc w:val="cente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644DABD5"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EA424B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4E329A1C"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4EF566" w14:textId="77777777" w:rsidR="00793049" w:rsidRPr="00CB5EB3" w:rsidRDefault="00793049" w:rsidP="00793049">
            <w:pPr>
              <w:jc w:val="both"/>
              <w:rPr>
                <w:rFonts w:ascii="ＭＳ Ｐゴシック" w:hAnsi="ＭＳ Ｐゴシック"/>
                <w:bCs/>
                <w:color w:val="000000" w:themeColor="text1"/>
                <w:szCs w:val="22"/>
              </w:rPr>
            </w:pPr>
            <w:r w:rsidRPr="00CB5EB3">
              <w:rPr>
                <w:rFonts w:ascii="ＭＳ Ｐゴシック" w:hAnsi="ＭＳ Ｐゴシック" w:hint="eastAsia"/>
                <w:bCs/>
                <w:color w:val="000000" w:themeColor="text1"/>
                <w:szCs w:val="22"/>
              </w:rPr>
              <w:t>通常動作中の紫外線暴露及び有効放射照度は8時間暴露としてIEC/TR 60825-9の限界値を超えてはならない。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1E28F9A3"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24FDA2CE" w14:textId="77777777" w:rsidR="00793049" w:rsidRPr="00CB5EB3" w:rsidRDefault="00793049" w:rsidP="00793049">
            <w:pPr>
              <w:pStyle w:val="af2"/>
              <w:tabs>
                <w:tab w:val="left" w:pos="840"/>
              </w:tabs>
              <w:jc w:val="cente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315B8258"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8DD6E5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1A21438B"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0928F4C8" w14:textId="77777777" w:rsidR="00793049" w:rsidRPr="00CB5EB3" w:rsidRDefault="00793049" w:rsidP="00793049">
            <w:pPr>
              <w:jc w:val="both"/>
              <w:rPr>
                <w:rFonts w:ascii="ＭＳ Ｐゴシック" w:hAnsi="ＭＳ Ｐゴシック"/>
                <w:bCs/>
                <w:color w:val="000000" w:themeColor="text1"/>
                <w:szCs w:val="22"/>
              </w:rPr>
            </w:pPr>
            <w:r w:rsidRPr="00CB5EB3">
              <w:rPr>
                <w:rFonts w:ascii="ＭＳ Ｐゴシック" w:hAnsi="ＭＳ Ｐゴシック" w:hint="eastAsia"/>
                <w:color w:val="000000" w:themeColor="text1"/>
                <w:szCs w:val="22"/>
              </w:rPr>
              <w:t>保守及びクリーニング作業中の紫外線</w:t>
            </w:r>
            <w:r w:rsidRPr="00CB5EB3">
              <w:rPr>
                <w:rFonts w:ascii="ＭＳ Ｐゴシック" w:hAnsi="ＭＳ Ｐゴシック" w:hint="eastAsia"/>
                <w:bCs/>
                <w:color w:val="000000" w:themeColor="text1"/>
                <w:szCs w:val="22"/>
              </w:rPr>
              <w:t>暴露</w:t>
            </w:r>
            <w:r w:rsidRPr="00CB5EB3">
              <w:rPr>
                <w:rFonts w:ascii="ＭＳ Ｐゴシック" w:hAnsi="ＭＳ Ｐゴシック" w:hint="eastAsia"/>
                <w:color w:val="000000" w:themeColor="text1"/>
                <w:szCs w:val="22"/>
              </w:rPr>
              <w:t>及び有効</w:t>
            </w:r>
            <w:r w:rsidRPr="00CB5EB3">
              <w:rPr>
                <w:rFonts w:ascii="ＭＳ Ｐゴシック" w:hAnsi="ＭＳ Ｐゴシック" w:hint="eastAsia"/>
                <w:bCs/>
                <w:color w:val="000000" w:themeColor="text1"/>
                <w:szCs w:val="22"/>
              </w:rPr>
              <w:t>放射照度</w:t>
            </w:r>
            <w:r w:rsidRPr="00CB5EB3">
              <w:rPr>
                <w:rFonts w:ascii="ＭＳ Ｐゴシック" w:hAnsi="ＭＳ Ｐゴシック" w:hint="eastAsia"/>
                <w:color w:val="000000" w:themeColor="text1"/>
                <w:szCs w:val="22"/>
              </w:rPr>
              <w:t>は，</w:t>
            </w:r>
            <w:r w:rsidRPr="00CB5EB3">
              <w:rPr>
                <w:rFonts w:ascii="ＭＳ Ｐゴシック" w:hAnsi="ＭＳ Ｐゴシック" w:hint="eastAsia"/>
                <w:bCs/>
                <w:color w:val="000000" w:themeColor="text1"/>
                <w:szCs w:val="22"/>
              </w:rPr>
              <w:t>IEC/TR 60825-9</w:t>
            </w:r>
            <w:r w:rsidRPr="00CB5EB3">
              <w:rPr>
                <w:rFonts w:ascii="ＭＳ Ｐゴシック" w:hAnsi="ＭＳ Ｐゴシック" w:hint="eastAsia"/>
                <w:color w:val="000000" w:themeColor="text1"/>
                <w:szCs w:val="22"/>
              </w:rPr>
              <w:t>の中の適切な指示書に記述してあるこれらの作業のときの</w:t>
            </w:r>
            <w:r w:rsidRPr="00CB5EB3">
              <w:rPr>
                <w:rFonts w:ascii="ＭＳ Ｐゴシック" w:hAnsi="ＭＳ Ｐゴシック" w:hint="eastAsia"/>
                <w:bCs/>
                <w:color w:val="000000" w:themeColor="text1"/>
                <w:szCs w:val="22"/>
              </w:rPr>
              <w:t>暴露</w:t>
            </w:r>
            <w:r w:rsidRPr="00CB5EB3">
              <w:rPr>
                <w:rFonts w:ascii="ＭＳ Ｐゴシック" w:hAnsi="ＭＳ Ｐゴシック" w:hint="eastAsia"/>
                <w:color w:val="000000" w:themeColor="text1"/>
                <w:szCs w:val="22"/>
              </w:rPr>
              <w:t>時間に対応した限界値を超えてはならない。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03434280"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465AD190"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25264979"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66E3E4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71DFC398"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4.3.13.5</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Pr>
          <w:p w14:paraId="5BEF0DC7" w14:textId="15783238"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レーザ（レーザダイオードを含む）及び発光ダイオード（LED）</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7CF07457"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2FAC20C6" w14:textId="77777777" w:rsidR="00793049" w:rsidRPr="00CB5EB3" w:rsidRDefault="00793049" w:rsidP="00793049">
            <w:pPr>
              <w:pStyle w:val="af2"/>
              <w:tabs>
                <w:tab w:val="left" w:pos="840"/>
              </w:tabs>
              <w:jc w:val="center"/>
              <w:rPr>
                <w:rFonts w:ascii="ＭＳ Ｐゴシック" w:hAnsi="ＭＳ Ｐゴシック" w:cs="Arial"/>
                <w:b/>
                <w:strike/>
                <w:color w:val="000000" w:themeColor="text1"/>
                <w:szCs w:val="22"/>
              </w:rPr>
            </w:pP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79720672"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C00057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6E58BF40"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4.3.13.5.1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ADEBB1"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レーザ（レーザダイオードを含む）</w:t>
            </w:r>
          </w:p>
          <w:p w14:paraId="7437BF70" w14:textId="77777777" w:rsidR="00793049" w:rsidRPr="00CB5EB3" w:rsidRDefault="00793049" w:rsidP="00793049">
            <w:pPr>
              <w:pStyle w:val="af2"/>
              <w:tabs>
                <w:tab w:val="left" w:pos="840"/>
              </w:tabs>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機器は</w:t>
            </w:r>
            <w:r w:rsidRPr="00CB5EB3">
              <w:rPr>
                <w:rFonts w:ascii="ＭＳ Ｐゴシック" w:hAnsi="ＭＳ Ｐゴシック" w:hint="eastAsia"/>
                <w:bCs/>
                <w:color w:val="000000" w:themeColor="text1"/>
                <w:szCs w:val="22"/>
              </w:rPr>
              <w:t>JIS C 6802，JIS C 6803及びJIS C 6804</w:t>
            </w:r>
            <w:r w:rsidRPr="00CB5EB3">
              <w:rPr>
                <w:rFonts w:ascii="ＭＳ Ｐゴシック" w:hAnsi="ＭＳ Ｐゴシック" w:hint="eastAsia"/>
                <w:color w:val="000000" w:themeColor="text1"/>
                <w:szCs w:val="22"/>
              </w:rPr>
              <w:t>に従って分類し，ラベルを貼らなければならない。</w:t>
            </w:r>
          </w:p>
          <w:p w14:paraId="19B8193C"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hint="eastAsia"/>
                <w:color w:val="000000" w:themeColor="text1"/>
                <w:szCs w:val="22"/>
              </w:rPr>
              <w:t>ただし，本質的にクラス1のレーザ製品である機器へのレーザ警告ラベル，又はその他のレーザの説明を必要としない。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46ACDBDA" w14:textId="17C01AE7" w:rsidR="00793049" w:rsidRPr="00CB5EB3" w:rsidRDefault="00793049" w:rsidP="00355C2A">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00055928" w:rsidRPr="00CB5EB3">
              <w:rPr>
                <w:rFonts w:ascii="ＭＳ Ｐゴシック" w:hAnsi="ＭＳ Ｐゴシック" w:cs="Arial" w:hint="eastAsia"/>
                <w:color w:val="000000" w:themeColor="text1"/>
                <w:szCs w:val="22"/>
              </w:rPr>
              <w:t>個別</w:t>
            </w:r>
            <w:r w:rsidRPr="00CB5EB3">
              <w:rPr>
                <w:rFonts w:ascii="ＭＳ Ｐゴシック" w:hAnsi="ＭＳ Ｐゴシック" w:cs="Arial" w:hint="eastAsia"/>
                <w:color w:val="000000" w:themeColor="text1"/>
                <w:szCs w:val="22"/>
              </w:rPr>
              <w:t>試験レポートを参照)</w:t>
            </w: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707B17DA"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3D4F0859"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0218DE3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47DD81FD"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4.3.13.5.2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17D09AC2"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発光ダイオード(LED)</w:t>
            </w:r>
          </w:p>
          <w:p w14:paraId="38CDC1C5" w14:textId="58FB289F" w:rsidR="00793049" w:rsidRPr="00CB5EB3" w:rsidRDefault="00793049" w:rsidP="00BA4BD7">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ランプ製造業者の仕様で，200～3000 nmの波長範囲の光学的放射がJ</w:t>
            </w:r>
            <w:r w:rsidRPr="00CB5EB3">
              <w:rPr>
                <w:rFonts w:ascii="ＭＳ Ｐゴシック" w:hAnsi="ＭＳ Ｐゴシック" w:cs="Arial" w:hint="eastAsia"/>
                <w:color w:val="000000" w:themeColor="text1"/>
                <w:szCs w:val="22"/>
                <w:u w:val="dottedHeavy"/>
              </w:rPr>
              <w:t>IS C 7550及び</w:t>
            </w:r>
            <w:r w:rsidRPr="00CB5EB3">
              <w:rPr>
                <w:rFonts w:ascii="ＭＳ Ｐゴシック" w:hAnsi="ＭＳ Ｐゴシック" w:cs="Arial" w:hint="eastAsia"/>
                <w:color w:val="000000" w:themeColor="text1"/>
                <w:szCs w:val="22"/>
              </w:rPr>
              <w:t>IEC 62471に規定する限度値を超えるLEDを含む機器は，その限度値を超える光学的放射が操作者アクセスエリアに現れる可能性を減少させるための手段を備えなければならない。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488F6C5F"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413D4F21"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68117DED"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490525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0F12AEA4"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4.3.13.6</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AC2934F" w14:textId="77777777" w:rsidR="00793049" w:rsidRPr="00CB5EB3" w:rsidRDefault="00793049" w:rsidP="00793049">
            <w:pPr>
              <w:pStyle w:val="af2"/>
              <w:tabs>
                <w:tab w:val="left" w:pos="840"/>
              </w:tabs>
              <w:rPr>
                <w:rFonts w:ascii="ＭＳ Ｐゴシック" w:hAnsi="ＭＳ Ｐゴシック" w:cs="ＭＳ ゴシック"/>
                <w:b/>
                <w:color w:val="000000" w:themeColor="text1"/>
                <w:szCs w:val="22"/>
              </w:rPr>
            </w:pPr>
            <w:r w:rsidRPr="00CB5EB3">
              <w:rPr>
                <w:rFonts w:ascii="ＭＳ Ｐゴシック" w:hAnsi="ＭＳ Ｐゴシック" w:cs="ＭＳ ゴシック" w:hint="eastAsia"/>
                <w:b/>
                <w:color w:val="000000" w:themeColor="text1"/>
                <w:szCs w:val="22"/>
              </w:rPr>
              <w:t xml:space="preserve">その他の種類 </w:t>
            </w:r>
          </w:p>
          <w:p w14:paraId="759A2459"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ＭＳ 明朝" w:hint="eastAsia"/>
                <w:color w:val="000000" w:themeColor="text1"/>
                <w:szCs w:val="22"/>
              </w:rPr>
              <w:t xml:space="preserve">その他の種類の放射については，適否は，目視検査によって判定する。 </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57164B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5A30A59A" w14:textId="77777777" w:rsidR="00793049" w:rsidRPr="00CB5EB3" w:rsidRDefault="00793049" w:rsidP="00793049">
            <w:pPr>
              <w:pStyle w:val="af2"/>
              <w:tabs>
                <w:tab w:val="left" w:pos="840"/>
              </w:tabs>
              <w:jc w:val="cente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174DF3D8"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0DEC41C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4FB418F7"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B2EA68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危険な可動部に対する保護</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57B6767B"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1211E66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80"/>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BA50547"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4.4.1</w:t>
            </w:r>
          </w:p>
        </w:tc>
        <w:tc>
          <w:tcPr>
            <w:tcW w:w="8105" w:type="dxa"/>
            <w:gridSpan w:val="5"/>
            <w:tcBorders>
              <w:top w:val="single" w:sz="6" w:space="0" w:color="auto"/>
              <w:left w:val="single" w:sz="6" w:space="0" w:color="auto"/>
              <w:bottom w:val="single" w:sz="4" w:space="0" w:color="auto"/>
              <w:right w:val="single" w:sz="6" w:space="0" w:color="auto"/>
            </w:tcBorders>
            <w:shd w:val="clear" w:color="auto" w:fill="auto"/>
            <w:hideMark/>
          </w:tcPr>
          <w:p w14:paraId="44C84A49"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一般要求事項</w:t>
            </w:r>
          </w:p>
        </w:tc>
        <w:tc>
          <w:tcPr>
            <w:tcW w:w="868" w:type="dxa"/>
            <w:tcBorders>
              <w:top w:val="single" w:sz="6" w:space="0" w:color="auto"/>
              <w:left w:val="single" w:sz="6" w:space="0" w:color="auto"/>
              <w:bottom w:val="single" w:sz="4" w:space="0" w:color="auto"/>
              <w:right w:val="single" w:sz="4" w:space="0" w:color="auto"/>
            </w:tcBorders>
            <w:shd w:val="clear" w:color="auto" w:fill="auto"/>
          </w:tcPr>
          <w:p w14:paraId="52D6B606"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21A2D80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413"/>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C12901"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shd w:val="clear" w:color="auto" w:fill="auto"/>
            <w:hideMark/>
          </w:tcPr>
          <w:p w14:paraId="344EE38E"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機器の危険な可動部は，人体への傷害の危険を軽減するように配置するか，囲うか，又は保護しなければならない。</w:t>
            </w:r>
            <w:r w:rsidRPr="00CB5EB3">
              <w:rPr>
                <w:rFonts w:cs="ＭＳ 明朝" w:hint="eastAsia"/>
                <w:color w:val="000000" w:themeColor="text1"/>
                <w:szCs w:val="22"/>
              </w:rPr>
              <w:t>回転しているファンブレードは</w:t>
            </w:r>
            <w:r w:rsidRPr="00CB5EB3">
              <w:rPr>
                <w:rFonts w:ascii="ＭＳ Ｐゴシック" w:hAnsi="ＭＳ Ｐゴシック" w:cs="ＭＳ 明朝" w:hint="eastAsia"/>
                <w:color w:val="000000" w:themeColor="text1"/>
                <w:szCs w:val="22"/>
              </w:rPr>
              <w:t>4.4.5に従</w:t>
            </w:r>
            <w:r w:rsidRPr="00CB5EB3">
              <w:rPr>
                <w:rFonts w:cs="ＭＳ 明朝" w:hint="eastAsia"/>
                <w:color w:val="000000" w:themeColor="text1"/>
                <w:szCs w:val="22"/>
              </w:rPr>
              <w:t>って評価する。</w:t>
            </w:r>
          </w:p>
        </w:tc>
        <w:tc>
          <w:tcPr>
            <w:tcW w:w="2547" w:type="dxa"/>
            <w:tcBorders>
              <w:top w:val="single" w:sz="4" w:space="0" w:color="auto"/>
              <w:left w:val="single" w:sz="6" w:space="0" w:color="auto"/>
              <w:bottom w:val="single" w:sz="4" w:space="0" w:color="auto"/>
              <w:right w:val="single" w:sz="6" w:space="0" w:color="auto"/>
            </w:tcBorders>
            <w:shd w:val="clear" w:color="auto" w:fill="auto"/>
          </w:tcPr>
          <w:p w14:paraId="517C9068"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shd w:val="clear" w:color="auto" w:fill="auto"/>
            <w:hideMark/>
          </w:tcPr>
          <w:p w14:paraId="32BCCD1C"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shd w:val="clear" w:color="auto" w:fill="auto"/>
          </w:tcPr>
          <w:p w14:paraId="10157128"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1C5812F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360"/>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469633"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hideMark/>
          </w:tcPr>
          <w:p w14:paraId="51FD26ED"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不意の復帰によって危険が発生するおそれがある場合は，</w:t>
            </w:r>
            <w:r w:rsidRPr="00CB5EB3">
              <w:rPr>
                <w:rFonts w:ascii="ＭＳ Ｐゴシック" w:hAnsi="ＭＳ Ｐゴシック" w:cs="HiraginoMin-W3-90msp-RKSJ-H" w:hint="eastAsia"/>
                <w:color w:val="000000" w:themeColor="text1"/>
                <w:szCs w:val="22"/>
              </w:rPr>
              <w:t>自動復帰形温度過昇防止器，過電流保護デバイス，自動タイマ起動装置</w:t>
            </w:r>
            <w:r w:rsidRPr="00CB5EB3">
              <w:rPr>
                <w:rFonts w:ascii="ＭＳ Ｐゴシック" w:hAnsi="ＭＳ Ｐゴシック" w:cs="Arial" w:hint="eastAsia"/>
                <w:color w:val="000000" w:themeColor="text1"/>
                <w:szCs w:val="22"/>
              </w:rPr>
              <w:t>などは使用してはならない。</w:t>
            </w:r>
          </w:p>
        </w:tc>
        <w:tc>
          <w:tcPr>
            <w:tcW w:w="2547" w:type="dxa"/>
            <w:tcBorders>
              <w:top w:val="single" w:sz="4" w:space="0" w:color="auto"/>
              <w:left w:val="single" w:sz="6" w:space="0" w:color="auto"/>
              <w:bottom w:val="single" w:sz="6" w:space="0" w:color="auto"/>
              <w:right w:val="single" w:sz="6" w:space="0" w:color="auto"/>
            </w:tcBorders>
            <w:shd w:val="clear" w:color="auto" w:fill="auto"/>
          </w:tcPr>
          <w:p w14:paraId="77CB2A6F"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hideMark/>
          </w:tcPr>
          <w:p w14:paraId="4827EA72"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3E59F6A6"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61C303B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3367"/>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79DCBE09"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Pr>
          <w:p w14:paraId="24734879"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操作者アクセスエリアにおける保護</w:t>
            </w:r>
          </w:p>
          <w:p w14:paraId="75AFFE54"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危険な可動部分へのアクセスが生じにくいような構造とするか，又はアクセスした時に危険を取り除くような機械的若しくは電気的安全インタロックを備えたエンクロージャの中に可動部分を配置して保護しなければならない。</w:t>
            </w:r>
          </w:p>
          <w:p w14:paraId="7BBCDB7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家庭用及び家庭・オフィス両用，文書/メディアシュレッダは，附属書JAにも適合しなければならない。</w:t>
            </w:r>
          </w:p>
          <w:p w14:paraId="5EB26904" w14:textId="77777777" w:rsidR="00793049" w:rsidRPr="00CB5EB3" w:rsidRDefault="00793049" w:rsidP="00793049">
            <w:pPr>
              <w:pStyle w:val="af2"/>
              <w:tabs>
                <w:tab w:val="left" w:pos="840"/>
              </w:tabs>
              <w:rPr>
                <w:rFonts w:ascii="ＭＳ Ｐゴシック" w:hAnsi="ＭＳ Ｐゴシック" w:cs="Arial"/>
                <w:dstrike/>
                <w:color w:val="000000" w:themeColor="text1"/>
                <w:szCs w:val="22"/>
              </w:rPr>
            </w:pPr>
            <w:r w:rsidRPr="00CB5EB3">
              <w:rPr>
                <w:rFonts w:ascii="ＭＳ Ｐゴシック" w:hAnsi="ＭＳ Ｐゴシック" w:cs="Arial" w:hint="eastAsia"/>
                <w:color w:val="000000" w:themeColor="text1"/>
                <w:szCs w:val="22"/>
              </w:rPr>
              <w:t>上記要求を満たし，かつ，機器が意図された機能を果たせない場合には次を条件にアクセス出来てもよい。</w:t>
            </w:r>
          </w:p>
          <w:p w14:paraId="598345F0" w14:textId="77777777" w:rsidR="00793049" w:rsidRPr="00CB5EB3" w:rsidRDefault="00793049" w:rsidP="00793049">
            <w:pPr>
              <w:widowControl/>
              <w:rPr>
                <w:rFonts w:ascii="ＭＳ Ｐゴシック" w:hAnsi="ＭＳ Ｐゴシック" w:cs="Arial"/>
                <w:color w:val="000000" w:themeColor="text1"/>
                <w:szCs w:val="22"/>
              </w:rPr>
            </w:pPr>
            <w:r w:rsidRPr="00CB5EB3">
              <w:rPr>
                <w:rFonts w:ascii="ＭＳ Ｐゴシック" w:hAnsi="ＭＳ Ｐゴシック" w:cs="ＭＳ Ｐゴシック" w:hint="eastAsia"/>
                <w:color w:val="000000" w:themeColor="text1"/>
                <w:szCs w:val="22"/>
              </w:rPr>
              <w:t>－</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ＭＳ Ｐゴシック" w:hint="eastAsia"/>
                <w:color w:val="000000" w:themeColor="text1"/>
                <w:szCs w:val="22"/>
              </w:rPr>
              <w:t>該当する可動部分は，その作業に直接携わる部分となる。</w:t>
            </w:r>
          </w:p>
          <w:p w14:paraId="1C1EF8F5" w14:textId="77777777" w:rsidR="00793049" w:rsidRPr="00CB5EB3" w:rsidRDefault="00793049" w:rsidP="00793049">
            <w:pPr>
              <w:widowControl/>
              <w:rPr>
                <w:rFonts w:ascii="ＭＳ Ｐゴシック" w:hAnsi="ＭＳ Ｐゴシック" w:cs="Arial"/>
                <w:color w:val="000000" w:themeColor="text1"/>
                <w:szCs w:val="22"/>
              </w:rPr>
            </w:pPr>
            <w:r w:rsidRPr="00CB5EB3">
              <w:rPr>
                <w:rFonts w:ascii="ＭＳ Ｐゴシック" w:hAnsi="ＭＳ Ｐゴシック" w:cs="ＭＳ Ｐゴシック" w:hint="eastAsia"/>
                <w:color w:val="000000" w:themeColor="text1"/>
                <w:szCs w:val="22"/>
              </w:rPr>
              <w:t>－</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ＭＳ Ｐゴシック" w:hint="eastAsia"/>
                <w:color w:val="000000" w:themeColor="text1"/>
                <w:szCs w:val="22"/>
              </w:rPr>
              <w:t>可動部の危険が，操作者に明確に分かる。</w:t>
            </w:r>
          </w:p>
          <w:p w14:paraId="6B4190A4" w14:textId="77777777" w:rsidR="00793049" w:rsidRPr="00CB5EB3" w:rsidRDefault="00793049" w:rsidP="00793049">
            <w:pPr>
              <w:widowControl/>
              <w:rPr>
                <w:rFonts w:ascii="ＭＳ Ｐゴシック" w:hAnsi="ＭＳ Ｐゴシック" w:cs="Arial"/>
                <w:color w:val="000000" w:themeColor="text1"/>
                <w:szCs w:val="22"/>
              </w:rPr>
            </w:pPr>
            <w:r w:rsidRPr="00CB5EB3">
              <w:rPr>
                <w:rFonts w:ascii="ＭＳ Ｐゴシック" w:hAnsi="ＭＳ Ｐゴシック" w:cs="ＭＳ Ｐゴシック" w:hint="eastAsia"/>
                <w:color w:val="000000" w:themeColor="text1"/>
                <w:szCs w:val="22"/>
              </w:rPr>
              <w:t>－</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ＭＳ Ｐゴシック" w:hint="eastAsia"/>
                <w:color w:val="000000" w:themeColor="text1"/>
                <w:szCs w:val="22"/>
              </w:rPr>
              <w:t>次のように追加的手段を備えている。</w:t>
            </w:r>
          </w:p>
          <w:p w14:paraId="4D56C1EA" w14:textId="77777777" w:rsidR="00793049" w:rsidRPr="00CB5EB3" w:rsidRDefault="00793049" w:rsidP="00793049">
            <w:pPr>
              <w:widowControl/>
              <w:rPr>
                <w:rFonts w:ascii="ＭＳ Ｐゴシック" w:hAnsi="ＭＳ Ｐゴシック" w:cs="ＭＳ Ｐゴシック"/>
                <w:color w:val="000000" w:themeColor="text1"/>
                <w:szCs w:val="22"/>
              </w:rPr>
            </w:pPr>
            <w:r w:rsidRPr="00CB5EB3">
              <w:rPr>
                <w:rFonts w:ascii="ＭＳ Ｐゴシック" w:hAnsi="ＭＳ Ｐゴシック" w:cs="ＭＳ Ｐゴシック" w:hint="eastAsia"/>
                <w:color w:val="000000" w:themeColor="text1"/>
                <w:szCs w:val="22"/>
              </w:rPr>
              <w:t xml:space="preserve">　　・警告文を，取扱説明書の中に記載し，</w:t>
            </w:r>
            <w:r w:rsidRPr="00CB5EB3">
              <w:rPr>
                <w:rFonts w:ascii="ＭＳ Ｐゴシック" w:hAnsi="ＭＳ Ｐゴシック" w:cs="ＭＳ Ｐゴシック" w:hint="eastAsia"/>
                <w:color w:val="000000" w:themeColor="text1"/>
                <w:szCs w:val="22"/>
              </w:rPr>
              <w:br/>
              <w:t xml:space="preserve">　　　かつ，表示を機器に付ける。</w:t>
            </w:r>
          </w:p>
          <w:p w14:paraId="1459FBDC" w14:textId="77777777" w:rsidR="00793049" w:rsidRPr="00CB5EB3" w:rsidRDefault="00793049" w:rsidP="00793049">
            <w:pPr>
              <w:widowControl/>
              <w:rPr>
                <w:rFonts w:ascii="ＭＳ Ｐゴシック" w:hAnsi="ＭＳ Ｐゴシック" w:cs="Arial"/>
                <w:color w:val="000000" w:themeColor="text1"/>
                <w:szCs w:val="22"/>
              </w:rPr>
            </w:pPr>
            <w:r w:rsidRPr="00CB5EB3">
              <w:rPr>
                <w:rFonts w:ascii="ＭＳ Ｐゴシック" w:hAnsi="ＭＳ Ｐゴシック" w:cs="ＭＳ Ｐゴシック" w:hint="eastAsia"/>
                <w:color w:val="000000" w:themeColor="text1"/>
                <w:szCs w:val="22"/>
              </w:rPr>
              <w:t xml:space="preserve">　　・指，装身具，衣服などが可動部分に引き</w:t>
            </w:r>
            <w:r w:rsidRPr="00CB5EB3">
              <w:rPr>
                <w:rFonts w:ascii="ＭＳ Ｐゴシック" w:hAnsi="ＭＳ Ｐゴシック" w:cs="ＭＳ Ｐゴシック" w:hint="eastAsia"/>
                <w:color w:val="000000" w:themeColor="text1"/>
                <w:szCs w:val="22"/>
              </w:rPr>
              <w:br/>
              <w:t xml:space="preserve">　　　込まれるおそれがある場合は，操作者が，</w:t>
            </w:r>
            <w:r w:rsidRPr="00CB5EB3">
              <w:rPr>
                <w:rFonts w:ascii="ＭＳ Ｐゴシック" w:hAnsi="ＭＳ Ｐゴシック" w:cs="ＭＳ Ｐゴシック" w:hint="eastAsia"/>
                <w:color w:val="000000" w:themeColor="text1"/>
                <w:szCs w:val="22"/>
              </w:rPr>
              <w:br/>
              <w:t xml:space="preserve">　　　その可動部分を停止できるような手段を</w:t>
            </w:r>
            <w:r w:rsidRPr="00CB5EB3">
              <w:rPr>
                <w:rFonts w:ascii="ＭＳ Ｐゴシック" w:hAnsi="ＭＳ Ｐゴシック" w:cs="ＭＳ Ｐゴシック" w:hint="eastAsia"/>
                <w:color w:val="000000" w:themeColor="text1"/>
                <w:szCs w:val="22"/>
              </w:rPr>
              <w:br/>
              <w:t xml:space="preserve">　　　備える。</w:t>
            </w:r>
          </w:p>
          <w:p w14:paraId="7434BCBE" w14:textId="6A4DDACF" w:rsidR="00793049" w:rsidRPr="00CB5EB3" w:rsidRDefault="00793049" w:rsidP="00793049">
            <w:pPr>
              <w:widowControl/>
              <w:rPr>
                <w:rFonts w:ascii="ＭＳ Ｐゴシック" w:hAnsi="ＭＳ Ｐゴシック" w:cs="Arial"/>
                <w:color w:val="000000" w:themeColor="text1"/>
                <w:szCs w:val="22"/>
              </w:rPr>
            </w:pPr>
            <w:r w:rsidRPr="00CB5EB3">
              <w:rPr>
                <w:rFonts w:ascii="ＭＳ Ｐゴシック" w:hAnsi="ＭＳ Ｐゴシック" w:cs="ＭＳ Ｐゴシック" w:hint="eastAsia"/>
                <w:color w:val="000000" w:themeColor="text1"/>
                <w:szCs w:val="22"/>
              </w:rPr>
              <w:t>これらの警告文，可動部分を停止するための手段は，目に付く場所に置き，</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ＭＳ Ｐゴシック" w:hint="eastAsia"/>
                <w:color w:val="000000" w:themeColor="text1"/>
                <w:szCs w:val="22"/>
              </w:rPr>
              <w:t>容易に見ることができ，かつ，傷害による危険性が最も大きいところから</w:t>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ＭＳ Ｐゴシック" w:hint="eastAsia"/>
                <w:color w:val="000000" w:themeColor="text1"/>
                <w:szCs w:val="22"/>
              </w:rPr>
              <w:t>アクセス可能な位置に置かなければならない。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F6B0EC4"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p w14:paraId="2639CA66" w14:textId="11D1170F"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hint="eastAsia"/>
                <w:color w:val="000000" w:themeColor="text1"/>
                <w:szCs w:val="22"/>
              </w:rPr>
              <w:t>(附属書JAを参照)</w:t>
            </w: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12166AD2"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10CC3DF"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4A3C87F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580"/>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1172B584"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4.4.3</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AA37B5"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アクセス制限場所における保護</w:t>
            </w:r>
          </w:p>
          <w:p w14:paraId="352801C8"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4.4.2の要求事項及び判定基準が適用される。</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5AD92634"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579B7CD8"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3115027"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19F8727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915"/>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0F37DCA2"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4.4.4</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6D17E02E"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サービス従事者アクセスエリアにおける保護</w:t>
            </w:r>
          </w:p>
          <w:p w14:paraId="480040CB"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危険な可動部に偶然に接触するおそれのないような保護手段を備えなければならない。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4CC27DCB"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5C60AA9D"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37E2906"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25DBE3F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256"/>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6B4B39C8"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4.4.5</w:t>
            </w:r>
          </w:p>
        </w:tc>
        <w:tc>
          <w:tcPr>
            <w:tcW w:w="8105" w:type="dxa"/>
            <w:gridSpan w:val="5"/>
            <w:tcBorders>
              <w:top w:val="single" w:sz="6" w:space="0" w:color="auto"/>
              <w:left w:val="single" w:sz="6" w:space="0" w:color="auto"/>
              <w:bottom w:val="single" w:sz="6" w:space="0" w:color="auto"/>
              <w:right w:val="single" w:sz="4" w:space="0" w:color="auto"/>
            </w:tcBorders>
            <w:shd w:val="clear" w:color="auto" w:fill="auto"/>
            <w:hideMark/>
          </w:tcPr>
          <w:p w14:paraId="5AC58ED1"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回転しているファンブレードからの保護</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3FF49A9A" w14:textId="7F437AA9"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293AF93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915"/>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7FC5EC72"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4.4.5.1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Pr>
          <w:p w14:paraId="670CD091"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一般要求事項</w:t>
            </w:r>
          </w:p>
          <w:p w14:paraId="71AA2DF4" w14:textId="77777777" w:rsidR="00793049" w:rsidRPr="00CB5EB3" w:rsidRDefault="00793049" w:rsidP="00793049">
            <w:pPr>
              <w:rPr>
                <w:rFonts w:ascii="Times New Roman"/>
                <w:color w:val="000000" w:themeColor="text1"/>
              </w:rPr>
            </w:pPr>
            <w:r w:rsidRPr="00CB5EB3">
              <w:rPr>
                <w:rFonts w:hint="eastAsia"/>
                <w:color w:val="000000" w:themeColor="text1"/>
              </w:rPr>
              <w:t>回転しているファンブレードによるけがの可能性を評価するため，次のように分類を行う。</w:t>
            </w:r>
          </w:p>
          <w:p w14:paraId="4A84CABD" w14:textId="77777777" w:rsidR="00793049" w:rsidRPr="00CB5EB3" w:rsidRDefault="00793049" w:rsidP="00793049">
            <w:pPr>
              <w:pStyle w:val="af2"/>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K = 6×10</w:t>
            </w:r>
            <w:r w:rsidRPr="00CB5EB3">
              <w:rPr>
                <w:rFonts w:ascii="ＭＳ Ｐゴシック" w:hAnsi="ＭＳ Ｐゴシック" w:cs="Arial" w:hint="eastAsia"/>
                <w:color w:val="000000" w:themeColor="text1"/>
                <w:szCs w:val="22"/>
                <w:vertAlign w:val="superscript"/>
              </w:rPr>
              <w:t xml:space="preserve">-7　</w:t>
            </w:r>
            <w:r w:rsidRPr="00CB5EB3">
              <w:rPr>
                <w:rFonts w:ascii="ＭＳ Ｐゴシック" w:hAnsi="ＭＳ Ｐゴシック" w:cs="Arial" w:hint="eastAsia"/>
                <w:color w:val="000000" w:themeColor="text1"/>
                <w:szCs w:val="22"/>
              </w:rPr>
              <w:t>(mr</w:t>
            </w:r>
            <w:r w:rsidRPr="00CB5EB3">
              <w:rPr>
                <w:rFonts w:ascii="ＭＳ Ｐゴシック" w:hAnsi="ＭＳ Ｐゴシック" w:cs="Arial" w:hint="eastAsia"/>
                <w:color w:val="000000" w:themeColor="text1"/>
                <w:szCs w:val="22"/>
                <w:vertAlign w:val="superscript"/>
              </w:rPr>
              <w:t>2</w:t>
            </w:r>
            <w:r w:rsidRPr="00CB5EB3">
              <w:rPr>
                <w:rFonts w:ascii="ＭＳ Ｐゴシック" w:hAnsi="ＭＳ Ｐゴシック" w:cs="Arial" w:hint="eastAsia"/>
                <w:color w:val="000000" w:themeColor="text1"/>
                <w:szCs w:val="22"/>
              </w:rPr>
              <w:t>N</w:t>
            </w:r>
            <w:r w:rsidRPr="00CB5EB3">
              <w:rPr>
                <w:rFonts w:ascii="ＭＳ Ｐゴシック" w:hAnsi="ＭＳ Ｐゴシック" w:cs="Arial" w:hint="eastAsia"/>
                <w:color w:val="000000" w:themeColor="text1"/>
                <w:szCs w:val="22"/>
                <w:vertAlign w:val="superscript"/>
              </w:rPr>
              <w:t>2</w:t>
            </w:r>
            <w:r w:rsidRPr="00CB5EB3">
              <w:rPr>
                <w:rFonts w:ascii="ＭＳ Ｐゴシック" w:hAnsi="ＭＳ Ｐゴシック" w:cs="Arial" w:hint="eastAsia"/>
                <w:color w:val="000000" w:themeColor="text1"/>
                <w:szCs w:val="22"/>
              </w:rPr>
              <w:t>)</w:t>
            </w:r>
          </w:p>
          <w:p w14:paraId="56973AF5" w14:textId="77777777" w:rsidR="00793049" w:rsidRPr="00CB5EB3" w:rsidRDefault="00793049" w:rsidP="00793049">
            <w:pPr>
              <w:pStyle w:val="af2"/>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[ファンブレードの分類]</w:t>
            </w:r>
          </w:p>
          <w:p w14:paraId="02BDA16C" w14:textId="77777777" w:rsidR="00793049" w:rsidRPr="00CB5EB3" w:rsidRDefault="00793049" w:rsidP="00793049">
            <w:pPr>
              <w:pStyle w:val="af2"/>
              <w:jc w:val="both"/>
              <w:rPr>
                <w:rFonts w:ascii="ＭＳ Ｐゴシック" w:hAnsi="ＭＳ Ｐゴシック" w:cs="Arial"/>
                <w:color w:val="000000" w:themeColor="text1"/>
                <w:szCs w:val="22"/>
                <w:lang w:val="da-DK"/>
              </w:rPr>
            </w:pPr>
            <w:r w:rsidRPr="00CB5EB3">
              <w:rPr>
                <w:rFonts w:ascii="ＭＳ Ｐゴシック" w:hAnsi="ＭＳ Ｐゴシック" w:cs="Arial" w:hint="eastAsia"/>
                <w:color w:val="000000" w:themeColor="text1"/>
                <w:szCs w:val="22"/>
                <w:lang w:val="da-DK"/>
              </w:rPr>
              <w:t>a) N/15000 + K/2400 ≦1</w:t>
            </w:r>
          </w:p>
          <w:p w14:paraId="3FE66C99" w14:textId="77777777" w:rsidR="00793049" w:rsidRPr="00CB5EB3" w:rsidRDefault="00793049" w:rsidP="00793049">
            <w:pPr>
              <w:pStyle w:val="af2"/>
              <w:jc w:val="both"/>
              <w:rPr>
                <w:rFonts w:ascii="ＭＳ Ｐゴシック" w:hAnsi="ＭＳ Ｐゴシック" w:cs="Arial"/>
                <w:color w:val="000000" w:themeColor="text1"/>
                <w:szCs w:val="22"/>
                <w:lang w:val="da-DK"/>
              </w:rPr>
            </w:pPr>
            <w:r w:rsidRPr="00CB5EB3">
              <w:rPr>
                <w:rFonts w:ascii="ＭＳ Ｐゴシック" w:hAnsi="ＭＳ Ｐゴシック" w:cs="Arial" w:hint="eastAsia"/>
                <w:color w:val="000000" w:themeColor="text1"/>
                <w:szCs w:val="22"/>
                <w:lang w:val="da-DK"/>
              </w:rPr>
              <w:t>b) N/22000 + K/3600 ≦1</w:t>
            </w:r>
          </w:p>
          <w:p w14:paraId="05E1048D" w14:textId="77777777" w:rsidR="00793049" w:rsidRPr="00CB5EB3" w:rsidRDefault="00793049" w:rsidP="00793049">
            <w:pPr>
              <w:pStyle w:val="af2"/>
              <w:rPr>
                <w:rFonts w:ascii="ＭＳ Ｐゴシック" w:hAnsi="ＭＳ Ｐゴシック" w:cs="Arial"/>
                <w:b/>
                <w:color w:val="000000" w:themeColor="text1"/>
                <w:szCs w:val="22"/>
                <w:lang w:val="da-DK"/>
              </w:rPr>
            </w:pPr>
            <w:r w:rsidRPr="00CB5EB3">
              <w:rPr>
                <w:rFonts w:ascii="ＭＳ Ｐゴシック" w:hAnsi="ＭＳ Ｐゴシック" w:cs="Arial" w:hint="eastAsia"/>
                <w:color w:val="000000" w:themeColor="text1"/>
                <w:szCs w:val="22"/>
                <w:lang w:val="da-DK"/>
              </w:rPr>
              <w:t>c)</w:t>
            </w:r>
            <w:r w:rsidRPr="00CB5EB3">
              <w:rPr>
                <w:rFonts w:cs="ＭＳ 明朝"/>
                <w:color w:val="000000" w:themeColor="text1"/>
                <w:sz w:val="20"/>
                <w:lang w:val="da-DK"/>
              </w:rPr>
              <w:t xml:space="preserve"> </w:t>
            </w:r>
            <w:r w:rsidRPr="00CB5EB3">
              <w:rPr>
                <w:rFonts w:ascii="ＭＳ Ｐゴシック" w:hAnsi="ＭＳ Ｐゴシック" w:cs="Arial" w:hint="eastAsia"/>
                <w:color w:val="000000" w:themeColor="text1"/>
                <w:szCs w:val="22"/>
                <w:lang w:val="da-DK"/>
              </w:rPr>
              <w:t>N/22000 + K/3600 ＞1</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24784CF9" w14:textId="77777777" w:rsidR="00793049" w:rsidRPr="00CB5EB3" w:rsidRDefault="00793049" w:rsidP="00793049">
            <w:pPr>
              <w:pStyle w:val="af2"/>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m=</w:t>
            </w:r>
          </w:p>
          <w:p w14:paraId="362DA554" w14:textId="77777777" w:rsidR="00793049" w:rsidRPr="00CB5EB3" w:rsidRDefault="00793049" w:rsidP="00793049">
            <w:pPr>
              <w:pStyle w:val="af2"/>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ｒ=</w:t>
            </w:r>
          </w:p>
          <w:p w14:paraId="102C5C30" w14:textId="77777777" w:rsidR="00793049" w:rsidRPr="00CB5EB3" w:rsidRDefault="00793049" w:rsidP="00793049">
            <w:pPr>
              <w:pStyle w:val="af2"/>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N=</w:t>
            </w:r>
          </w:p>
          <w:p w14:paraId="10D95AA8" w14:textId="77777777" w:rsidR="00793049" w:rsidRPr="00CB5EB3" w:rsidRDefault="00793049" w:rsidP="00793049">
            <w:pPr>
              <w:pStyle w:val="af2"/>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K=</w:t>
            </w:r>
            <w:r w:rsidRPr="00CB5EB3">
              <w:rPr>
                <w:rFonts w:ascii="ＭＳ Ｐゴシック" w:hAnsi="ＭＳ Ｐゴシック" w:cs="Arial" w:hint="eastAsia"/>
                <w:color w:val="000000" w:themeColor="text1"/>
                <w:szCs w:val="22"/>
              </w:rPr>
              <w:br/>
            </w:r>
          </w:p>
          <w:p w14:paraId="7D77A1DD" w14:textId="77777777" w:rsidR="00793049" w:rsidRPr="00CB5EB3" w:rsidRDefault="00793049" w:rsidP="00793049">
            <w:pPr>
              <w:pStyle w:val="af2"/>
              <w:jc w:val="both"/>
              <w:rPr>
                <w:rFonts w:ascii="ＭＳ Ｐゴシック" w:hAnsi="ＭＳ Ｐゴシック" w:cs="Arial"/>
                <w:color w:val="000000" w:themeColor="text1"/>
                <w:szCs w:val="22"/>
              </w:rPr>
            </w:pPr>
          </w:p>
          <w:p w14:paraId="71899C62" w14:textId="547B6DD6"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回転するファンブレードの分類：</w:t>
            </w: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47415A9B"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6" w:space="0" w:color="auto"/>
              <w:left w:val="single" w:sz="6" w:space="0" w:color="auto"/>
              <w:bottom w:val="single" w:sz="6" w:space="0" w:color="auto"/>
              <w:right w:val="single" w:sz="4" w:space="0" w:color="auto"/>
            </w:tcBorders>
            <w:shd w:val="clear" w:color="auto" w:fill="auto"/>
            <w:hideMark/>
          </w:tcPr>
          <w:p w14:paraId="313DC1A7"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158CB8B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855"/>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785D45"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4.4.5.2</w:t>
            </w:r>
          </w:p>
        </w:tc>
        <w:tc>
          <w:tcPr>
            <w:tcW w:w="4616" w:type="dxa"/>
            <w:gridSpan w:val="3"/>
            <w:tcBorders>
              <w:top w:val="single" w:sz="6" w:space="0" w:color="auto"/>
              <w:left w:val="single" w:sz="6" w:space="0" w:color="auto"/>
              <w:bottom w:val="single" w:sz="4" w:space="0" w:color="auto"/>
              <w:right w:val="single" w:sz="6" w:space="0" w:color="auto"/>
            </w:tcBorders>
            <w:shd w:val="clear" w:color="auto" w:fill="auto"/>
            <w:hideMark/>
          </w:tcPr>
          <w:p w14:paraId="629EFE2D"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使用者の保護</w:t>
            </w:r>
          </w:p>
          <w:p w14:paraId="0889E396"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・4.4.5.1 a) に分類するファンブレード：</w:t>
            </w:r>
          </w:p>
          <w:p w14:paraId="2CEC9FCD"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単一故障状態時，</w:t>
            </w:r>
            <w:r w:rsidRPr="00CB5EB3">
              <w:rPr>
                <w:rFonts w:ascii="ＭＳ Ｐゴシック" w:hAnsi="ＭＳ Ｐゴシック" w:hint="eastAsia"/>
                <w:color w:val="000000" w:themeColor="text1"/>
              </w:rPr>
              <w:t>4.4.5.1 b)の制限値に到達してもよい</w:t>
            </w:r>
            <w:r w:rsidRPr="00CB5EB3">
              <w:rPr>
                <w:rFonts w:ascii="ＭＳ Ｐゴシック" w:hAnsi="ＭＳ Ｐゴシック" w:cs="Arial" w:hint="eastAsia"/>
                <w:color w:val="000000" w:themeColor="text1"/>
                <w:szCs w:val="22"/>
              </w:rPr>
              <w:t>。</w:t>
            </w:r>
          </w:p>
        </w:tc>
        <w:tc>
          <w:tcPr>
            <w:tcW w:w="2547" w:type="dxa"/>
            <w:tcBorders>
              <w:top w:val="single" w:sz="6" w:space="0" w:color="auto"/>
              <w:left w:val="single" w:sz="6" w:space="0" w:color="auto"/>
              <w:bottom w:val="single" w:sz="4" w:space="0" w:color="auto"/>
              <w:right w:val="single" w:sz="6" w:space="0" w:color="auto"/>
            </w:tcBorders>
            <w:shd w:val="clear" w:color="auto" w:fill="auto"/>
          </w:tcPr>
          <w:p w14:paraId="0CBB38B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4" w:space="0" w:color="auto"/>
              <w:right w:val="single" w:sz="6" w:space="0" w:color="auto"/>
            </w:tcBorders>
            <w:shd w:val="clear" w:color="auto" w:fill="auto"/>
            <w:hideMark/>
          </w:tcPr>
          <w:p w14:paraId="057AA124"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4" w:space="0" w:color="auto"/>
              <w:right w:val="single" w:sz="4" w:space="0" w:color="auto"/>
            </w:tcBorders>
            <w:shd w:val="clear" w:color="auto" w:fill="auto"/>
          </w:tcPr>
          <w:p w14:paraId="4C849674"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745F5BF3" w14:textId="77777777" w:rsidTr="007F01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395"/>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96C60E"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shd w:val="clear" w:color="auto" w:fill="auto"/>
            <w:hideMark/>
          </w:tcPr>
          <w:p w14:paraId="7D38D9CE"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・4.4.5.1 b) に分類するファンブレード：</w:t>
            </w:r>
          </w:p>
          <w:p w14:paraId="0908A20F"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通常使用時に操作者アクセスエリアにあってはならない。</w:t>
            </w:r>
          </w:p>
          <w:p w14:paraId="2B3DD46B"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単一故障状態時，4.4.5.1 b)の制限値</w:t>
            </w:r>
            <w:r w:rsidRPr="00CB5EB3">
              <w:rPr>
                <w:rFonts w:ascii="ＭＳ Ｐゴシック" w:hAnsi="ＭＳ Ｐゴシック" w:hint="eastAsia"/>
                <w:color w:val="000000" w:themeColor="text1"/>
              </w:rPr>
              <w:t>内</w:t>
            </w:r>
            <w:r w:rsidRPr="00CB5EB3">
              <w:rPr>
                <w:rFonts w:ascii="ＭＳ Ｐゴシック" w:hAnsi="ＭＳ Ｐゴシック" w:cs="Arial" w:hint="eastAsia"/>
                <w:color w:val="000000" w:themeColor="text1"/>
                <w:szCs w:val="22"/>
              </w:rPr>
              <w:t>でければならない。</w:t>
            </w:r>
          </w:p>
          <w:p w14:paraId="7E0AE4D5"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使用者のサービス中のみにアクセス可能な場合，警告表示をしなければならない。</w:t>
            </w:r>
          </w:p>
        </w:tc>
        <w:tc>
          <w:tcPr>
            <w:tcW w:w="2547" w:type="dxa"/>
            <w:tcBorders>
              <w:top w:val="single" w:sz="4" w:space="0" w:color="auto"/>
              <w:left w:val="single" w:sz="6" w:space="0" w:color="auto"/>
              <w:bottom w:val="single" w:sz="4" w:space="0" w:color="auto"/>
              <w:right w:val="single" w:sz="6" w:space="0" w:color="auto"/>
            </w:tcBorders>
            <w:shd w:val="clear" w:color="auto" w:fill="auto"/>
          </w:tcPr>
          <w:p w14:paraId="02F9C907"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shd w:val="clear" w:color="auto" w:fill="auto"/>
            <w:hideMark/>
          </w:tcPr>
          <w:p w14:paraId="43A1B895"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目・破</w:t>
            </w:r>
          </w:p>
        </w:tc>
        <w:tc>
          <w:tcPr>
            <w:tcW w:w="868" w:type="dxa"/>
            <w:tcBorders>
              <w:top w:val="single" w:sz="4" w:space="0" w:color="auto"/>
              <w:left w:val="single" w:sz="6" w:space="0" w:color="auto"/>
              <w:bottom w:val="single" w:sz="4" w:space="0" w:color="auto"/>
              <w:right w:val="single" w:sz="4" w:space="0" w:color="auto"/>
            </w:tcBorders>
            <w:shd w:val="clear" w:color="auto" w:fill="auto"/>
          </w:tcPr>
          <w:p w14:paraId="2E32F7F6"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12FFF56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395"/>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577357"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shd w:val="clear" w:color="auto" w:fill="auto"/>
            <w:hideMark/>
          </w:tcPr>
          <w:p w14:paraId="7AF08008"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・4.4.5.1 c)に分類されるファンブレード：</w:t>
            </w:r>
          </w:p>
          <w:p w14:paraId="776CB248"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使用者がサービス中にファンの回転部分に接触しにくいよう，配置するか，設置するか，囲うか又は保護し，上記の4.4.5.1 b)に分類されるファンブレードと同様の警告を表示しなければならない。</w:t>
            </w:r>
          </w:p>
        </w:tc>
        <w:tc>
          <w:tcPr>
            <w:tcW w:w="2547" w:type="dxa"/>
            <w:tcBorders>
              <w:top w:val="single" w:sz="4" w:space="0" w:color="auto"/>
              <w:left w:val="single" w:sz="6" w:space="0" w:color="auto"/>
              <w:bottom w:val="single" w:sz="4" w:space="0" w:color="auto"/>
              <w:right w:val="single" w:sz="6" w:space="0" w:color="auto"/>
            </w:tcBorders>
            <w:shd w:val="clear" w:color="auto" w:fill="auto"/>
          </w:tcPr>
          <w:p w14:paraId="20006C45"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shd w:val="clear" w:color="auto" w:fill="auto"/>
            <w:hideMark/>
          </w:tcPr>
          <w:p w14:paraId="4B464D23"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4" w:space="0" w:color="auto"/>
              <w:right w:val="single" w:sz="4" w:space="0" w:color="auto"/>
            </w:tcBorders>
            <w:shd w:val="clear" w:color="auto" w:fill="auto"/>
          </w:tcPr>
          <w:p w14:paraId="630A08C9"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58B4876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528"/>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75C62A"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hideMark/>
          </w:tcPr>
          <w:p w14:paraId="413FDBA6" w14:textId="2E024CA0"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・4.4.5.1 b)</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c) に分類するファンブレードで</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使用者のサービス中に機器の保護手段を無効又はバイパスしなければならない場合：</w:t>
            </w:r>
          </w:p>
          <w:p w14:paraId="49DA5775"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機器の保護手段を無効化又はバイパスする前に電源から切り離し，更に電源を復旧するよりも前に保護手段を復旧するよう指示しなければならない。</w:t>
            </w:r>
          </w:p>
        </w:tc>
        <w:tc>
          <w:tcPr>
            <w:tcW w:w="2547" w:type="dxa"/>
            <w:tcBorders>
              <w:top w:val="single" w:sz="4" w:space="0" w:color="auto"/>
              <w:left w:val="single" w:sz="6" w:space="0" w:color="auto"/>
              <w:bottom w:val="single" w:sz="6" w:space="0" w:color="auto"/>
              <w:right w:val="single" w:sz="6" w:space="0" w:color="auto"/>
            </w:tcBorders>
            <w:shd w:val="clear" w:color="auto" w:fill="auto"/>
          </w:tcPr>
          <w:p w14:paraId="5859F4E0"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hideMark/>
          </w:tcPr>
          <w:p w14:paraId="0E141942"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3419B153"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0B9C7DB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915"/>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20BB7AD9"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4.4.5.3</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364970B" w14:textId="77777777" w:rsidR="00793049" w:rsidRPr="00CB5EB3" w:rsidRDefault="00793049" w:rsidP="00793049">
            <w:pPr>
              <w:pStyle w:val="af2"/>
              <w:rPr>
                <w:rFonts w:eastAsia="ＭＳ ゴシック"/>
                <w:b/>
                <w:color w:val="000000" w:themeColor="text1"/>
                <w:szCs w:val="22"/>
              </w:rPr>
            </w:pPr>
            <w:r w:rsidRPr="00CB5EB3">
              <w:rPr>
                <w:rFonts w:eastAsia="ＭＳ ゴシック" w:hint="eastAsia"/>
                <w:b/>
                <w:color w:val="000000" w:themeColor="text1"/>
                <w:szCs w:val="22"/>
              </w:rPr>
              <w:t>サービス従事者の保護</w:t>
            </w:r>
          </w:p>
          <w:p w14:paraId="55037462"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4.4.5.1c)に分類する回転するファンブレードへの接触を避けるための必要なあらゆる指示及び，ファンブレードの位置を特定するための4.4.5.2の表示をしなければならない。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0094C95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66FBE99D"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693E06EC"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2210458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272"/>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0D8F206F"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4.5</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6DC0516" w14:textId="77777777" w:rsidR="00793049" w:rsidRPr="00CB5EB3" w:rsidRDefault="00793049" w:rsidP="00793049">
            <w:pPr>
              <w:pStyle w:val="af2"/>
              <w:jc w:val="both"/>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温度に関する要求事項</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1BBF0C4"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317FB53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294"/>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654819F8"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4.5.1</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A192C58" w14:textId="77777777" w:rsidR="00793049" w:rsidRPr="00CB5EB3" w:rsidRDefault="00793049" w:rsidP="00793049">
            <w:pPr>
              <w:pStyle w:val="af2"/>
              <w:jc w:val="both"/>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一般要求事項</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52C6D900"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714B13D8" w14:textId="77777777" w:rsidTr="00DA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254"/>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0B5794CA"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4.5.2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39F3B764"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温度試験</w:t>
            </w:r>
          </w:p>
          <w:p w14:paraId="55CF3F09"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コンポーネント中や機器の構造で使用する材料は，通常負荷の使用条件で温度が安全な値を超えないよう選定しなければならない。</w:t>
            </w:r>
          </w:p>
          <w:p w14:paraId="0AB20F98"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高温で動作するコンポーネントは，近接する材料や他のコンポーネントを過熱させないよう，遮蔽又は分離しなければならない。</w:t>
            </w:r>
          </w:p>
          <w:p w14:paraId="6C0CED18" w14:textId="00499B70"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適否は材料データシートの検査と温度測定で判定する。</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46F0985F"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171248A9"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337A2E32"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2EDEC34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308"/>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84543F2"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4.5.3</w:t>
            </w:r>
          </w:p>
        </w:tc>
        <w:tc>
          <w:tcPr>
            <w:tcW w:w="8105" w:type="dxa"/>
            <w:gridSpan w:val="5"/>
            <w:tcBorders>
              <w:top w:val="single" w:sz="6" w:space="0" w:color="auto"/>
              <w:left w:val="single" w:sz="6" w:space="0" w:color="auto"/>
              <w:bottom w:val="single" w:sz="4" w:space="0" w:color="auto"/>
              <w:right w:val="single" w:sz="4" w:space="0" w:color="auto"/>
            </w:tcBorders>
            <w:shd w:val="clear" w:color="auto" w:fill="auto"/>
            <w:hideMark/>
          </w:tcPr>
          <w:p w14:paraId="444C8C21"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材料の温度限度</w:t>
            </w:r>
          </w:p>
        </w:tc>
        <w:tc>
          <w:tcPr>
            <w:tcW w:w="868" w:type="dxa"/>
            <w:tcBorders>
              <w:top w:val="single" w:sz="6" w:space="0" w:color="auto"/>
              <w:left w:val="single" w:sz="4" w:space="0" w:color="auto"/>
              <w:bottom w:val="single" w:sz="4" w:space="0" w:color="auto"/>
              <w:right w:val="single" w:sz="4" w:space="0" w:color="auto"/>
            </w:tcBorders>
            <w:shd w:val="clear" w:color="auto" w:fill="auto"/>
          </w:tcPr>
          <w:p w14:paraId="47A8B96F"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0BF41AB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553"/>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F70AA2"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shd w:val="clear" w:color="auto" w:fill="auto"/>
            <w:hideMark/>
          </w:tcPr>
          <w:p w14:paraId="4A5FC264"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材料およびコンポーネントの温度は表4Bに示される値を超えてはならない。</w:t>
            </w:r>
          </w:p>
        </w:tc>
        <w:tc>
          <w:tcPr>
            <w:tcW w:w="2547" w:type="dxa"/>
            <w:tcBorders>
              <w:top w:val="single" w:sz="4" w:space="0" w:color="auto"/>
              <w:left w:val="single" w:sz="6" w:space="0" w:color="auto"/>
              <w:bottom w:val="single" w:sz="4" w:space="0" w:color="auto"/>
              <w:right w:val="single" w:sz="6" w:space="0" w:color="auto"/>
            </w:tcBorders>
            <w:shd w:val="clear" w:color="auto" w:fill="auto"/>
          </w:tcPr>
          <w:p w14:paraId="56B1527D" w14:textId="1D92838E"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4</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5</w:t>
            </w:r>
            <w:r w:rsidRPr="00CB5EB3">
              <w:rPr>
                <w:rFonts w:ascii="ＭＳ Ｐゴシック" w:hAnsi="ＭＳ Ｐゴシック" w:cs="Arial"/>
                <w:color w:val="000000" w:themeColor="text1"/>
                <w:szCs w:val="22"/>
              </w:rPr>
              <w:t>を参照)</w:t>
            </w:r>
          </w:p>
        </w:tc>
        <w:tc>
          <w:tcPr>
            <w:tcW w:w="942" w:type="dxa"/>
            <w:tcBorders>
              <w:top w:val="single" w:sz="4" w:space="0" w:color="auto"/>
              <w:left w:val="single" w:sz="6" w:space="0" w:color="auto"/>
              <w:bottom w:val="single" w:sz="4" w:space="0" w:color="auto"/>
              <w:right w:val="single" w:sz="6" w:space="0" w:color="auto"/>
            </w:tcBorders>
            <w:shd w:val="clear" w:color="auto" w:fill="auto"/>
            <w:hideMark/>
          </w:tcPr>
          <w:p w14:paraId="6BB66F48"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4" w:space="0" w:color="auto"/>
              <w:left w:val="single" w:sz="6" w:space="0" w:color="auto"/>
              <w:bottom w:val="single" w:sz="4" w:space="0" w:color="auto"/>
              <w:right w:val="single" w:sz="4" w:space="0" w:color="auto"/>
            </w:tcBorders>
            <w:shd w:val="clear" w:color="auto" w:fill="auto"/>
          </w:tcPr>
          <w:p w14:paraId="50D8103F"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00DCDFEA" w14:textId="77777777" w:rsidTr="00486A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003"/>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2EB2233E"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4.5.4</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FEDAEB"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接触温度限度</w:t>
            </w:r>
          </w:p>
          <w:p w14:paraId="0621113D"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操作者アクセスエリアにあるアクセス可能な部分の温度は，表4C に示す値を超えてはならない。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D9EF68D" w14:textId="3BEAC40C"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4</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5</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16656232"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4A74E0B2"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63E1CBD7" w14:textId="77777777" w:rsidTr="00486A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863"/>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3486BFEB"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4.5.5</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307D5EC8"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異常状態の熱に対する耐性</w:t>
            </w:r>
          </w:p>
          <w:p w14:paraId="54A9FDC7"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熱可塑性樹脂部品に危険電圧部分を直接取り付ける場合，その樹脂部品はJIS C 60695-10-2のボールプレッシャ試験を行い判定する。</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187998B2" w14:textId="61CAD2E6"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4</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5.5</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0BE394EC"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34D4D450"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4EE1DD1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6855DB95"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4.6</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D5D339"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エンクロージャの開口</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6615015B"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695712F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442"/>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49ECB8AA"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4.6.1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197539C3"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上面及び側面開口</w:t>
            </w:r>
          </w:p>
          <w:p w14:paraId="4135A5D0"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可搬形機器のエンクロージャを除き，異物が開口を通して侵入し，裸の通電部分に接触し危険を生じるようなことがないような位置にする，又はそのような構造にしなければならない。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4226EA57"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69F8D3E9"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9E6765A"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2FA58FF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636"/>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C7F776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4.6.2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113A26C"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防火用エンクロージャの底面</w:t>
            </w:r>
          </w:p>
          <w:p w14:paraId="794AEF6F"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防火用エンクロージャ</w:t>
            </w:r>
            <w:r w:rsidRPr="00CB5EB3">
              <w:rPr>
                <w:rFonts w:ascii="ＭＳ Ｐゴシック" w:hAnsi="ＭＳ Ｐゴシック" w:cs="HiraginoMin-W3-90msp-RKSJ-H" w:hint="eastAsia"/>
                <w:color w:val="000000" w:themeColor="text1"/>
                <w:szCs w:val="22"/>
              </w:rPr>
              <w:t>（可搬形機器の防火用エンクロージャを除く。）</w:t>
            </w:r>
            <w:r w:rsidRPr="00CB5EB3">
              <w:rPr>
                <w:rFonts w:ascii="ＭＳ Ｐゴシック" w:hAnsi="ＭＳ Ｐゴシック" w:cs="Arial" w:hint="eastAsia"/>
                <w:color w:val="000000" w:themeColor="text1"/>
                <w:szCs w:val="22"/>
              </w:rPr>
              <w:t>又は各バリアの底部は，故障状態時に支持台の表面を着火させるおそれがある材料の放出を起こす，部分的に囲ったコンポーネント又は部分組立品を含む全ての内部部分の下側を保護しなければならない。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4AD06C3C"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38D51DD4"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62E6144C"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2272378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636"/>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91915B"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Pr>
          <w:p w14:paraId="548255F4" w14:textId="77777777" w:rsidR="00793049" w:rsidRPr="00CB5EB3" w:rsidRDefault="00793049" w:rsidP="00793049">
            <w:pPr>
              <w:widowControl/>
              <w:rPr>
                <w:rFonts w:ascii="ＭＳ Ｐゴシック" w:hAnsi="ＭＳ Ｐゴシック" w:cs="Arial"/>
                <w:color w:val="000000" w:themeColor="text1"/>
                <w:szCs w:val="22"/>
              </w:rPr>
            </w:pPr>
            <w:r w:rsidRPr="00CB5EB3">
              <w:rPr>
                <w:rFonts w:ascii="ＭＳ Ｐゴシック" w:hAnsi="ＭＳ Ｐゴシック" w:cs="ＭＳ Ｐゴシック" w:hint="eastAsia"/>
                <w:color w:val="000000" w:themeColor="text1"/>
                <w:szCs w:val="22"/>
              </w:rPr>
              <w:t>底面又はバリアは，</w:t>
            </w:r>
            <w:r w:rsidRPr="00CB5EB3">
              <w:rPr>
                <w:rFonts w:ascii="ＭＳ Ｐゴシック" w:hAnsi="ＭＳ Ｐゴシック" w:cs="ＭＳ Ｐゴシック" w:hint="eastAsia"/>
                <w:color w:val="000000" w:themeColor="text1"/>
                <w:szCs w:val="22"/>
                <w:lang w:val="x-none"/>
              </w:rPr>
              <w:t>図4Eのような</w:t>
            </w:r>
            <w:r w:rsidRPr="00CB5EB3">
              <w:rPr>
                <w:rFonts w:ascii="ＭＳ Ｐゴシック" w:hAnsi="ＭＳ Ｐゴシック" w:cs="ＭＳ Ｐゴシック" w:hint="eastAsia"/>
                <w:color w:val="000000" w:themeColor="text1"/>
                <w:szCs w:val="22"/>
              </w:rPr>
              <w:t>位置にあり，図4Eに示す寸法以上の面積をもち，かつ，水平にするか，縁取りするか，又はそれと同等の保護を備える</w:t>
            </w:r>
          </w:p>
          <w:p w14:paraId="27286242" w14:textId="77777777" w:rsidR="00793049" w:rsidRPr="00CB5EB3" w:rsidRDefault="00793049" w:rsidP="00793049">
            <w:pPr>
              <w:widowControl/>
              <w:rPr>
                <w:rFonts w:ascii="ＭＳ Ｐゴシック" w:hAnsi="ＭＳ Ｐゴシック" w:cs="Arial"/>
                <w:color w:val="000000" w:themeColor="text1"/>
                <w:szCs w:val="22"/>
              </w:rPr>
            </w:pPr>
            <w:r w:rsidRPr="00CB5EB3">
              <w:rPr>
                <w:rFonts w:ascii="ＭＳ Ｐゴシック" w:hAnsi="ＭＳ Ｐゴシック" w:cs="ＭＳ Ｐゴシック" w:hint="eastAsia"/>
                <w:color w:val="000000" w:themeColor="text1"/>
                <w:szCs w:val="22"/>
              </w:rPr>
              <w:t>形状でなければならない。</w:t>
            </w:r>
          </w:p>
          <w:p w14:paraId="534E580A" w14:textId="77777777" w:rsidR="00793049" w:rsidRPr="00CB5EB3" w:rsidRDefault="00793049" w:rsidP="00793049">
            <w:pPr>
              <w:widowControl/>
              <w:rPr>
                <w:rFonts w:ascii="ＭＳ Ｐゴシック" w:hAnsi="ＭＳ Ｐゴシック" w:cs="Arial"/>
                <w:color w:val="000000" w:themeColor="text1"/>
                <w:szCs w:val="22"/>
              </w:rPr>
            </w:pPr>
            <w:r w:rsidRPr="00CB5EB3">
              <w:rPr>
                <w:rFonts w:ascii="ＭＳ Ｐゴシック" w:hAnsi="ＭＳ Ｐゴシック" w:cs="ＭＳ Ｐゴシック" w:hint="eastAsia"/>
                <w:color w:val="000000" w:themeColor="text1"/>
                <w:szCs w:val="22"/>
              </w:rPr>
              <w:t>底面にある開口は，溶融金属及び燃焼物が防火用エンクロージャの外側に落ちないように，バッフル，スクリーン，その他これに類するもので　保護されていなければならない。</w:t>
            </w:r>
          </w:p>
          <w:p w14:paraId="7F945E35" w14:textId="77777777" w:rsidR="00793049" w:rsidRPr="00CB5EB3" w:rsidRDefault="00793049" w:rsidP="00793049">
            <w:pPr>
              <w:widowControl/>
              <w:rPr>
                <w:rFonts w:ascii="ＭＳ Ｐゴシック" w:hAnsi="ＭＳ Ｐゴシック" w:cs="ＭＳ Ｐゴシック"/>
                <w:color w:val="000000" w:themeColor="text1"/>
                <w:szCs w:val="22"/>
              </w:rPr>
            </w:pPr>
            <w:r w:rsidRPr="00CB5EB3">
              <w:rPr>
                <w:rFonts w:ascii="ＭＳ Ｐゴシック" w:hAnsi="ＭＳ Ｐゴシック" w:cs="ＭＳ Ｐゴシック" w:hint="eastAsia"/>
                <w:color w:val="000000" w:themeColor="text1"/>
                <w:szCs w:val="22"/>
              </w:rPr>
              <w:t>アクセス制限エリアだけで用いることを意図し，かつ，コンクリート床又は他の非可燃性表面に据え付けることを意図した据置形機器には，</w:t>
            </w:r>
            <w:r w:rsidRPr="00CB5EB3">
              <w:rPr>
                <w:rFonts w:ascii="ＭＳ Ｐゴシック" w:hAnsi="ＭＳ Ｐゴシック" w:cs="Arial" w:hint="eastAsia"/>
                <w:color w:val="000000" w:themeColor="text1"/>
                <w:szCs w:val="22"/>
              </w:rPr>
              <w:t>4.6.2</w:t>
            </w:r>
            <w:r w:rsidRPr="00CB5EB3">
              <w:rPr>
                <w:rFonts w:ascii="ＭＳ Ｐゴシック" w:hAnsi="ＭＳ Ｐゴシック" w:cs="ＭＳ Ｐゴシック" w:hint="eastAsia"/>
                <w:color w:val="000000" w:themeColor="text1"/>
                <w:szCs w:val="22"/>
              </w:rPr>
              <w:t xml:space="preserve">　を適用しないが，次の表示を行わなければならない。</w:t>
            </w:r>
          </w:p>
          <w:p w14:paraId="79EF0AA4" w14:textId="77777777" w:rsidR="00793049" w:rsidRPr="00CB5EB3" w:rsidRDefault="00793049" w:rsidP="00793049">
            <w:pPr>
              <w:widowControl/>
              <w:rPr>
                <w:rFonts w:ascii="ＭＳ Ｐゴシック" w:hAnsi="ＭＳ Ｐゴシック" w:cs="ＭＳ Ｐゴシック"/>
                <w:color w:val="000000" w:themeColor="text1"/>
                <w:szCs w:val="22"/>
              </w:rPr>
            </w:pPr>
          </w:p>
          <w:p w14:paraId="62782B4A" w14:textId="77777777" w:rsidR="00793049" w:rsidRPr="00CB5EB3" w:rsidRDefault="00793049" w:rsidP="00793049">
            <w:pPr>
              <w:widowControl/>
              <w:rPr>
                <w:rFonts w:ascii="ＭＳ Ｐゴシック" w:hAnsi="ＭＳ Ｐゴシック" w:cs="Arial"/>
                <w:b/>
                <w:color w:val="000000" w:themeColor="text1"/>
                <w:szCs w:val="22"/>
              </w:rPr>
            </w:pPr>
            <w:r w:rsidRPr="00CB5EB3">
              <w:rPr>
                <w:rFonts w:ascii="ＭＳ Ｐゴシック" w:hAnsi="ＭＳ Ｐゴシック" w:cs="HiraginoKaku-W5-90msp-RKSJ-H" w:hint="eastAsia"/>
                <w:b/>
                <w:color w:val="000000" w:themeColor="text1"/>
                <w:szCs w:val="22"/>
              </w:rPr>
              <w:t>コンクリート又は他の非可燃性表面だけへの据付けに適している。</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7219D82"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1FA46616"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0ED1604"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4A3F0DE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3779"/>
          <w:tblHeader/>
        </w:trPr>
        <w:tc>
          <w:tcPr>
            <w:tcW w:w="1078"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2C8DFA2"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4.6.3</w:t>
            </w:r>
          </w:p>
        </w:tc>
        <w:tc>
          <w:tcPr>
            <w:tcW w:w="4616" w:type="dxa"/>
            <w:gridSpan w:val="3"/>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F380190"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防火用エンクロージャの扉又はカバー</w:t>
            </w:r>
          </w:p>
          <w:p w14:paraId="62A0B9E1"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下記のいずれかの要求に適合しなければならない。</w:t>
            </w:r>
          </w:p>
          <w:p w14:paraId="4B07D6B0" w14:textId="77777777" w:rsidR="00793049" w:rsidRPr="00CB5EB3" w:rsidRDefault="00793049" w:rsidP="00793049">
            <w:pPr>
              <w:pStyle w:val="af2"/>
              <w:ind w:left="123" w:hangingChars="56" w:hanging="12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扉又はカバーには，</w:t>
            </w:r>
            <w:r w:rsidRPr="00CB5EB3">
              <w:rPr>
                <w:rStyle w:val="a7"/>
                <w:rFonts w:ascii="ＭＳ Ｐゴシック" w:hAnsi="ＭＳ Ｐゴシック" w:cs="Arial" w:hint="eastAsia"/>
                <w:b w:val="0"/>
                <w:color w:val="000000" w:themeColor="text1"/>
                <w:szCs w:val="22"/>
              </w:rPr>
              <w:t>2.8</w:t>
            </w:r>
            <w:r w:rsidRPr="00CB5EB3">
              <w:rPr>
                <w:rFonts w:ascii="ＭＳ Ｐゴシック" w:hAnsi="ＭＳ Ｐゴシック" w:cs="Arial" w:hint="eastAsia"/>
                <w:color w:val="000000" w:themeColor="text1"/>
                <w:szCs w:val="22"/>
              </w:rPr>
              <w:t>の要求事項に適合するインタロックを備えなければならない。</w:t>
            </w:r>
          </w:p>
          <w:p w14:paraId="06C3F1A3" w14:textId="77777777" w:rsidR="00793049" w:rsidRPr="00CB5EB3" w:rsidRDefault="00793049" w:rsidP="00793049">
            <w:pPr>
              <w:pStyle w:val="af2"/>
              <w:ind w:left="123" w:hangingChars="56" w:hanging="12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操作者が日常的に開閉されることを意図した扉又はカバーは，操作者が防火用エンクロージャの他の部分から扉又はカバーを取り外すことができないようになっており，通常動作中には，扉又はカバーが閉じたままになるような方法を備えていなければならない。</w:t>
            </w:r>
          </w:p>
          <w:p w14:paraId="2619A992" w14:textId="77777777" w:rsidR="00793049" w:rsidRPr="00CB5EB3" w:rsidRDefault="00793049" w:rsidP="00793049">
            <w:pPr>
              <w:pStyle w:val="af2"/>
              <w:ind w:left="123" w:hangingChars="56" w:hanging="123"/>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 操作者がまれに用いることを意図した扉又はカバーは，機器の取扱説明書に正しい取外し方及び取付方法についての記載がある場合には，取り外すことができてもよい。</w:t>
            </w:r>
          </w:p>
        </w:tc>
        <w:tc>
          <w:tcPr>
            <w:tcW w:w="254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418B1816" w14:textId="77777777" w:rsidR="00793049" w:rsidRPr="00CB5EB3" w:rsidRDefault="00793049" w:rsidP="00793049">
            <w:pPr>
              <w:pStyle w:val="Nor"/>
              <w:spacing w:before="0" w:after="0"/>
              <w:rPr>
                <w:rFonts w:ascii="ＭＳ Ｐゴシック" w:hAnsi="ＭＳ Ｐゴシック" w:cs="Arial"/>
                <w:color w:val="000000" w:themeColor="text1"/>
                <w:szCs w:val="22"/>
              </w:rPr>
            </w:pPr>
          </w:p>
        </w:tc>
        <w:tc>
          <w:tcPr>
            <w:tcW w:w="942"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027D9DD"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nil"/>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63DDACE7" w14:textId="77777777" w:rsidR="00793049" w:rsidRPr="00CB5EB3" w:rsidRDefault="00793049" w:rsidP="00793049">
            <w:pPr>
              <w:pStyle w:val="Nor"/>
              <w:spacing w:before="0" w:after="0"/>
              <w:jc w:val="center"/>
              <w:rPr>
                <w:rFonts w:ascii="ＭＳ Ｐゴシック" w:hAnsi="ＭＳ Ｐゴシック" w:cs="Arial"/>
                <w:color w:val="000000" w:themeColor="text1"/>
                <w:szCs w:val="22"/>
              </w:rPr>
            </w:pPr>
          </w:p>
        </w:tc>
      </w:tr>
      <w:tr w:rsidR="00793049" w:rsidRPr="00CB5EB3" w14:paraId="2457B99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93"/>
        </w:trPr>
        <w:tc>
          <w:tcPr>
            <w:tcW w:w="1078" w:type="dxa"/>
            <w:vMerge w:val="restart"/>
            <w:tcBorders>
              <w:top w:val="nil"/>
              <w:left w:val="single" w:sz="6" w:space="0" w:color="auto"/>
              <w:bottom w:val="single" w:sz="6" w:space="0" w:color="auto"/>
              <w:right w:val="single" w:sz="6" w:space="0" w:color="auto"/>
            </w:tcBorders>
            <w:shd w:val="clear" w:color="auto" w:fill="auto"/>
            <w:hideMark/>
          </w:tcPr>
          <w:p w14:paraId="70055E03"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4.6.4</w:t>
            </w:r>
          </w:p>
        </w:tc>
        <w:tc>
          <w:tcPr>
            <w:tcW w:w="8105" w:type="dxa"/>
            <w:gridSpan w:val="5"/>
            <w:tcBorders>
              <w:top w:val="nil"/>
              <w:left w:val="single" w:sz="6" w:space="0" w:color="auto"/>
              <w:bottom w:val="single" w:sz="4" w:space="0" w:color="auto"/>
              <w:right w:val="single" w:sz="6" w:space="0" w:color="auto"/>
            </w:tcBorders>
            <w:shd w:val="clear" w:color="auto" w:fill="auto"/>
            <w:hideMark/>
          </w:tcPr>
          <w:p w14:paraId="18F4860A"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可搬形機器の開口</w:t>
            </w:r>
          </w:p>
        </w:tc>
        <w:tc>
          <w:tcPr>
            <w:tcW w:w="868" w:type="dxa"/>
            <w:tcBorders>
              <w:top w:val="nil"/>
              <w:left w:val="single" w:sz="6" w:space="0" w:color="auto"/>
              <w:bottom w:val="single" w:sz="4" w:space="0" w:color="auto"/>
              <w:right w:val="single" w:sz="4" w:space="0" w:color="auto"/>
            </w:tcBorders>
            <w:shd w:val="clear" w:color="auto" w:fill="auto"/>
          </w:tcPr>
          <w:p w14:paraId="77C6E54D"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12F2A23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362"/>
        </w:trPr>
        <w:tc>
          <w:tcPr>
            <w:tcW w:w="1078" w:type="dxa"/>
            <w:vMerge/>
            <w:tcBorders>
              <w:top w:val="nil"/>
              <w:left w:val="single" w:sz="6" w:space="0" w:color="auto"/>
              <w:bottom w:val="single" w:sz="6" w:space="0" w:color="auto"/>
              <w:right w:val="single" w:sz="6" w:space="0" w:color="auto"/>
            </w:tcBorders>
            <w:shd w:val="clear" w:color="auto" w:fill="auto"/>
            <w:vAlign w:val="center"/>
            <w:hideMark/>
          </w:tcPr>
          <w:p w14:paraId="547821E2"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tcPr>
          <w:p w14:paraId="1FB8CC3F" w14:textId="77777777" w:rsidR="00793049" w:rsidRPr="00CB5EB3" w:rsidRDefault="00793049" w:rsidP="00793049">
            <w:pPr>
              <w:widowControl/>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小さな金属性物質が輸送中に可搬形機器内部で動き回ることによる発火の危険は，火災の危険になるような</w:t>
            </w:r>
            <w:r w:rsidRPr="00CB5EB3">
              <w:rPr>
                <w:rFonts w:ascii="ＭＳ Ｐゴシック" w:hAnsi="ＭＳ Ｐゴシック" w:cs="ＭＳ Ｐゴシック" w:hint="eastAsia"/>
                <w:color w:val="000000" w:themeColor="text1"/>
                <w:szCs w:val="22"/>
              </w:rPr>
              <w:t>裸の導電部を橋絡する可能性を最小限にする方法によって減じなければならない。ただし，</w:t>
            </w:r>
            <w:r w:rsidRPr="00CB5EB3">
              <w:rPr>
                <w:rFonts w:ascii="ＭＳ Ｐゴシック" w:hAnsi="ＭＳ Ｐゴシック" w:cs="Arial" w:hint="eastAsia"/>
                <w:color w:val="000000" w:themeColor="text1"/>
                <w:szCs w:val="22"/>
              </w:rPr>
              <w:t xml:space="preserve">4.6.4.3 </w:t>
            </w:r>
            <w:r w:rsidRPr="00CB5EB3">
              <w:rPr>
                <w:rFonts w:ascii="ＭＳ Ｐゴシック" w:hAnsi="ＭＳ Ｐゴシック" w:cs="ＭＳ Ｐゴシック" w:hint="eastAsia"/>
                <w:color w:val="000000" w:themeColor="text1"/>
                <w:szCs w:val="22"/>
              </w:rPr>
              <w:t>で要求する場合を除いて，</w:t>
            </w:r>
            <w:r w:rsidRPr="00CB5EB3">
              <w:rPr>
                <w:rFonts w:ascii="ＭＳ Ｐゴシック" w:hAnsi="ＭＳ Ｐゴシック" w:cs="Arial" w:hint="eastAsia"/>
                <w:color w:val="000000" w:themeColor="text1"/>
                <w:szCs w:val="22"/>
              </w:rPr>
              <w:t xml:space="preserve">2.5 </w:t>
            </w:r>
            <w:r w:rsidRPr="00CB5EB3">
              <w:rPr>
                <w:rFonts w:ascii="ＭＳ Ｐゴシック" w:hAnsi="ＭＳ Ｐゴシック" w:cs="ＭＳ Ｐゴシック" w:hint="eastAsia"/>
                <w:color w:val="000000" w:themeColor="text1"/>
                <w:szCs w:val="22"/>
              </w:rPr>
              <w:t>に従って電力を制限している裸の導電部間には，そのような方法を備えることは要求しない。</w:t>
            </w:r>
          </w:p>
        </w:tc>
        <w:tc>
          <w:tcPr>
            <w:tcW w:w="2547" w:type="dxa"/>
            <w:tcBorders>
              <w:top w:val="single" w:sz="4" w:space="0" w:color="auto"/>
              <w:left w:val="single" w:sz="6" w:space="0" w:color="auto"/>
              <w:bottom w:val="single" w:sz="6" w:space="0" w:color="auto"/>
              <w:right w:val="single" w:sz="6" w:space="0" w:color="auto"/>
            </w:tcBorders>
            <w:shd w:val="clear" w:color="auto" w:fill="auto"/>
          </w:tcPr>
          <w:p w14:paraId="0F804B0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hideMark/>
          </w:tcPr>
          <w:p w14:paraId="47CA2F18"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327D7B5E"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1B41CD9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442"/>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0145BC06"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4.6.4.1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6B4AF3D1"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構造設計上で対応する方法</w:t>
            </w:r>
          </w:p>
          <w:p w14:paraId="69841EBA" w14:textId="75554808" w:rsidR="00793049" w:rsidRPr="00CB5EB3" w:rsidRDefault="00793049" w:rsidP="00486AFA">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構造設計上で対応する方法として認められる例には，次のものがある。</w:t>
            </w:r>
          </w:p>
          <w:p w14:paraId="0C9BBA2A" w14:textId="77777777" w:rsidR="00793049" w:rsidRPr="00CB5EB3" w:rsidRDefault="00793049" w:rsidP="00793049">
            <w:pPr>
              <w:pStyle w:val="af2"/>
              <w:ind w:left="163" w:hangingChars="74" w:hanging="16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長さに関係なく幅が1mm以下の開口</w:t>
            </w:r>
          </w:p>
          <w:p w14:paraId="4D4182A6" w14:textId="77777777" w:rsidR="00793049" w:rsidRPr="00CB5EB3" w:rsidRDefault="00793049" w:rsidP="00793049">
            <w:pPr>
              <w:pStyle w:val="af2"/>
              <w:ind w:left="163" w:hangingChars="74" w:hanging="16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各開口の中心間隔が2mm以下の公称開口をもち，線径0.45mm以上の糸又は針金製メッシュ状のスクリーン</w:t>
            </w:r>
          </w:p>
          <w:p w14:paraId="653DE648" w14:textId="77777777" w:rsidR="00793049" w:rsidRPr="00CB5EB3" w:rsidRDefault="00793049" w:rsidP="00793049">
            <w:pPr>
              <w:pStyle w:val="af2"/>
              <w:ind w:left="163" w:hangingChars="74" w:hanging="16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内部バリア</w:t>
            </w:r>
          </w:p>
          <w:p w14:paraId="12B8390B"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他の同等な構造的な手段</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40710927"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4B78F2D0"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7A07E0A3"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4E6E262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442"/>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4678135C"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4.6.4.2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Pr>
          <w:p w14:paraId="078B888B"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大きな開口部の評価手法</w:t>
            </w:r>
          </w:p>
          <w:p w14:paraId="0F01E0FD"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4.6.4.1の適否の基準に適合しない機器内の全ての領域において，お互いから13 mm 以上離れずに位置する裸の導電部（メタライズされた部分については，4.6.4.3 参照）間で，直線的経路に沿った橋絡を模擬する故障試験を行う場合は，4.6.4.1に規定するより大きい開口であってもよい。（2.1.1.1も参照のこと）</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56210EFE"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4D49123F"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74DCAEA"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423B10A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442"/>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72BBB53C"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4.6.4.3</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Pr>
          <w:p w14:paraId="2624A8AC"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メタライズした部分の使用</w:t>
            </w:r>
          </w:p>
          <w:p w14:paraId="67679B49"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プラスチックバリア又はエンクロージャのメタライズした部分が，15 VAを超える電力が取り出せる回路から13 mm以内にある場合，次のいずれか一つを適用する。</w:t>
            </w:r>
          </w:p>
          <w:p w14:paraId="0CBD2055" w14:textId="77777777" w:rsidR="00793049" w:rsidRPr="00CB5EB3" w:rsidRDefault="00793049" w:rsidP="00793049">
            <w:pPr>
              <w:pStyle w:val="af2"/>
              <w:ind w:left="132"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取り出せる電力が2.5の限度値に適合する場合でも，外部からの金属物質は，4.6.4.1 に従って侵入しないように制限しなければならない。</w:t>
            </w:r>
          </w:p>
          <w:p w14:paraId="4E8E0411" w14:textId="77777777" w:rsidR="00793049" w:rsidRPr="00CB5EB3" w:rsidRDefault="00793049" w:rsidP="00793049">
            <w:pPr>
              <w:pStyle w:val="af2"/>
              <w:ind w:left="132"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裸の導電部とメタライズしたバリア又はエンクロージャとの間にバリアを設けなければならない。</w:t>
            </w:r>
          </w:p>
          <w:p w14:paraId="393ED9F1" w14:textId="77777777" w:rsidR="00793049" w:rsidRPr="00CB5EB3" w:rsidRDefault="00793049" w:rsidP="00702E76">
            <w:pPr>
              <w:pStyle w:val="af2"/>
              <w:ind w:left="70" w:hangingChars="32" w:hanging="7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裸の導電部分から13㎜以内にあるエンクロージャ又はバリアの最も近いメタライズした部分とその裸の導電部分との間の直接の橋絡を模擬するために故障試験を実施しなければならない。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B3BBD4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7DD8441F"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6CBA4D79"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276EEC6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trHeight w:val="1442"/>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6EFB57BF"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4.6.5</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621C3E"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構造目的の接着剤</w:t>
            </w:r>
          </w:p>
          <w:p w14:paraId="3DE2590E"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4.6.1，4.6.2又は4.6.4に適合させるために施したバリア又はスクリーンの固定に接着材を用いる場合，製品寿命を通じて十分な接着特性をもっていなければならない。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2F7F4275"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40254A36"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719CCCEF"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0DE737A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16"/>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6570F853"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3631E" w14:textId="39864AB8"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耐火性</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492E3D01"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778F122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7A4F4899"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4.7.1</w:t>
            </w:r>
          </w:p>
        </w:tc>
        <w:tc>
          <w:tcPr>
            <w:tcW w:w="4616" w:type="dxa"/>
            <w:gridSpan w:val="3"/>
            <w:tcBorders>
              <w:top w:val="single" w:sz="6" w:space="0" w:color="auto"/>
              <w:left w:val="single" w:sz="6" w:space="0" w:color="auto"/>
              <w:bottom w:val="single" w:sz="6" w:space="0" w:color="auto"/>
              <w:right w:val="single" w:sz="4" w:space="0" w:color="auto"/>
            </w:tcBorders>
            <w:shd w:val="clear" w:color="auto" w:fill="auto"/>
            <w:hideMark/>
          </w:tcPr>
          <w:p w14:paraId="4EA11F99"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着火及び炎拡散の危険の減少</w:t>
            </w:r>
          </w:p>
          <w:p w14:paraId="164620E7" w14:textId="77777777" w:rsidR="00793049" w:rsidRPr="00CB5EB3" w:rsidRDefault="00793049" w:rsidP="00793049">
            <w:pPr>
              <w:pStyle w:val="af2"/>
              <w:tabs>
                <w:tab w:val="left" w:pos="840"/>
              </w:tabs>
              <w:ind w:left="132"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及び機器の一部分に対し，材料，電線，巻線コンポーネント及び集積回路などの電子コンポーネントに影響を及ぼすおそれがある着火及び炎の拡散が生じないようにするには，次のいずれかの方法による。</w:t>
            </w:r>
          </w:p>
          <w:p w14:paraId="1B68FC1C" w14:textId="77777777" w:rsidR="00793049" w:rsidRPr="00CB5EB3" w:rsidRDefault="00793049" w:rsidP="00793049">
            <w:pPr>
              <w:pStyle w:val="af2"/>
              <w:tabs>
                <w:tab w:val="left" w:pos="840"/>
              </w:tabs>
              <w:ind w:left="132"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方法1  着火及び炎の拡散の可能性を小さくするコンポーネント，電線及び材料の選択と使用，並びに必要な場合には防火用エンクロージャを用いる。加えて，5.3.7 c)を除き，5.3.7故障状態の模擬を適用する。</w:t>
            </w:r>
          </w:p>
          <w:p w14:paraId="259C8EDF" w14:textId="77777777" w:rsidR="00793049" w:rsidRPr="00CB5EB3" w:rsidRDefault="00793049" w:rsidP="00793049">
            <w:pPr>
              <w:pStyle w:val="af2"/>
              <w:tabs>
                <w:tab w:val="left" w:pos="840"/>
              </w:tabs>
              <w:ind w:left="132"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方法2  5.3.7の全ての模擬故障試験を適用する。　この場合防火用エンクロージャは不要である。</w:t>
            </w:r>
          </w:p>
        </w:tc>
        <w:tc>
          <w:tcPr>
            <w:tcW w:w="2547" w:type="dxa"/>
            <w:tcBorders>
              <w:top w:val="single" w:sz="6" w:space="0" w:color="auto"/>
              <w:left w:val="single" w:sz="4" w:space="0" w:color="auto"/>
              <w:bottom w:val="single" w:sz="6" w:space="0" w:color="auto"/>
              <w:right w:val="single" w:sz="4" w:space="0" w:color="auto"/>
            </w:tcBorders>
            <w:shd w:val="clear" w:color="auto" w:fill="auto"/>
          </w:tcPr>
          <w:p w14:paraId="0221CC8B" w14:textId="7B837DE6"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t>(附属の表</w:t>
            </w:r>
            <w:r w:rsidRPr="00CB5EB3">
              <w:rPr>
                <w:rFonts w:ascii="ＭＳ Ｐゴシック" w:hAnsi="ＭＳ Ｐゴシック" w:cs="Arial" w:hint="eastAsia"/>
                <w:color w:val="000000" w:themeColor="text1"/>
                <w:szCs w:val="22"/>
              </w:rPr>
              <w:t>4</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7と1.5.1</w:t>
            </w:r>
            <w:r w:rsidRPr="00CB5EB3">
              <w:rPr>
                <w:rFonts w:ascii="ＭＳ Ｐゴシック" w:hAnsi="ＭＳ Ｐゴシック" w:cs="Arial"/>
                <w:color w:val="000000" w:themeColor="text1"/>
                <w:szCs w:val="22"/>
              </w:rPr>
              <w:t>を参照)</w:t>
            </w: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color w:val="000000" w:themeColor="text1"/>
                <w:szCs w:val="22"/>
              </w:rPr>
              <w:br/>
            </w:r>
            <w:r w:rsidRPr="00CB5EB3">
              <w:rPr>
                <w:rFonts w:ascii="ＭＳ Ｐゴシック" w:hAnsi="ＭＳ Ｐゴシック" w:cs="Arial" w:hint="eastAsia"/>
                <w:color w:val="000000" w:themeColor="text1"/>
                <w:szCs w:val="22"/>
              </w:rPr>
              <w:t>(附属の表5.3を参照)</w:t>
            </w:r>
          </w:p>
        </w:tc>
        <w:tc>
          <w:tcPr>
            <w:tcW w:w="942" w:type="dxa"/>
            <w:tcBorders>
              <w:top w:val="single" w:sz="6" w:space="0" w:color="auto"/>
              <w:left w:val="single" w:sz="4" w:space="0" w:color="auto"/>
              <w:bottom w:val="single" w:sz="6" w:space="0" w:color="auto"/>
              <w:right w:val="single" w:sz="6" w:space="0" w:color="auto"/>
            </w:tcBorders>
            <w:shd w:val="clear" w:color="auto" w:fill="auto"/>
            <w:hideMark/>
          </w:tcPr>
          <w:p w14:paraId="65B0A791"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6" w:space="0" w:color="auto"/>
              <w:right w:val="single" w:sz="4" w:space="0" w:color="auto"/>
            </w:tcBorders>
            <w:shd w:val="clear" w:color="auto" w:fill="auto"/>
            <w:hideMark/>
          </w:tcPr>
          <w:p w14:paraId="451952E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30B7132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46B7797E"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4.7.2</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hideMark/>
          </w:tcPr>
          <w:p w14:paraId="07BCBA3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防火用エンクロージャの条件</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6E403827"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69DA91F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7A6670B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4.7.2.1</w:t>
            </w:r>
          </w:p>
        </w:tc>
        <w:tc>
          <w:tcPr>
            <w:tcW w:w="4616" w:type="dxa"/>
            <w:gridSpan w:val="3"/>
            <w:tcBorders>
              <w:top w:val="single" w:sz="6" w:space="0" w:color="auto"/>
              <w:left w:val="single" w:sz="6" w:space="0" w:color="auto"/>
              <w:bottom w:val="single" w:sz="6" w:space="0" w:color="auto"/>
              <w:right w:val="single" w:sz="4" w:space="0" w:color="auto"/>
            </w:tcBorders>
            <w:shd w:val="clear" w:color="auto" w:fill="auto"/>
            <w:hideMark/>
          </w:tcPr>
          <w:p w14:paraId="46FE38FA"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防火用エンクロージャが必要な部分</w:t>
            </w:r>
          </w:p>
          <w:p w14:paraId="21DCA045" w14:textId="77777777" w:rsidR="00793049" w:rsidRPr="00CB5EB3" w:rsidRDefault="00793049" w:rsidP="00793049">
            <w:pPr>
              <w:pStyle w:val="af2"/>
              <w:tabs>
                <w:tab w:val="left" w:pos="840"/>
              </w:tabs>
              <w:ind w:left="147" w:hangingChars="67" w:hanging="147"/>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一次回路のコンポーネント</w:t>
            </w:r>
          </w:p>
          <w:p w14:paraId="27FD3B8D" w14:textId="77777777" w:rsidR="00793049" w:rsidRPr="00CB5EB3" w:rsidRDefault="00793049" w:rsidP="00793049">
            <w:pPr>
              <w:pStyle w:val="af2"/>
              <w:tabs>
                <w:tab w:val="left" w:pos="840"/>
              </w:tabs>
              <w:ind w:left="147" w:hangingChars="67" w:hanging="147"/>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- 2.5の限度を超える電源から給電されている二次回路のコンポーネント</w:t>
            </w:r>
          </w:p>
          <w:p w14:paraId="38E26AD0" w14:textId="77777777" w:rsidR="00793049" w:rsidRPr="00CB5EB3" w:rsidRDefault="00793049" w:rsidP="00793049">
            <w:pPr>
              <w:pStyle w:val="af2"/>
              <w:tabs>
                <w:tab w:val="left" w:pos="840"/>
              </w:tabs>
              <w:ind w:left="147" w:hangingChars="67" w:hanging="147"/>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-2.5に規定する 有限電源から給電されるが V-1材の上に搭載されない二次回路のコンポーネント</w:t>
            </w:r>
          </w:p>
          <w:p w14:paraId="61287830" w14:textId="77777777" w:rsidR="00793049" w:rsidRPr="00CB5EB3" w:rsidRDefault="00793049" w:rsidP="00793049">
            <w:pPr>
              <w:pStyle w:val="af2"/>
              <w:tabs>
                <w:tab w:val="left" w:pos="840"/>
              </w:tabs>
              <w:ind w:left="147" w:hangingChars="67" w:hanging="147"/>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-電源の内部コンポーネント又は2.5に規定する有限電源をもつ部分組立品で有限電源の出力規定に適合する点までのもの</w:t>
            </w:r>
          </w:p>
          <w:p w14:paraId="6897C657" w14:textId="77777777" w:rsidR="00793049" w:rsidRPr="00CB5EB3" w:rsidRDefault="00793049" w:rsidP="00793049">
            <w:pPr>
              <w:pStyle w:val="af2"/>
              <w:tabs>
                <w:tab w:val="left" w:pos="840"/>
              </w:tabs>
              <w:ind w:left="147" w:hangingChars="67" w:hanging="147"/>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アークを発生する部分に囲いを施していないコンポーネント</w:t>
            </w:r>
          </w:p>
          <w:p w14:paraId="21A0EFF1" w14:textId="77777777" w:rsidR="00793049" w:rsidRPr="00CB5EB3" w:rsidRDefault="00793049" w:rsidP="00793049">
            <w:pPr>
              <w:pStyle w:val="af2"/>
              <w:tabs>
                <w:tab w:val="left" w:pos="840"/>
              </w:tabs>
              <w:ind w:left="147" w:hangingChars="67" w:hanging="147"/>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絶縁電線</w:t>
            </w:r>
          </w:p>
        </w:tc>
        <w:tc>
          <w:tcPr>
            <w:tcW w:w="2547" w:type="dxa"/>
            <w:tcBorders>
              <w:top w:val="single" w:sz="6" w:space="0" w:color="auto"/>
              <w:left w:val="single" w:sz="4" w:space="0" w:color="auto"/>
              <w:bottom w:val="single" w:sz="6" w:space="0" w:color="auto"/>
              <w:right w:val="single" w:sz="4" w:space="0" w:color="auto"/>
            </w:tcBorders>
            <w:shd w:val="clear" w:color="auto" w:fill="auto"/>
          </w:tcPr>
          <w:p w14:paraId="3621BF74"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4" w:space="0" w:color="auto"/>
              <w:bottom w:val="single" w:sz="6" w:space="0" w:color="auto"/>
              <w:right w:val="single" w:sz="6" w:space="0" w:color="auto"/>
            </w:tcBorders>
            <w:shd w:val="clear" w:color="auto" w:fill="auto"/>
            <w:hideMark/>
          </w:tcPr>
          <w:p w14:paraId="47BA82E2"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593BE55A"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41A44A0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c>
          <w:tcPr>
            <w:tcW w:w="1078" w:type="dxa"/>
            <w:tcBorders>
              <w:top w:val="nil"/>
              <w:left w:val="single" w:sz="6" w:space="0" w:color="auto"/>
              <w:bottom w:val="single" w:sz="6" w:space="0" w:color="auto"/>
              <w:right w:val="single" w:sz="6" w:space="0" w:color="auto"/>
            </w:tcBorders>
            <w:shd w:val="clear" w:color="auto" w:fill="auto"/>
            <w:hideMark/>
          </w:tcPr>
          <w:p w14:paraId="011DF278"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4.7.2.2</w:t>
            </w:r>
          </w:p>
        </w:tc>
        <w:tc>
          <w:tcPr>
            <w:tcW w:w="4616" w:type="dxa"/>
            <w:gridSpan w:val="3"/>
            <w:tcBorders>
              <w:top w:val="nil"/>
              <w:left w:val="single" w:sz="6" w:space="0" w:color="auto"/>
              <w:bottom w:val="single" w:sz="6" w:space="0" w:color="auto"/>
              <w:right w:val="single" w:sz="4" w:space="0" w:color="auto"/>
            </w:tcBorders>
            <w:shd w:val="clear" w:color="auto" w:fill="auto"/>
            <w:hideMark/>
          </w:tcPr>
          <w:p w14:paraId="74EB9B3D" w14:textId="77777777" w:rsidR="00793049" w:rsidRPr="00CB5EB3" w:rsidRDefault="00793049" w:rsidP="00793049">
            <w:pPr>
              <w:pStyle w:val="af2"/>
              <w:tabs>
                <w:tab w:val="left" w:pos="840"/>
              </w:tabs>
              <w:ind w:left="133" w:hangingChars="60" w:hanging="133"/>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防火用エンクロージャが不要な部分</w:t>
            </w:r>
          </w:p>
          <w:p w14:paraId="0DAF7577" w14:textId="77777777" w:rsidR="00793049" w:rsidRPr="00CB5EB3" w:rsidRDefault="00793049" w:rsidP="00793049">
            <w:pPr>
              <w:pStyle w:val="af2"/>
              <w:tabs>
                <w:tab w:val="left" w:pos="840"/>
              </w:tabs>
              <w:ind w:left="132" w:rightChars="-38" w:right="-84"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モータ</w:t>
            </w:r>
          </w:p>
          <w:p w14:paraId="1F3A1074" w14:textId="77777777" w:rsidR="00793049" w:rsidRPr="00CB5EB3" w:rsidRDefault="00793049" w:rsidP="00793049">
            <w:pPr>
              <w:pStyle w:val="af2"/>
              <w:tabs>
                <w:tab w:val="left" w:pos="840"/>
              </w:tabs>
              <w:ind w:left="132" w:rightChars="-38" w:right="-84"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変圧器</w:t>
            </w:r>
          </w:p>
          <w:p w14:paraId="1195EACA" w14:textId="77777777" w:rsidR="00793049" w:rsidRPr="00CB5EB3" w:rsidRDefault="00793049" w:rsidP="00793049">
            <w:pPr>
              <w:pStyle w:val="af2"/>
              <w:tabs>
                <w:tab w:val="left" w:pos="840"/>
              </w:tabs>
              <w:ind w:left="132" w:rightChars="-38" w:right="-84"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- 5.3.5を満足する電気機械的コンポーネント</w:t>
            </w:r>
          </w:p>
          <w:p w14:paraId="3F5D0726" w14:textId="77777777" w:rsidR="00793049" w:rsidRPr="00CB5EB3" w:rsidRDefault="00793049" w:rsidP="00793049">
            <w:pPr>
              <w:pStyle w:val="af2"/>
              <w:tabs>
                <w:tab w:val="left" w:pos="840"/>
              </w:tabs>
              <w:ind w:left="132" w:rightChars="-38" w:right="-84"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PVC，TFE，PTFE，FEP，ポリクロロプレン又はポリイミドで絶縁したケーブル及び配線</w:t>
            </w:r>
          </w:p>
          <w:p w14:paraId="6EE80662" w14:textId="77777777" w:rsidR="00793049" w:rsidRPr="00CB5EB3" w:rsidRDefault="00793049" w:rsidP="00793049">
            <w:pPr>
              <w:pStyle w:val="af2"/>
              <w:tabs>
                <w:tab w:val="left" w:pos="840"/>
              </w:tabs>
              <w:ind w:left="132" w:rightChars="-38" w:right="-84"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電源コード又は相互接続ケーブルの一部を構成するプラグ及びコネクタ</w:t>
            </w:r>
          </w:p>
          <w:p w14:paraId="5649C5AD" w14:textId="77777777" w:rsidR="00793049" w:rsidRPr="00CB5EB3" w:rsidRDefault="00793049" w:rsidP="00793049">
            <w:pPr>
              <w:pStyle w:val="af2"/>
              <w:tabs>
                <w:tab w:val="left" w:pos="840"/>
              </w:tabs>
              <w:ind w:left="132" w:rightChars="-38" w:right="-84"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防火用エンクロージャの開口を埋める4.7.3.2に適合するコネクタを含むコンポーネント</w:t>
            </w:r>
          </w:p>
          <w:p w14:paraId="67316339" w14:textId="77777777" w:rsidR="00793049" w:rsidRPr="00CB5EB3" w:rsidRDefault="00793049" w:rsidP="00793049">
            <w:pPr>
              <w:pStyle w:val="af2"/>
              <w:tabs>
                <w:tab w:val="left" w:pos="840"/>
              </w:tabs>
              <w:ind w:left="132" w:rightChars="-38" w:right="-84"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通常動作状態及び単一故障後最大15VAに制限した電源から給電される二次回路のコネクタ</w:t>
            </w:r>
          </w:p>
          <w:p w14:paraId="6CB878B1" w14:textId="77777777" w:rsidR="00793049" w:rsidRPr="00CB5EB3" w:rsidRDefault="00793049" w:rsidP="00793049">
            <w:pPr>
              <w:pStyle w:val="af2"/>
              <w:tabs>
                <w:tab w:val="left" w:pos="840"/>
              </w:tabs>
              <w:ind w:left="132" w:rightChars="-38" w:right="-84"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- 2.5を満足する有限電源から給電される二次回路のコネクタ</w:t>
            </w:r>
          </w:p>
          <w:p w14:paraId="7BFB0938" w14:textId="77777777" w:rsidR="00793049" w:rsidRPr="00CB5EB3" w:rsidRDefault="00793049" w:rsidP="00793049">
            <w:pPr>
              <w:pStyle w:val="af2"/>
              <w:tabs>
                <w:tab w:val="left" w:pos="840"/>
              </w:tabs>
              <w:ind w:left="132" w:rightChars="-38" w:right="-84"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以下の二次回路のその他のコンポーネント</w:t>
            </w:r>
          </w:p>
          <w:p w14:paraId="689DB156" w14:textId="77777777" w:rsidR="00793049" w:rsidRPr="00CB5EB3" w:rsidRDefault="00793049" w:rsidP="00793049">
            <w:pPr>
              <w:pStyle w:val="af2"/>
              <w:tabs>
                <w:tab w:val="left" w:pos="840"/>
              </w:tabs>
              <w:ind w:leftChars="104" w:left="306" w:rightChars="-38" w:right="-84" w:hangingChars="35" w:hanging="77"/>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・2.5を満足する有限電源から給電され，かつ，V-1材の上に搭載されたもの</w:t>
            </w:r>
          </w:p>
          <w:p w14:paraId="04A92429" w14:textId="77777777" w:rsidR="00793049" w:rsidRPr="00CB5EB3" w:rsidRDefault="00793049" w:rsidP="00793049">
            <w:pPr>
              <w:pStyle w:val="af2"/>
              <w:tabs>
                <w:tab w:val="left" w:pos="840"/>
              </w:tabs>
              <w:ind w:leftChars="104" w:left="306" w:rightChars="-38" w:right="-84" w:hangingChars="35" w:hanging="77"/>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通常の使用状態及び単一故障状態の後で最大15VAに制限した内部電源又は外部電源から供給を受け，かつ，材料の主要な部分の最も薄い厚さが3mm未満の場合はHB75，又は材料の主要な部分の最も薄い厚さが3mm以上の場合はHB40材の上に搭載されたもの</w:t>
            </w:r>
          </w:p>
          <w:p w14:paraId="67DCEC4B" w14:textId="77777777" w:rsidR="00793049" w:rsidRPr="00CB5EB3" w:rsidRDefault="00793049" w:rsidP="00793049">
            <w:pPr>
              <w:pStyle w:val="af2"/>
              <w:tabs>
                <w:tab w:val="left" w:pos="840"/>
              </w:tabs>
              <w:ind w:leftChars="104" w:left="306" w:rightChars="-38" w:right="-84" w:hangingChars="35" w:hanging="77"/>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・4.7.1の方法2を満足するもの</w:t>
            </w:r>
          </w:p>
          <w:p w14:paraId="2161EA51" w14:textId="77777777" w:rsidR="00793049" w:rsidRPr="00CB5EB3" w:rsidRDefault="00793049" w:rsidP="00793049">
            <w:pPr>
              <w:pStyle w:val="af2"/>
              <w:tabs>
                <w:tab w:val="left" w:pos="840"/>
              </w:tabs>
              <w:ind w:left="132" w:rightChars="-38" w:right="-84"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使用者が動作させ続ける必要があり，かつ手を放せば全電力を機器又は機器の一部から取り除くモメンタリースイッチを持つ機器又は機器の一部</w:t>
            </w:r>
          </w:p>
        </w:tc>
        <w:tc>
          <w:tcPr>
            <w:tcW w:w="2547" w:type="dxa"/>
            <w:tcBorders>
              <w:top w:val="nil"/>
              <w:left w:val="single" w:sz="4" w:space="0" w:color="auto"/>
              <w:bottom w:val="single" w:sz="6" w:space="0" w:color="auto"/>
              <w:right w:val="single" w:sz="4" w:space="0" w:color="auto"/>
            </w:tcBorders>
            <w:shd w:val="clear" w:color="auto" w:fill="auto"/>
          </w:tcPr>
          <w:p w14:paraId="4466DC93"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nil"/>
              <w:left w:val="single" w:sz="4" w:space="0" w:color="auto"/>
              <w:bottom w:val="single" w:sz="6" w:space="0" w:color="auto"/>
              <w:right w:val="single" w:sz="6" w:space="0" w:color="auto"/>
            </w:tcBorders>
            <w:shd w:val="clear" w:color="auto" w:fill="auto"/>
            <w:hideMark/>
          </w:tcPr>
          <w:p w14:paraId="3928C141"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nil"/>
              <w:left w:val="single" w:sz="6" w:space="0" w:color="auto"/>
              <w:bottom w:val="single" w:sz="6" w:space="0" w:color="auto"/>
              <w:right w:val="single" w:sz="4" w:space="0" w:color="auto"/>
            </w:tcBorders>
            <w:shd w:val="clear" w:color="auto" w:fill="auto"/>
          </w:tcPr>
          <w:p w14:paraId="6B8AA9E3"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071BAAC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56B98D7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4.7.3</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7741526"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材料</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2B5C1844"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3C64A7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377"/>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B73E92A"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4.7.3.1</w:t>
            </w:r>
          </w:p>
        </w:tc>
        <w:tc>
          <w:tcPr>
            <w:tcW w:w="8105" w:type="dxa"/>
            <w:gridSpan w:val="5"/>
            <w:tcBorders>
              <w:top w:val="single" w:sz="6" w:space="0" w:color="auto"/>
              <w:left w:val="single" w:sz="6" w:space="0" w:color="auto"/>
              <w:bottom w:val="single" w:sz="4" w:space="0" w:color="auto"/>
              <w:right w:val="single" w:sz="6" w:space="0" w:color="auto"/>
            </w:tcBorders>
            <w:shd w:val="clear" w:color="auto" w:fill="auto"/>
            <w:hideMark/>
          </w:tcPr>
          <w:p w14:paraId="38C4CBAC" w14:textId="77777777" w:rsidR="00793049" w:rsidRPr="00CB5EB3" w:rsidRDefault="00793049" w:rsidP="00793049">
            <w:pPr>
              <w:jc w:val="both"/>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一般要求事項</w:t>
            </w:r>
          </w:p>
          <w:p w14:paraId="70C65009"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エンクロージャ，コンポーネント及び他の部分は，炎の拡散が極力生じないような構造又は材料を用いなければならない。</w:t>
            </w:r>
          </w:p>
        </w:tc>
        <w:tc>
          <w:tcPr>
            <w:tcW w:w="868" w:type="dxa"/>
            <w:tcBorders>
              <w:top w:val="single" w:sz="6" w:space="0" w:color="auto"/>
              <w:left w:val="single" w:sz="6" w:space="0" w:color="auto"/>
              <w:bottom w:val="single" w:sz="4" w:space="0" w:color="auto"/>
              <w:right w:val="single" w:sz="4" w:space="0" w:color="auto"/>
            </w:tcBorders>
            <w:shd w:val="clear" w:color="auto" w:fill="auto"/>
            <w:hideMark/>
          </w:tcPr>
          <w:p w14:paraId="02F95F36"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5960D15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604"/>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24C699"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4" w:space="0" w:color="auto"/>
              <w:right w:val="single" w:sz="6" w:space="0" w:color="auto"/>
            </w:tcBorders>
            <w:shd w:val="clear" w:color="auto" w:fill="auto"/>
            <w:hideMark/>
          </w:tcPr>
          <w:p w14:paraId="72E3D1F7"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VTM-0， VTM-1， VTM-2は，それぞれV-0，V-1，V-2と同等の燃焼性とみなす。</w:t>
            </w:r>
          </w:p>
        </w:tc>
        <w:tc>
          <w:tcPr>
            <w:tcW w:w="2547" w:type="dxa"/>
            <w:tcBorders>
              <w:top w:val="single" w:sz="4" w:space="0" w:color="auto"/>
              <w:left w:val="single" w:sz="6" w:space="0" w:color="auto"/>
              <w:bottom w:val="single" w:sz="4" w:space="0" w:color="auto"/>
              <w:right w:val="single" w:sz="4" w:space="0" w:color="auto"/>
            </w:tcBorders>
            <w:shd w:val="clear" w:color="auto" w:fill="auto"/>
          </w:tcPr>
          <w:p w14:paraId="28FAF0A3" w14:textId="77777777" w:rsidR="00793049" w:rsidRPr="00CB5EB3" w:rsidRDefault="00793049" w:rsidP="00793049">
            <w:pPr>
              <w:pStyle w:val="af2"/>
              <w:ind w:left="1760" w:hangingChars="800" w:hanging="1760"/>
              <w:rPr>
                <w:rFonts w:ascii="ＭＳ Ｐゴシック" w:hAnsi="ＭＳ Ｐゴシック" w:cs="Arial"/>
                <w:color w:val="000000" w:themeColor="text1"/>
                <w:szCs w:val="22"/>
              </w:rPr>
            </w:pPr>
          </w:p>
        </w:tc>
        <w:tc>
          <w:tcPr>
            <w:tcW w:w="942" w:type="dxa"/>
            <w:tcBorders>
              <w:top w:val="single" w:sz="4" w:space="0" w:color="auto"/>
              <w:left w:val="single" w:sz="4" w:space="0" w:color="auto"/>
              <w:bottom w:val="single" w:sz="4" w:space="0" w:color="auto"/>
              <w:right w:val="single" w:sz="6" w:space="0" w:color="auto"/>
            </w:tcBorders>
            <w:shd w:val="clear" w:color="auto" w:fill="auto"/>
            <w:hideMark/>
          </w:tcPr>
          <w:p w14:paraId="3DEE5317"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4" w:space="0" w:color="auto"/>
              <w:left w:val="single" w:sz="6" w:space="0" w:color="auto"/>
              <w:bottom w:val="single" w:sz="4" w:space="0" w:color="auto"/>
              <w:right w:val="single" w:sz="4" w:space="0" w:color="auto"/>
            </w:tcBorders>
            <w:shd w:val="clear" w:color="auto" w:fill="auto"/>
            <w:hideMark/>
          </w:tcPr>
          <w:p w14:paraId="7AF663D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33D621F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774"/>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4C1D9E"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4" w:space="0" w:color="auto"/>
            </w:tcBorders>
            <w:shd w:val="clear" w:color="auto" w:fill="auto"/>
            <w:hideMark/>
          </w:tcPr>
          <w:p w14:paraId="6D1931E1"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HB40，HB75， HBFが要求される箇所は，JIS C 60695 -2-11の 550℃ でのグローワイヤ試験に合格した材料でもよい。</w:t>
            </w:r>
          </w:p>
        </w:tc>
        <w:tc>
          <w:tcPr>
            <w:tcW w:w="2547" w:type="dxa"/>
            <w:tcBorders>
              <w:top w:val="single" w:sz="4" w:space="0" w:color="auto"/>
              <w:left w:val="single" w:sz="4" w:space="0" w:color="auto"/>
              <w:bottom w:val="single" w:sz="6" w:space="0" w:color="auto"/>
              <w:right w:val="single" w:sz="4" w:space="0" w:color="auto"/>
            </w:tcBorders>
            <w:shd w:val="clear" w:color="auto" w:fill="auto"/>
          </w:tcPr>
          <w:p w14:paraId="7A9B6BC3"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4" w:space="0" w:color="auto"/>
              <w:left w:val="single" w:sz="4" w:space="0" w:color="auto"/>
              <w:bottom w:val="single" w:sz="6" w:space="0" w:color="auto"/>
              <w:right w:val="single" w:sz="6" w:space="0" w:color="auto"/>
            </w:tcBorders>
            <w:shd w:val="clear" w:color="auto" w:fill="auto"/>
            <w:hideMark/>
          </w:tcPr>
          <w:p w14:paraId="37820EC0"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4" w:space="0" w:color="auto"/>
              <w:left w:val="single" w:sz="6" w:space="0" w:color="auto"/>
              <w:bottom w:val="single" w:sz="6" w:space="0" w:color="auto"/>
              <w:right w:val="single" w:sz="4" w:space="0" w:color="auto"/>
            </w:tcBorders>
            <w:shd w:val="clear" w:color="auto" w:fill="auto"/>
            <w:hideMark/>
          </w:tcPr>
          <w:p w14:paraId="137CBFC8"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3720811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11"/>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8E0DC90"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4.7.3.2</w:t>
            </w:r>
          </w:p>
        </w:tc>
        <w:tc>
          <w:tcPr>
            <w:tcW w:w="8105" w:type="dxa"/>
            <w:gridSpan w:val="5"/>
            <w:tcBorders>
              <w:top w:val="single" w:sz="4" w:space="0" w:color="auto"/>
              <w:left w:val="single" w:sz="6" w:space="0" w:color="auto"/>
              <w:bottom w:val="single" w:sz="6" w:space="0" w:color="auto"/>
              <w:right w:val="single" w:sz="6" w:space="0" w:color="auto"/>
            </w:tcBorders>
            <w:shd w:val="clear" w:color="auto" w:fill="auto"/>
            <w:hideMark/>
          </w:tcPr>
          <w:p w14:paraId="257A5B21" w14:textId="77777777" w:rsidR="00793049" w:rsidRPr="00CB5EB3" w:rsidRDefault="00793049" w:rsidP="00793049">
            <w:pPr>
              <w:pStyle w:val="af2"/>
              <w:jc w:val="both"/>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防火用エンクロージャの材料</w:t>
            </w:r>
          </w:p>
        </w:tc>
        <w:tc>
          <w:tcPr>
            <w:tcW w:w="868" w:type="dxa"/>
            <w:tcBorders>
              <w:top w:val="single" w:sz="4" w:space="0" w:color="auto"/>
              <w:left w:val="single" w:sz="6" w:space="0" w:color="auto"/>
              <w:bottom w:val="single" w:sz="4" w:space="0" w:color="auto"/>
              <w:right w:val="single" w:sz="4" w:space="0" w:color="auto"/>
            </w:tcBorders>
            <w:shd w:val="clear" w:color="auto" w:fill="auto"/>
          </w:tcPr>
          <w:p w14:paraId="6206BA28"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351571AA" w14:textId="77777777" w:rsidTr="00773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11"/>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0488FF"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1446" w:type="dxa"/>
            <w:vMerge w:val="restart"/>
            <w:tcBorders>
              <w:top w:val="single" w:sz="4" w:space="0" w:color="auto"/>
              <w:left w:val="single" w:sz="6" w:space="0" w:color="auto"/>
              <w:bottom w:val="single" w:sz="6" w:space="0" w:color="auto"/>
              <w:right w:val="single" w:sz="6" w:space="0" w:color="auto"/>
            </w:tcBorders>
            <w:shd w:val="clear" w:color="auto" w:fill="auto"/>
            <w:hideMark/>
          </w:tcPr>
          <w:p w14:paraId="4A088956" w14:textId="29424ED9"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18kgを超える可動形機器</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及び</w:t>
            </w:r>
          </w:p>
          <w:p w14:paraId="448974E5"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全ての据置形機器</w:t>
            </w:r>
          </w:p>
          <w:p w14:paraId="6856480F" w14:textId="77777777" w:rsidR="00793049" w:rsidRPr="00CB5EB3" w:rsidRDefault="00793049" w:rsidP="00793049">
            <w:pPr>
              <w:pStyle w:val="af2"/>
              <w:rPr>
                <w:rFonts w:ascii="ＭＳ Ｐゴシック" w:hAnsi="ＭＳ Ｐゴシック" w:cs="Arial"/>
                <w:strike/>
                <w:color w:val="000000" w:themeColor="text1"/>
                <w:szCs w:val="22"/>
              </w:rPr>
            </w:pPr>
          </w:p>
        </w:tc>
        <w:tc>
          <w:tcPr>
            <w:tcW w:w="3170" w:type="dxa"/>
            <w:gridSpan w:val="2"/>
            <w:tcBorders>
              <w:top w:val="single" w:sz="4" w:space="0" w:color="auto"/>
              <w:left w:val="single" w:sz="6" w:space="0" w:color="auto"/>
              <w:bottom w:val="single" w:sz="6" w:space="0" w:color="auto"/>
              <w:right w:val="single" w:sz="4" w:space="0" w:color="auto"/>
            </w:tcBorders>
            <w:shd w:val="clear" w:color="auto" w:fill="auto"/>
            <w:hideMark/>
          </w:tcPr>
          <w:p w14:paraId="5117639B" w14:textId="6FD7A190"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- 5VB</w:t>
            </w:r>
            <w:r w:rsidR="00D60A6D" w:rsidRPr="00CB5EB3">
              <w:rPr>
                <w:rFonts w:ascii="ＭＳ Ｐゴシック" w:hAnsi="ＭＳ Ｐゴシック" w:cs="Arial" w:hint="eastAsia"/>
                <w:color w:val="000000" w:themeColor="text1"/>
                <w:szCs w:val="22"/>
              </w:rPr>
              <w:t>，</w:t>
            </w:r>
            <w:r w:rsidRPr="00CB5EB3">
              <w:rPr>
                <w:rFonts w:ascii="ＭＳ Ｐゴシック" w:hAnsi="ＭＳ Ｐゴシック" w:cs="Arial" w:hint="eastAsia"/>
                <w:color w:val="000000" w:themeColor="text1"/>
                <w:szCs w:val="22"/>
              </w:rPr>
              <w:t>又は</w:t>
            </w:r>
          </w:p>
          <w:p w14:paraId="09550A54"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附属書A.1の試験</w:t>
            </w:r>
          </w:p>
        </w:tc>
        <w:tc>
          <w:tcPr>
            <w:tcW w:w="2547" w:type="dxa"/>
            <w:tcBorders>
              <w:top w:val="single" w:sz="4" w:space="0" w:color="auto"/>
              <w:left w:val="single" w:sz="4" w:space="0" w:color="auto"/>
              <w:bottom w:val="single" w:sz="6" w:space="0" w:color="auto"/>
              <w:right w:val="single" w:sz="6" w:space="0" w:color="auto"/>
            </w:tcBorders>
            <w:shd w:val="clear" w:color="auto" w:fill="auto"/>
          </w:tcPr>
          <w:p w14:paraId="1E79E3E7"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vMerge w:val="restart"/>
            <w:tcBorders>
              <w:top w:val="single" w:sz="4" w:space="0" w:color="auto"/>
              <w:left w:val="single" w:sz="6" w:space="0" w:color="auto"/>
              <w:bottom w:val="single" w:sz="4" w:space="0" w:color="auto"/>
              <w:right w:val="single" w:sz="6" w:space="0" w:color="auto"/>
            </w:tcBorders>
            <w:shd w:val="clear" w:color="auto" w:fill="auto"/>
            <w:hideMark/>
          </w:tcPr>
          <w:p w14:paraId="4528CEEA"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目・破</w:t>
            </w:r>
          </w:p>
        </w:tc>
        <w:tc>
          <w:tcPr>
            <w:tcW w:w="868" w:type="dxa"/>
            <w:vMerge w:val="restart"/>
            <w:tcBorders>
              <w:top w:val="single" w:sz="4" w:space="0" w:color="auto"/>
              <w:left w:val="single" w:sz="6" w:space="0" w:color="auto"/>
              <w:bottom w:val="single" w:sz="4" w:space="0" w:color="auto"/>
              <w:right w:val="single" w:sz="4" w:space="0" w:color="auto"/>
            </w:tcBorders>
            <w:shd w:val="clear" w:color="auto" w:fill="auto"/>
          </w:tcPr>
          <w:p w14:paraId="4996B11D"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4219F3A1" w14:textId="77777777" w:rsidTr="00773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06"/>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B64F37"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1446"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7709BD41"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3170" w:type="dxa"/>
            <w:gridSpan w:val="2"/>
            <w:tcBorders>
              <w:top w:val="single" w:sz="4" w:space="0" w:color="auto"/>
              <w:left w:val="single" w:sz="6" w:space="0" w:color="auto"/>
              <w:bottom w:val="single" w:sz="6" w:space="0" w:color="auto"/>
              <w:right w:val="single" w:sz="6" w:space="0" w:color="auto"/>
            </w:tcBorders>
            <w:shd w:val="clear" w:color="auto" w:fill="auto"/>
            <w:hideMark/>
          </w:tcPr>
          <w:p w14:paraId="4BAE635E"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防火用エンクロージャのプラスチック材料は，囲いを施していない整流子，スイッチの接点のようなアークを発生する部分から13 mmを超える空間距離で離さなければならない。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7C26F79E"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vMerge/>
            <w:tcBorders>
              <w:top w:val="single" w:sz="4" w:space="0" w:color="auto"/>
              <w:left w:val="single" w:sz="6" w:space="0" w:color="auto"/>
              <w:bottom w:val="single" w:sz="4" w:space="0" w:color="auto"/>
              <w:right w:val="single" w:sz="6" w:space="0" w:color="auto"/>
            </w:tcBorders>
            <w:shd w:val="clear" w:color="auto" w:fill="auto"/>
            <w:vAlign w:val="center"/>
            <w:hideMark/>
          </w:tcPr>
          <w:p w14:paraId="7DF66CDE"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868" w:type="dxa"/>
            <w:vMerge/>
            <w:tcBorders>
              <w:top w:val="single" w:sz="4" w:space="0" w:color="auto"/>
              <w:left w:val="single" w:sz="6" w:space="0" w:color="auto"/>
              <w:bottom w:val="single" w:sz="4" w:space="0" w:color="auto"/>
              <w:right w:val="single" w:sz="4" w:space="0" w:color="auto"/>
            </w:tcBorders>
            <w:shd w:val="clear" w:color="auto" w:fill="auto"/>
            <w:vAlign w:val="center"/>
            <w:hideMark/>
          </w:tcPr>
          <w:p w14:paraId="71BB863E" w14:textId="77777777" w:rsidR="00793049" w:rsidRPr="00CB5EB3" w:rsidRDefault="00793049" w:rsidP="00793049">
            <w:pPr>
              <w:widowControl/>
              <w:overflowPunct/>
              <w:autoSpaceDE/>
              <w:autoSpaceDN/>
              <w:adjustRightInd/>
              <w:jc w:val="center"/>
              <w:rPr>
                <w:rFonts w:ascii="ＭＳ Ｐゴシック" w:hAnsi="ＭＳ Ｐゴシック" w:cs="Arial"/>
                <w:color w:val="000000" w:themeColor="text1"/>
                <w:szCs w:val="22"/>
              </w:rPr>
            </w:pPr>
          </w:p>
        </w:tc>
      </w:tr>
      <w:tr w:rsidR="00793049" w:rsidRPr="00CB5EB3" w14:paraId="08FF7ACA" w14:textId="77777777" w:rsidTr="00773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06"/>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A4521C"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1446"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52EEE838"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3170" w:type="dxa"/>
            <w:gridSpan w:val="2"/>
            <w:tcBorders>
              <w:top w:val="single" w:sz="4" w:space="0" w:color="auto"/>
              <w:left w:val="single" w:sz="6" w:space="0" w:color="auto"/>
              <w:bottom w:val="single" w:sz="6" w:space="0" w:color="auto"/>
              <w:right w:val="single" w:sz="6" w:space="0" w:color="auto"/>
            </w:tcBorders>
            <w:shd w:val="clear" w:color="auto" w:fill="auto"/>
            <w:hideMark/>
          </w:tcPr>
          <w:p w14:paraId="324F837D"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材料を着火させるのに十分な温度に到達するおそれがある部分，且つ，それらがアークを発生しない部分から13mm未満にある防火用エンクロージャのプラスチック材料は，JIS C 60695-2-20の試験に合格しなければならない。</w:t>
            </w:r>
          </w:p>
        </w:tc>
        <w:tc>
          <w:tcPr>
            <w:tcW w:w="2547" w:type="dxa"/>
            <w:tcBorders>
              <w:top w:val="single" w:sz="6" w:space="0" w:color="auto"/>
              <w:left w:val="single" w:sz="6" w:space="0" w:color="auto"/>
              <w:bottom w:val="single" w:sz="4" w:space="0" w:color="auto"/>
              <w:right w:val="single" w:sz="6" w:space="0" w:color="auto"/>
            </w:tcBorders>
            <w:shd w:val="clear" w:color="auto" w:fill="auto"/>
          </w:tcPr>
          <w:p w14:paraId="2F740F67"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vMerge/>
            <w:tcBorders>
              <w:top w:val="single" w:sz="4" w:space="0" w:color="auto"/>
              <w:left w:val="single" w:sz="6" w:space="0" w:color="auto"/>
              <w:bottom w:val="single" w:sz="4" w:space="0" w:color="auto"/>
              <w:right w:val="single" w:sz="6" w:space="0" w:color="auto"/>
            </w:tcBorders>
            <w:shd w:val="clear" w:color="auto" w:fill="auto"/>
            <w:vAlign w:val="center"/>
            <w:hideMark/>
          </w:tcPr>
          <w:p w14:paraId="127FB6B7"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868" w:type="dxa"/>
            <w:vMerge/>
            <w:tcBorders>
              <w:top w:val="single" w:sz="4" w:space="0" w:color="auto"/>
              <w:left w:val="single" w:sz="6" w:space="0" w:color="auto"/>
              <w:bottom w:val="single" w:sz="4" w:space="0" w:color="auto"/>
              <w:right w:val="single" w:sz="4" w:space="0" w:color="auto"/>
            </w:tcBorders>
            <w:shd w:val="clear" w:color="auto" w:fill="auto"/>
            <w:vAlign w:val="center"/>
            <w:hideMark/>
          </w:tcPr>
          <w:p w14:paraId="48914B38" w14:textId="77777777" w:rsidR="00793049" w:rsidRPr="00CB5EB3" w:rsidRDefault="00793049" w:rsidP="00793049">
            <w:pPr>
              <w:widowControl/>
              <w:overflowPunct/>
              <w:autoSpaceDE/>
              <w:autoSpaceDN/>
              <w:adjustRightInd/>
              <w:jc w:val="center"/>
              <w:rPr>
                <w:rFonts w:ascii="ＭＳ Ｐゴシック" w:hAnsi="ＭＳ Ｐゴシック" w:cs="Arial"/>
                <w:color w:val="000000" w:themeColor="text1"/>
                <w:szCs w:val="22"/>
              </w:rPr>
            </w:pPr>
          </w:p>
        </w:tc>
      </w:tr>
      <w:tr w:rsidR="00793049" w:rsidRPr="00CB5EB3" w14:paraId="04FDCD6A" w14:textId="77777777" w:rsidTr="00773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06"/>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1649E2"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1446" w:type="dxa"/>
            <w:vMerge w:val="restart"/>
            <w:tcBorders>
              <w:top w:val="single" w:sz="4" w:space="0" w:color="auto"/>
              <w:left w:val="single" w:sz="6" w:space="0" w:color="auto"/>
              <w:bottom w:val="single" w:sz="6" w:space="0" w:color="auto"/>
              <w:right w:val="single" w:sz="6" w:space="0" w:color="auto"/>
            </w:tcBorders>
            <w:shd w:val="clear" w:color="auto" w:fill="auto"/>
            <w:hideMark/>
          </w:tcPr>
          <w:p w14:paraId="0E1D4D47" w14:textId="77777777" w:rsidR="00793049" w:rsidRPr="00CB5EB3" w:rsidRDefault="00793049" w:rsidP="00793049">
            <w:pPr>
              <w:pStyle w:val="af2"/>
              <w:ind w:rightChars="-5" w:right="-1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18kg以下の可動形機器</w:t>
            </w:r>
          </w:p>
          <w:p w14:paraId="152A5F08" w14:textId="77777777" w:rsidR="00793049" w:rsidRPr="00CB5EB3" w:rsidRDefault="00793049" w:rsidP="00793049">
            <w:pPr>
              <w:pStyle w:val="af2"/>
              <w:ind w:rightChars="-5" w:right="-11"/>
              <w:rPr>
                <w:rFonts w:ascii="ＭＳ Ｐゴシック" w:hAnsi="ＭＳ Ｐゴシック" w:cs="Arial"/>
                <w:color w:val="000000" w:themeColor="text1"/>
                <w:szCs w:val="22"/>
              </w:rPr>
            </w:pPr>
          </w:p>
        </w:tc>
        <w:tc>
          <w:tcPr>
            <w:tcW w:w="3170" w:type="dxa"/>
            <w:gridSpan w:val="2"/>
            <w:tcBorders>
              <w:top w:val="single" w:sz="4" w:space="0" w:color="auto"/>
              <w:left w:val="single" w:sz="6" w:space="0" w:color="auto"/>
              <w:bottom w:val="single" w:sz="6" w:space="0" w:color="auto"/>
              <w:right w:val="single" w:sz="6" w:space="0" w:color="auto"/>
            </w:tcBorders>
            <w:shd w:val="clear" w:color="auto" w:fill="auto"/>
            <w:hideMark/>
          </w:tcPr>
          <w:p w14:paraId="158C7F44"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V-1，又は</w:t>
            </w:r>
          </w:p>
          <w:p w14:paraId="49FB0083"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附属書A.2の試験</w:t>
            </w:r>
          </w:p>
        </w:tc>
        <w:tc>
          <w:tcPr>
            <w:tcW w:w="2547" w:type="dxa"/>
            <w:tcBorders>
              <w:top w:val="single" w:sz="4" w:space="0" w:color="auto"/>
              <w:left w:val="single" w:sz="6" w:space="0" w:color="auto"/>
              <w:bottom w:val="single" w:sz="6" w:space="0" w:color="auto"/>
              <w:right w:val="single" w:sz="6" w:space="0" w:color="auto"/>
            </w:tcBorders>
            <w:shd w:val="clear" w:color="auto" w:fill="auto"/>
          </w:tcPr>
          <w:p w14:paraId="3D4F6CE5"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vMerge w:val="restart"/>
            <w:tcBorders>
              <w:top w:val="single" w:sz="4" w:space="0" w:color="auto"/>
              <w:left w:val="single" w:sz="6" w:space="0" w:color="auto"/>
              <w:bottom w:val="single" w:sz="4" w:space="0" w:color="auto"/>
              <w:right w:val="single" w:sz="6" w:space="0" w:color="auto"/>
            </w:tcBorders>
            <w:shd w:val="clear" w:color="auto" w:fill="auto"/>
            <w:hideMark/>
          </w:tcPr>
          <w:p w14:paraId="2B1155B9"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目・破</w:t>
            </w:r>
          </w:p>
        </w:tc>
        <w:tc>
          <w:tcPr>
            <w:tcW w:w="868" w:type="dxa"/>
            <w:vMerge w:val="restart"/>
            <w:tcBorders>
              <w:top w:val="single" w:sz="4" w:space="0" w:color="auto"/>
              <w:left w:val="single" w:sz="6" w:space="0" w:color="auto"/>
              <w:bottom w:val="single" w:sz="4" w:space="0" w:color="auto"/>
              <w:right w:val="single" w:sz="4" w:space="0" w:color="auto"/>
            </w:tcBorders>
            <w:shd w:val="clear" w:color="auto" w:fill="auto"/>
          </w:tcPr>
          <w:p w14:paraId="53126D74"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2E1931F7" w14:textId="77777777" w:rsidTr="00773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06"/>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BE1FEC"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1446"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73DB4DFD"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3170" w:type="dxa"/>
            <w:gridSpan w:val="2"/>
            <w:tcBorders>
              <w:top w:val="single" w:sz="4" w:space="0" w:color="auto"/>
              <w:left w:val="single" w:sz="6" w:space="0" w:color="auto"/>
              <w:bottom w:val="single" w:sz="6" w:space="0" w:color="auto"/>
              <w:right w:val="single" w:sz="6" w:space="0" w:color="auto"/>
            </w:tcBorders>
            <w:shd w:val="clear" w:color="auto" w:fill="auto"/>
            <w:hideMark/>
          </w:tcPr>
          <w:p w14:paraId="3F4BD806"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防火用エンクロージャのプラスチック材料は，囲いを施していない整流子，スイッチの接点のようなアークを発生する部分から13 mmを超える空間距離で離さなければならない。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5BAB346C"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vMerge/>
            <w:tcBorders>
              <w:top w:val="single" w:sz="4" w:space="0" w:color="auto"/>
              <w:left w:val="single" w:sz="6" w:space="0" w:color="auto"/>
              <w:bottom w:val="single" w:sz="4" w:space="0" w:color="auto"/>
              <w:right w:val="single" w:sz="6" w:space="0" w:color="auto"/>
            </w:tcBorders>
            <w:shd w:val="clear" w:color="auto" w:fill="auto"/>
            <w:vAlign w:val="center"/>
            <w:hideMark/>
          </w:tcPr>
          <w:p w14:paraId="5206EFB2"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868" w:type="dxa"/>
            <w:vMerge/>
            <w:tcBorders>
              <w:top w:val="single" w:sz="4" w:space="0" w:color="auto"/>
              <w:left w:val="single" w:sz="6" w:space="0" w:color="auto"/>
              <w:bottom w:val="single" w:sz="4" w:space="0" w:color="auto"/>
              <w:right w:val="single" w:sz="4" w:space="0" w:color="auto"/>
            </w:tcBorders>
            <w:shd w:val="clear" w:color="auto" w:fill="auto"/>
            <w:vAlign w:val="center"/>
            <w:hideMark/>
          </w:tcPr>
          <w:p w14:paraId="6F265F0C" w14:textId="77777777" w:rsidR="00793049" w:rsidRPr="00CB5EB3" w:rsidRDefault="00793049" w:rsidP="00793049">
            <w:pPr>
              <w:widowControl/>
              <w:overflowPunct/>
              <w:autoSpaceDE/>
              <w:autoSpaceDN/>
              <w:adjustRightInd/>
              <w:jc w:val="center"/>
              <w:rPr>
                <w:rFonts w:ascii="ＭＳ Ｐゴシック" w:hAnsi="ＭＳ Ｐゴシック" w:cs="Arial"/>
                <w:color w:val="000000" w:themeColor="text1"/>
                <w:szCs w:val="22"/>
              </w:rPr>
            </w:pPr>
          </w:p>
        </w:tc>
      </w:tr>
      <w:tr w:rsidR="00793049" w:rsidRPr="00CB5EB3" w14:paraId="78643376" w14:textId="77777777" w:rsidTr="00773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06"/>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9EAC12"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1446"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3D3BF220"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3170" w:type="dxa"/>
            <w:gridSpan w:val="2"/>
            <w:tcBorders>
              <w:top w:val="single" w:sz="4" w:space="0" w:color="auto"/>
              <w:left w:val="single" w:sz="6" w:space="0" w:color="auto"/>
              <w:bottom w:val="single" w:sz="6" w:space="0" w:color="auto"/>
              <w:right w:val="single" w:sz="6" w:space="0" w:color="auto"/>
            </w:tcBorders>
            <w:shd w:val="clear" w:color="auto" w:fill="auto"/>
            <w:hideMark/>
          </w:tcPr>
          <w:p w14:paraId="3FC48952"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材料を着火させるのに十分な温度に到達するおそれがある部分，且つ，それらがアークを発生しない部分から13mm未満にある防火用エンクロージャのプラスチック材料は，JIS C 60695-2-20の試験に合格しなければならない。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71D4E48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vMerge/>
            <w:tcBorders>
              <w:top w:val="single" w:sz="4" w:space="0" w:color="auto"/>
              <w:left w:val="single" w:sz="6" w:space="0" w:color="auto"/>
              <w:bottom w:val="single" w:sz="4" w:space="0" w:color="auto"/>
              <w:right w:val="single" w:sz="6" w:space="0" w:color="auto"/>
            </w:tcBorders>
            <w:shd w:val="clear" w:color="auto" w:fill="auto"/>
            <w:vAlign w:val="center"/>
            <w:hideMark/>
          </w:tcPr>
          <w:p w14:paraId="0F4F2147"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868" w:type="dxa"/>
            <w:vMerge/>
            <w:tcBorders>
              <w:top w:val="single" w:sz="4" w:space="0" w:color="auto"/>
              <w:left w:val="single" w:sz="6" w:space="0" w:color="auto"/>
              <w:bottom w:val="single" w:sz="4" w:space="0" w:color="auto"/>
              <w:right w:val="single" w:sz="4" w:space="0" w:color="auto"/>
            </w:tcBorders>
            <w:shd w:val="clear" w:color="auto" w:fill="auto"/>
            <w:vAlign w:val="center"/>
            <w:hideMark/>
          </w:tcPr>
          <w:p w14:paraId="69BC505F" w14:textId="77777777" w:rsidR="00793049" w:rsidRPr="00CB5EB3" w:rsidRDefault="00793049" w:rsidP="00793049">
            <w:pPr>
              <w:widowControl/>
              <w:overflowPunct/>
              <w:autoSpaceDE/>
              <w:autoSpaceDN/>
              <w:adjustRightInd/>
              <w:jc w:val="center"/>
              <w:rPr>
                <w:rFonts w:ascii="ＭＳ Ｐゴシック" w:hAnsi="ＭＳ Ｐゴシック" w:cs="Arial"/>
                <w:color w:val="000000" w:themeColor="text1"/>
                <w:szCs w:val="22"/>
              </w:rPr>
            </w:pPr>
          </w:p>
        </w:tc>
      </w:tr>
      <w:tr w:rsidR="00793049" w:rsidRPr="00CB5EB3" w14:paraId="2F78F2BE" w14:textId="77777777" w:rsidTr="007737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06"/>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1725BC"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1446" w:type="dxa"/>
            <w:tcBorders>
              <w:top w:val="single" w:sz="4" w:space="0" w:color="auto"/>
              <w:left w:val="single" w:sz="6" w:space="0" w:color="auto"/>
              <w:bottom w:val="single" w:sz="6" w:space="0" w:color="auto"/>
              <w:right w:val="single" w:sz="6" w:space="0" w:color="auto"/>
            </w:tcBorders>
            <w:shd w:val="clear" w:color="auto" w:fill="auto"/>
            <w:hideMark/>
          </w:tcPr>
          <w:p w14:paraId="0E0F7E7B"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開口部をふさぐコンポーネント</w:t>
            </w:r>
          </w:p>
        </w:tc>
        <w:tc>
          <w:tcPr>
            <w:tcW w:w="3170" w:type="dxa"/>
            <w:gridSpan w:val="2"/>
            <w:tcBorders>
              <w:top w:val="single" w:sz="4" w:space="0" w:color="auto"/>
              <w:left w:val="single" w:sz="6" w:space="0" w:color="auto"/>
              <w:bottom w:val="single" w:sz="6" w:space="0" w:color="auto"/>
              <w:right w:val="single" w:sz="6" w:space="0" w:color="auto"/>
            </w:tcBorders>
            <w:shd w:val="clear" w:color="auto" w:fill="auto"/>
            <w:hideMark/>
          </w:tcPr>
          <w:p w14:paraId="0373FEB7"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V-1，又は</w:t>
            </w:r>
          </w:p>
          <w:p w14:paraId="13FF77A4"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附属書A.2の試験，又は</w:t>
            </w:r>
          </w:p>
          <w:p w14:paraId="4A9D9B28"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コンポーネントに関する</w:t>
            </w:r>
            <w:r w:rsidRPr="00CB5EB3">
              <w:rPr>
                <w:rFonts w:ascii="ＭＳ Ｐゴシック" w:hAnsi="ＭＳ Ｐゴシック" w:cs="Arial" w:hint="eastAsia"/>
                <w:color w:val="000000" w:themeColor="text1"/>
                <w:szCs w:val="22"/>
                <w:u w:val="dottedHeavy"/>
              </w:rPr>
              <w:t>JIS又は</w:t>
            </w:r>
            <w:r w:rsidRPr="00CB5EB3">
              <w:rPr>
                <w:rFonts w:ascii="ＭＳ Ｐゴシック" w:hAnsi="ＭＳ Ｐゴシック" w:cs="Arial" w:hint="eastAsia"/>
                <w:color w:val="000000" w:themeColor="text1"/>
                <w:szCs w:val="22"/>
              </w:rPr>
              <w:t>IEC規格の燃焼性要求に適合</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1B561970"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hideMark/>
          </w:tcPr>
          <w:p w14:paraId="511A913D"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目・破</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0342A9CE"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49B511E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56"/>
        </w:trPr>
        <w:tc>
          <w:tcPr>
            <w:tcW w:w="1078" w:type="dxa"/>
            <w:vMerge w:val="restart"/>
            <w:tcBorders>
              <w:top w:val="nil"/>
              <w:left w:val="single" w:sz="6" w:space="0" w:color="auto"/>
              <w:bottom w:val="single" w:sz="6" w:space="0" w:color="auto"/>
              <w:right w:val="single" w:sz="6" w:space="0" w:color="auto"/>
            </w:tcBorders>
            <w:shd w:val="clear" w:color="auto" w:fill="auto"/>
            <w:hideMark/>
          </w:tcPr>
          <w:p w14:paraId="4E0531A0"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4.7.3.3</w:t>
            </w:r>
          </w:p>
        </w:tc>
        <w:tc>
          <w:tcPr>
            <w:tcW w:w="8105" w:type="dxa"/>
            <w:gridSpan w:val="5"/>
            <w:tcBorders>
              <w:top w:val="nil"/>
              <w:left w:val="single" w:sz="6" w:space="0" w:color="auto"/>
              <w:bottom w:val="single" w:sz="4" w:space="0" w:color="auto"/>
              <w:right w:val="single" w:sz="6" w:space="0" w:color="auto"/>
            </w:tcBorders>
            <w:shd w:val="clear" w:color="auto" w:fill="auto"/>
            <w:hideMark/>
          </w:tcPr>
          <w:p w14:paraId="384DA65C"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防火用エンクロージャの外側のコンポーネント，その他の部分の材料</w:t>
            </w:r>
          </w:p>
        </w:tc>
        <w:tc>
          <w:tcPr>
            <w:tcW w:w="868" w:type="dxa"/>
            <w:tcBorders>
              <w:top w:val="nil"/>
              <w:left w:val="single" w:sz="6" w:space="0" w:color="auto"/>
              <w:bottom w:val="single" w:sz="4" w:space="0" w:color="auto"/>
              <w:right w:val="single" w:sz="4" w:space="0" w:color="auto"/>
            </w:tcBorders>
            <w:shd w:val="clear" w:color="auto" w:fill="auto"/>
          </w:tcPr>
          <w:p w14:paraId="15F3EC18"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6C3CBCD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773"/>
        </w:trPr>
        <w:tc>
          <w:tcPr>
            <w:tcW w:w="1078" w:type="dxa"/>
            <w:vMerge/>
            <w:tcBorders>
              <w:top w:val="nil"/>
              <w:left w:val="single" w:sz="6" w:space="0" w:color="auto"/>
              <w:bottom w:val="single" w:sz="6" w:space="0" w:color="auto"/>
              <w:right w:val="single" w:sz="6" w:space="0" w:color="auto"/>
            </w:tcBorders>
            <w:shd w:val="clear" w:color="auto" w:fill="auto"/>
            <w:vAlign w:val="center"/>
            <w:hideMark/>
          </w:tcPr>
          <w:p w14:paraId="427DE706"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4" w:space="0" w:color="auto"/>
            </w:tcBorders>
            <w:shd w:val="clear" w:color="auto" w:fill="auto"/>
            <w:hideMark/>
          </w:tcPr>
          <w:p w14:paraId="7314ABEA" w14:textId="77777777" w:rsidR="00793049" w:rsidRPr="00CB5EB3" w:rsidRDefault="00793049" w:rsidP="00793049">
            <w:pPr>
              <w:pStyle w:val="af2"/>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材料の燃焼性区分は，HB40，HB75又はHBFでなければならない。燃焼性要求事項から除外される部分もある。</w:t>
            </w:r>
          </w:p>
        </w:tc>
        <w:tc>
          <w:tcPr>
            <w:tcW w:w="2547" w:type="dxa"/>
            <w:tcBorders>
              <w:top w:val="single" w:sz="4" w:space="0" w:color="auto"/>
              <w:left w:val="single" w:sz="4" w:space="0" w:color="auto"/>
              <w:bottom w:val="single" w:sz="6" w:space="0" w:color="auto"/>
              <w:right w:val="single" w:sz="4" w:space="0" w:color="auto"/>
            </w:tcBorders>
            <w:shd w:val="clear" w:color="auto" w:fill="auto"/>
          </w:tcPr>
          <w:p w14:paraId="7B142EEF" w14:textId="77777777" w:rsidR="00793049" w:rsidRPr="00CB5EB3" w:rsidRDefault="00793049" w:rsidP="00793049">
            <w:pPr>
              <w:pStyle w:val="af2"/>
              <w:rPr>
                <w:rFonts w:ascii="ＭＳ Ｐゴシック" w:hAnsi="ＭＳ Ｐゴシック" w:cs="Arial"/>
                <w:dstrike/>
                <w:color w:val="000000" w:themeColor="text1"/>
                <w:szCs w:val="22"/>
              </w:rPr>
            </w:pPr>
          </w:p>
        </w:tc>
        <w:tc>
          <w:tcPr>
            <w:tcW w:w="942" w:type="dxa"/>
            <w:tcBorders>
              <w:top w:val="single" w:sz="4" w:space="0" w:color="auto"/>
              <w:left w:val="single" w:sz="4" w:space="0" w:color="auto"/>
              <w:bottom w:val="single" w:sz="6" w:space="0" w:color="auto"/>
              <w:right w:val="single" w:sz="6" w:space="0" w:color="auto"/>
            </w:tcBorders>
            <w:shd w:val="clear" w:color="auto" w:fill="auto"/>
            <w:hideMark/>
          </w:tcPr>
          <w:p w14:paraId="50597BA3"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13E8FCF3"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11B8362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086"/>
        </w:trPr>
        <w:tc>
          <w:tcPr>
            <w:tcW w:w="1078" w:type="dxa"/>
            <w:vMerge/>
            <w:tcBorders>
              <w:top w:val="nil"/>
              <w:left w:val="single" w:sz="6" w:space="0" w:color="auto"/>
              <w:bottom w:val="single" w:sz="6" w:space="0" w:color="auto"/>
              <w:right w:val="single" w:sz="6" w:space="0" w:color="auto"/>
            </w:tcBorders>
            <w:shd w:val="clear" w:color="auto" w:fill="auto"/>
            <w:vAlign w:val="center"/>
            <w:hideMark/>
          </w:tcPr>
          <w:p w14:paraId="712621CE"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EBCC9A" w14:textId="77777777" w:rsidR="00793049" w:rsidRPr="00CB5EB3" w:rsidRDefault="00793049" w:rsidP="00793049">
            <w:pPr>
              <w:pStyle w:val="af2"/>
              <w:ind w:left="121" w:hangingChars="55" w:hanging="12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コネクタは次のいずれかに適合しなければならない；</w:t>
            </w:r>
          </w:p>
          <w:p w14:paraId="17151806" w14:textId="77777777" w:rsidR="00793049" w:rsidRPr="00CB5EB3" w:rsidRDefault="00793049" w:rsidP="00793049">
            <w:pPr>
              <w:pStyle w:val="af2"/>
              <w:ind w:left="121" w:hangingChars="55" w:hanging="12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V-2</w:t>
            </w:r>
          </w:p>
          <w:p w14:paraId="1F475D1F" w14:textId="77777777" w:rsidR="00793049" w:rsidRPr="00CB5EB3" w:rsidRDefault="00793049" w:rsidP="00793049">
            <w:pPr>
              <w:pStyle w:val="af2"/>
              <w:ind w:left="121" w:hangingChars="55" w:hanging="12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附属書A.2の試験</w:t>
            </w:r>
          </w:p>
          <w:p w14:paraId="0FCC37EB" w14:textId="77777777" w:rsidR="00793049" w:rsidRPr="00CB5EB3" w:rsidRDefault="00793049" w:rsidP="00793049">
            <w:pPr>
              <w:pStyle w:val="af2"/>
              <w:ind w:left="121" w:hangingChars="55" w:hanging="12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コンポーネントに関する</w:t>
            </w:r>
            <w:r w:rsidRPr="00CB5EB3">
              <w:rPr>
                <w:rFonts w:ascii="ＭＳ Ｐゴシック" w:hAnsi="ＭＳ Ｐゴシック" w:cs="Arial" w:hint="eastAsia"/>
                <w:color w:val="000000" w:themeColor="text1"/>
                <w:szCs w:val="22"/>
                <w:u w:val="dottedHeavy"/>
              </w:rPr>
              <w:t>JIS又は</w:t>
            </w:r>
            <w:r w:rsidRPr="00CB5EB3">
              <w:rPr>
                <w:rFonts w:ascii="ＭＳ Ｐゴシック" w:hAnsi="ＭＳ Ｐゴシック" w:cs="Arial" w:hint="eastAsia"/>
                <w:color w:val="000000" w:themeColor="text1"/>
                <w:szCs w:val="22"/>
              </w:rPr>
              <w:t>IEC規格の燃焼性要求に適合</w:t>
            </w:r>
          </w:p>
          <w:p w14:paraId="2889FB0E" w14:textId="77777777" w:rsidR="00793049" w:rsidRPr="00CB5EB3" w:rsidRDefault="00793049" w:rsidP="00793049">
            <w:pPr>
              <w:pStyle w:val="af2"/>
              <w:ind w:left="121" w:hangingChars="55" w:hanging="12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V-1に取り付けられており，サイズが小さい</w:t>
            </w:r>
          </w:p>
          <w:p w14:paraId="507102E7" w14:textId="77777777" w:rsidR="00793049" w:rsidRPr="00CB5EB3" w:rsidRDefault="00793049" w:rsidP="00793049">
            <w:pPr>
              <w:pStyle w:val="af2"/>
              <w:ind w:left="121" w:hangingChars="55" w:hanging="12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-通常使用状態及び単一故障状態で最大15 VAに制限した電源から供給を受ける二次回路に配置されている</w:t>
            </w:r>
          </w:p>
          <w:p w14:paraId="1A894850" w14:textId="77777777" w:rsidR="00793049" w:rsidRPr="00CB5EB3" w:rsidRDefault="00793049" w:rsidP="00793049">
            <w:pPr>
              <w:pStyle w:val="af2"/>
              <w:ind w:left="121" w:hangingChars="55" w:hanging="12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上記の要求事項を適用しない部分もある。</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1FA7EA39"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07D1594A"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055B116D"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7518D06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878"/>
        </w:trPr>
        <w:tc>
          <w:tcPr>
            <w:tcW w:w="1078" w:type="dxa"/>
            <w:vMerge w:val="restart"/>
            <w:tcBorders>
              <w:top w:val="single" w:sz="6" w:space="0" w:color="auto"/>
              <w:left w:val="single" w:sz="6" w:space="0" w:color="auto"/>
              <w:right w:val="single" w:sz="6" w:space="0" w:color="auto"/>
            </w:tcBorders>
            <w:shd w:val="clear" w:color="auto" w:fill="auto"/>
            <w:hideMark/>
          </w:tcPr>
          <w:p w14:paraId="6302287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4.7.3.4</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D672AE"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防火用エンクロージャの内側のコンポーネント，その他の部分の材料</w:t>
            </w:r>
          </w:p>
          <w:p w14:paraId="11FA722D"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材料は，次のいずれかに適合しなければならない。</w:t>
            </w:r>
          </w:p>
          <w:p w14:paraId="4FFAF094"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V-2材又はHF-2発泡材</w:t>
            </w:r>
            <w:r w:rsidRPr="00CB5EB3">
              <w:rPr>
                <w:rFonts w:ascii="ＭＳ Ｐゴシック" w:hAnsi="ＭＳ Ｐゴシック" w:cs="Arial" w:hint="eastAsia"/>
                <w:color w:val="000000" w:themeColor="text1"/>
                <w:szCs w:val="22"/>
              </w:rPr>
              <w:br/>
              <w:t>- 附属書A.2の試験</w:t>
            </w:r>
            <w:r w:rsidRPr="00CB5EB3">
              <w:rPr>
                <w:rFonts w:ascii="ＭＳ Ｐゴシック" w:hAnsi="ＭＳ Ｐゴシック" w:cs="Arial" w:hint="eastAsia"/>
                <w:color w:val="000000" w:themeColor="text1"/>
                <w:szCs w:val="22"/>
              </w:rPr>
              <w:br/>
              <w:t>- コンポーネントに関する</w:t>
            </w:r>
            <w:r w:rsidRPr="00CB5EB3">
              <w:rPr>
                <w:rFonts w:ascii="ＭＳ Ｐゴシック" w:hAnsi="ＭＳ Ｐゴシック" w:cs="Arial" w:hint="eastAsia"/>
                <w:color w:val="000000" w:themeColor="text1"/>
                <w:szCs w:val="22"/>
                <w:u w:val="dottedHeavy"/>
              </w:rPr>
              <w:t>JIS又は</w:t>
            </w:r>
            <w:r w:rsidRPr="00CB5EB3">
              <w:rPr>
                <w:rFonts w:ascii="ＭＳ Ｐゴシック" w:hAnsi="ＭＳ Ｐゴシック" w:cs="Arial" w:hint="eastAsia"/>
                <w:color w:val="000000" w:themeColor="text1"/>
                <w:szCs w:val="22"/>
              </w:rPr>
              <w:t>IEC規格の燃焼性要求事項に適合。</w:t>
            </w:r>
          </w:p>
          <w:p w14:paraId="68EC3B80"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上記の要求事項を適用しない部分もある。</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49B38041" w14:textId="77777777" w:rsidR="00793049" w:rsidRPr="00CB5EB3" w:rsidRDefault="00793049" w:rsidP="00793049">
            <w:pPr>
              <w:pStyle w:val="af2"/>
              <w:tabs>
                <w:tab w:val="left" w:pos="840"/>
              </w:tabs>
              <w:rPr>
                <w:rFonts w:ascii="ＭＳ Ｐゴシック" w:hAnsi="ＭＳ Ｐゴシック" w:cs="Arial"/>
                <w:dstrike/>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064C26E4"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327CB42C"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7305FD7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384"/>
        </w:trPr>
        <w:tc>
          <w:tcPr>
            <w:tcW w:w="1078" w:type="dxa"/>
            <w:vMerge/>
            <w:tcBorders>
              <w:left w:val="single" w:sz="6" w:space="0" w:color="auto"/>
              <w:bottom w:val="single" w:sz="6" w:space="0" w:color="auto"/>
              <w:right w:val="single" w:sz="6" w:space="0" w:color="auto"/>
            </w:tcBorders>
            <w:shd w:val="clear" w:color="auto" w:fill="auto"/>
            <w:hideMark/>
          </w:tcPr>
          <w:p w14:paraId="5400DAA2"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3FD06E90" w14:textId="3E5DFD22"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Style w:val="a4"/>
                <w:rFonts w:ascii="ＭＳ Ｐゴシック" w:eastAsia="ＭＳ Ｐゴシック" w:hAnsi="ＭＳ Ｐゴシック" w:hint="eastAsia"/>
                <w:b w:val="0"/>
                <w:bCs/>
                <w:color w:val="000000" w:themeColor="text1"/>
              </w:rPr>
              <w:t>電圧依存抵抗器(VDR)は</w:t>
            </w:r>
            <w:r w:rsidR="00D60A6D" w:rsidRPr="00CB5EB3">
              <w:rPr>
                <w:rStyle w:val="a4"/>
                <w:rFonts w:ascii="ＭＳ Ｐゴシック" w:eastAsia="ＭＳ Ｐゴシック" w:hAnsi="ＭＳ Ｐゴシック" w:hint="eastAsia"/>
                <w:b w:val="0"/>
                <w:bCs/>
                <w:color w:val="000000" w:themeColor="text1"/>
              </w:rPr>
              <w:t>，</w:t>
            </w:r>
            <w:r w:rsidRPr="00CB5EB3">
              <w:rPr>
                <w:rStyle w:val="a4"/>
                <w:rFonts w:ascii="ＭＳ Ｐゴシック" w:eastAsia="ＭＳ Ｐゴシック" w:hAnsi="ＭＳ Ｐゴシック" w:hint="eastAsia"/>
                <w:b w:val="0"/>
                <w:bCs/>
                <w:color w:val="000000" w:themeColor="text1"/>
              </w:rPr>
              <w:t>附属書Qに適合すること。</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3A2E71DD" w14:textId="77777777" w:rsidR="00793049" w:rsidRPr="00CB5EB3" w:rsidRDefault="00793049" w:rsidP="00793049">
            <w:pPr>
              <w:pStyle w:val="af2"/>
              <w:tabs>
                <w:tab w:val="left" w:pos="840"/>
              </w:tabs>
              <w:rPr>
                <w:rFonts w:ascii="ＭＳ Ｐゴシック" w:hAnsi="ＭＳ Ｐゴシック" w:cs="Arial"/>
                <w:dstrike/>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22D3062D"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14A0AC7D"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47E7DE50"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83"/>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7D9B810"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4.7.3.5</w:t>
            </w:r>
          </w:p>
        </w:tc>
        <w:tc>
          <w:tcPr>
            <w:tcW w:w="8105" w:type="dxa"/>
            <w:gridSpan w:val="5"/>
            <w:tcBorders>
              <w:top w:val="single" w:sz="6" w:space="0" w:color="auto"/>
              <w:left w:val="single" w:sz="6" w:space="0" w:color="auto"/>
              <w:bottom w:val="single" w:sz="4" w:space="0" w:color="auto"/>
              <w:right w:val="single" w:sz="6" w:space="0" w:color="auto"/>
            </w:tcBorders>
            <w:shd w:val="clear" w:color="auto" w:fill="auto"/>
            <w:hideMark/>
          </w:tcPr>
          <w:p w14:paraId="06772524"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空気フィルタ組立品の材料</w:t>
            </w:r>
          </w:p>
        </w:tc>
        <w:tc>
          <w:tcPr>
            <w:tcW w:w="868" w:type="dxa"/>
            <w:tcBorders>
              <w:top w:val="single" w:sz="6" w:space="0" w:color="auto"/>
              <w:left w:val="single" w:sz="6" w:space="0" w:color="auto"/>
              <w:bottom w:val="single" w:sz="4" w:space="0" w:color="auto"/>
              <w:right w:val="single" w:sz="4" w:space="0" w:color="auto"/>
            </w:tcBorders>
            <w:shd w:val="clear" w:color="auto" w:fill="auto"/>
          </w:tcPr>
          <w:p w14:paraId="23D89C10"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7EE47D8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96"/>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488E5D"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tcPr>
          <w:p w14:paraId="6B8A3D74" w14:textId="77777777" w:rsidR="00793049" w:rsidRPr="00CB5EB3" w:rsidRDefault="00793049" w:rsidP="00793049">
            <w:pPr>
              <w:pStyle w:val="af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V-2材又は，HF-2発泡材を用いなければならない。</w:t>
            </w:r>
          </w:p>
          <w:p w14:paraId="316489C5"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要求除外例；</w:t>
            </w:r>
          </w:p>
          <w:p w14:paraId="79062381" w14:textId="77777777" w:rsidR="00793049" w:rsidRPr="00CB5EB3" w:rsidRDefault="00793049" w:rsidP="00793049">
            <w:pPr>
              <w:pStyle w:val="af2"/>
              <w:tabs>
                <w:tab w:val="left" w:pos="840"/>
              </w:tabs>
              <w:ind w:left="132"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防火用エンクロージャの外側への排気を意図しない空気循環系に用いる空気フィルタ組立品</w:t>
            </w:r>
          </w:p>
          <w:p w14:paraId="7B8CFD00" w14:textId="77777777" w:rsidR="00793049" w:rsidRPr="00CB5EB3" w:rsidRDefault="00793049" w:rsidP="00793049">
            <w:pPr>
              <w:pStyle w:val="af2"/>
              <w:tabs>
                <w:tab w:val="left" w:pos="840"/>
              </w:tabs>
              <w:ind w:left="132"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防火用エンクロージャの内部又は外部に配置され，そのフィルタの材料を着火のおそれがある部品から金属スクリーンによって分離したもの。（金属スクリーンに穴がある場合，4.6.2 防火用エンクロージャの底面の要求が適用される。）</w:t>
            </w:r>
          </w:p>
          <w:p w14:paraId="6AD2F3FD" w14:textId="77777777" w:rsidR="00793049" w:rsidRPr="00CB5EB3" w:rsidRDefault="00793049" w:rsidP="00793049">
            <w:pPr>
              <w:pStyle w:val="af2"/>
              <w:tabs>
                <w:tab w:val="left" w:pos="840"/>
              </w:tabs>
              <w:ind w:left="132" w:hangingChars="60" w:hanging="13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HB40，HB75又はHBF材の空気フィルタ組立品で，故障状態の下で</w:t>
            </w:r>
            <w:r w:rsidRPr="00CB5EB3">
              <w:rPr>
                <w:rFonts w:hint="eastAsia"/>
                <w:color w:val="000000" w:themeColor="text1"/>
                <w:szCs w:val="22"/>
              </w:rPr>
              <w:t>発火温度に達するおそれのある</w:t>
            </w:r>
            <w:r w:rsidRPr="00CB5EB3">
              <w:rPr>
                <w:rFonts w:ascii="ＭＳ Ｐゴシック" w:hAnsi="ＭＳ Ｐゴシック" w:cs="Arial" w:hint="eastAsia"/>
                <w:color w:val="000000" w:themeColor="text1"/>
                <w:szCs w:val="22"/>
              </w:rPr>
              <w:t>電気的部分から13 mm以上の空間，又はV-1以上の個体材料のバリアによって分離したもの。</w:t>
            </w:r>
          </w:p>
        </w:tc>
        <w:tc>
          <w:tcPr>
            <w:tcW w:w="2547" w:type="dxa"/>
            <w:tcBorders>
              <w:top w:val="single" w:sz="4" w:space="0" w:color="auto"/>
              <w:left w:val="single" w:sz="6" w:space="0" w:color="auto"/>
              <w:bottom w:val="single" w:sz="6" w:space="0" w:color="auto"/>
              <w:right w:val="single" w:sz="6" w:space="0" w:color="auto"/>
            </w:tcBorders>
            <w:shd w:val="clear" w:color="auto" w:fill="auto"/>
          </w:tcPr>
          <w:p w14:paraId="39E72F04"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hideMark/>
          </w:tcPr>
          <w:p w14:paraId="75037AE6" w14:textId="77777777" w:rsidR="00793049" w:rsidRPr="00CB5EB3" w:rsidRDefault="00793049" w:rsidP="00793049">
            <w:pPr>
              <w:pStyle w:val="af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4" w:space="0" w:color="auto"/>
              <w:left w:val="single" w:sz="6" w:space="0" w:color="auto"/>
              <w:bottom w:val="single" w:sz="6" w:space="0" w:color="auto"/>
              <w:right w:val="single" w:sz="4" w:space="0" w:color="auto"/>
            </w:tcBorders>
            <w:shd w:val="clear" w:color="auto" w:fill="auto"/>
          </w:tcPr>
          <w:p w14:paraId="218ED094"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2C74132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c>
          <w:tcPr>
            <w:tcW w:w="1078" w:type="dxa"/>
            <w:tcBorders>
              <w:top w:val="single" w:sz="6" w:space="0" w:color="auto"/>
              <w:left w:val="single" w:sz="6" w:space="0" w:color="auto"/>
              <w:bottom w:val="single" w:sz="6" w:space="0" w:color="auto"/>
              <w:right w:val="single" w:sz="6" w:space="0" w:color="auto"/>
            </w:tcBorders>
            <w:shd w:val="clear" w:color="auto" w:fill="auto"/>
            <w:hideMark/>
          </w:tcPr>
          <w:p w14:paraId="1EB093FD"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4.7.3.6</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hideMark/>
          </w:tcPr>
          <w:p w14:paraId="772A12C5"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高電圧コンポーネントに用いられる材料</w:t>
            </w:r>
            <w:r w:rsidRPr="00CB5EB3">
              <w:rPr>
                <w:rFonts w:ascii="ＭＳ Ｐゴシック" w:hAnsi="ＭＳ Ｐゴシック" w:cs="Arial" w:hint="eastAsia"/>
                <w:color w:val="000000" w:themeColor="text1"/>
                <w:szCs w:val="22"/>
              </w:rPr>
              <w:br/>
              <w:t>4 kVを超えるピーク対ピーク電圧が加わる場合，V-2，HF-2又はJIS C 6065の14.4に適合するか，若しくはJIS C 60695 -11-5に従ったニードルフレーム試験に合格しなければならない。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Pr>
          <w:p w14:paraId="241F02CF"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hideMark/>
          </w:tcPr>
          <w:p w14:paraId="54BB80C3"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目・非・破</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38479035"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131CE5AF"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c>
          <w:tcPr>
            <w:tcW w:w="1078" w:type="dxa"/>
            <w:tcBorders>
              <w:top w:val="single" w:sz="6" w:space="0" w:color="auto"/>
              <w:left w:val="nil"/>
              <w:bottom w:val="single" w:sz="6" w:space="0" w:color="auto"/>
              <w:right w:val="nil"/>
            </w:tcBorders>
            <w:shd w:val="clear" w:color="auto" w:fill="auto"/>
          </w:tcPr>
          <w:p w14:paraId="2B2295B0"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4616" w:type="dxa"/>
            <w:gridSpan w:val="3"/>
            <w:tcBorders>
              <w:top w:val="single" w:sz="6" w:space="0" w:color="auto"/>
              <w:left w:val="nil"/>
              <w:bottom w:val="single" w:sz="6" w:space="0" w:color="auto"/>
              <w:right w:val="nil"/>
            </w:tcBorders>
            <w:shd w:val="clear" w:color="auto" w:fill="auto"/>
          </w:tcPr>
          <w:p w14:paraId="68D556CE" w14:textId="77777777" w:rsidR="00793049" w:rsidRPr="00CB5EB3" w:rsidRDefault="00793049" w:rsidP="00793049">
            <w:pPr>
              <w:pStyle w:val="af2"/>
              <w:tabs>
                <w:tab w:val="left" w:pos="840"/>
              </w:tabs>
              <w:rPr>
                <w:rFonts w:ascii="ＭＳ Ｐゴシック" w:hAnsi="ＭＳ Ｐゴシック" w:cs="Arial"/>
                <w:b/>
                <w:color w:val="000000" w:themeColor="text1"/>
                <w:szCs w:val="22"/>
              </w:rPr>
            </w:pPr>
          </w:p>
        </w:tc>
        <w:tc>
          <w:tcPr>
            <w:tcW w:w="2547" w:type="dxa"/>
            <w:tcBorders>
              <w:top w:val="single" w:sz="6" w:space="0" w:color="auto"/>
              <w:left w:val="nil"/>
              <w:bottom w:val="single" w:sz="6" w:space="0" w:color="auto"/>
              <w:right w:val="nil"/>
            </w:tcBorders>
            <w:shd w:val="clear" w:color="auto" w:fill="auto"/>
          </w:tcPr>
          <w:p w14:paraId="5B6FFCD1"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nil"/>
              <w:bottom w:val="single" w:sz="6" w:space="0" w:color="auto"/>
              <w:right w:val="nil"/>
            </w:tcBorders>
            <w:shd w:val="clear" w:color="auto" w:fill="auto"/>
          </w:tcPr>
          <w:p w14:paraId="7242D1E9"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c>
          <w:tcPr>
            <w:tcW w:w="868" w:type="dxa"/>
            <w:tcBorders>
              <w:top w:val="single" w:sz="6" w:space="0" w:color="auto"/>
              <w:left w:val="nil"/>
              <w:bottom w:val="single" w:sz="6" w:space="0" w:color="auto"/>
              <w:right w:val="nil"/>
            </w:tcBorders>
            <w:shd w:val="clear" w:color="auto" w:fill="auto"/>
          </w:tcPr>
          <w:p w14:paraId="087BDEBE" w14:textId="77777777" w:rsidR="00793049" w:rsidRPr="00CB5EB3" w:rsidRDefault="00793049" w:rsidP="00793049">
            <w:pPr>
              <w:pStyle w:val="af2"/>
              <w:tabs>
                <w:tab w:val="left" w:pos="840"/>
              </w:tabs>
              <w:jc w:val="center"/>
              <w:rPr>
                <w:rFonts w:ascii="ＭＳ Ｐゴシック" w:hAnsi="ＭＳ Ｐゴシック" w:cs="Arial"/>
                <w:color w:val="000000" w:themeColor="text1"/>
                <w:szCs w:val="22"/>
              </w:rPr>
            </w:pPr>
          </w:p>
        </w:tc>
      </w:tr>
      <w:tr w:rsidR="00793049" w:rsidRPr="00CB5EB3" w14:paraId="00CB4DA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28"/>
          <w:tblHeader/>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C0F8719"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w:t>
            </w:r>
          </w:p>
        </w:tc>
        <w:tc>
          <w:tcPr>
            <w:tcW w:w="8105" w:type="dxa"/>
            <w:gridSpan w:val="5"/>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5CB39C65"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電気的要求事項及び異常状態の模擬</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7ABEB24E" w14:textId="32E6D62F"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050DF06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26EC820"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F003FE7" w14:textId="77777777" w:rsidR="00793049" w:rsidRPr="00CB5EB3" w:rsidRDefault="00793049" w:rsidP="00793049">
            <w:pPr>
              <w:jc w:val="both"/>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タッチカレント及び保護導体電流</w:t>
            </w:r>
          </w:p>
          <w:p w14:paraId="07A062D1" w14:textId="77777777" w:rsidR="00793049" w:rsidRPr="00CB5EB3" w:rsidRDefault="00793049" w:rsidP="00793049">
            <w:pPr>
              <w:jc w:val="both"/>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5.1.8.2を除き，直流主電源だけから電源供給することを意図した機器には適用しない</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2EFB9849"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6A2D3A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539"/>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2CB7423"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2330D59"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一般要求事項</w:t>
            </w:r>
          </w:p>
          <w:p w14:paraId="0B93F6BD"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タッチカレント又は保護導体電流のいずれからも感電の危険が生じないように設計及び組み立てなければならない。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466D6E40" w14:textId="072372AF"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F2B72ED"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70E4DA97"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3C0F4E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F9EB72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2E44FE8F" w14:textId="54FB002F" w:rsidR="00793049" w:rsidRPr="00CB5EB3" w:rsidRDefault="00793049" w:rsidP="00486AFA">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供試機器の構成</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27E671D7"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EAA204B"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6FA5B941"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05FE418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734"/>
        </w:trPr>
        <w:tc>
          <w:tcPr>
            <w:tcW w:w="1078"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5C808A0D"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5.1.2.1</w:t>
            </w:r>
          </w:p>
        </w:tc>
        <w:tc>
          <w:tcPr>
            <w:tcW w:w="4616" w:type="dxa"/>
            <w:gridSpan w:val="3"/>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4A3CF4C8"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交流主電源への単一接続</w:t>
            </w:r>
          </w:p>
          <w:p w14:paraId="1F87714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個々に交流主電源への接続をもつ相互接続形機器のシステムは，それぞれの機器について単独に試験を行う。全体として1か所で交流主電源への接続をもつ相互接続形機器のシステムは，全体を1 つの機器とみなして試験を行う。</w:t>
            </w:r>
          </w:p>
        </w:tc>
        <w:tc>
          <w:tcPr>
            <w:tcW w:w="2547"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2A1080DD"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562C653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hideMark/>
          </w:tcPr>
          <w:p w14:paraId="0034D5E4"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0ADA7D5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571"/>
        </w:trPr>
        <w:tc>
          <w:tcPr>
            <w:tcW w:w="1078" w:type="dxa"/>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0625A12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5.1.2.2</w:t>
            </w:r>
          </w:p>
        </w:tc>
        <w:tc>
          <w:tcPr>
            <w:tcW w:w="461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6CA34E35"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交流主電源への</w:t>
            </w:r>
            <w:r w:rsidRPr="00CB5EB3">
              <w:rPr>
                <w:rFonts w:ascii="ＭＳ 明朝" w:hAnsi="ＭＳ 明朝" w:cs="ＭＳ 明朝" w:hint="eastAsia"/>
                <w:b/>
                <w:bCs/>
                <w:color w:val="000000" w:themeColor="text1"/>
                <w:szCs w:val="22"/>
              </w:rPr>
              <w:t>冗長複数</w:t>
            </w:r>
            <w:r w:rsidRPr="00CB5EB3">
              <w:rPr>
                <w:rFonts w:ascii="ＭＳ Ｐゴシック" w:hAnsi="ＭＳ Ｐゴシック" w:cs="Arial" w:hint="eastAsia"/>
                <w:b/>
                <w:color w:val="000000" w:themeColor="text1"/>
                <w:szCs w:val="22"/>
              </w:rPr>
              <w:t>接続</w:t>
            </w:r>
          </w:p>
          <w:p w14:paraId="4FFC2B66" w14:textId="19607C2A"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交流主電源への接続を複数備えた機器であって，一度にそのうちの一つの接続だけを必要とするものは，一つの接続だけで試験を行う。</w:t>
            </w:r>
          </w:p>
        </w:tc>
        <w:tc>
          <w:tcPr>
            <w:tcW w:w="2547" w:type="dxa"/>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1819D3BB"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31DC6116"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4"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hideMark/>
          </w:tcPr>
          <w:p w14:paraId="6E854CA6"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5B35220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706"/>
        </w:trPr>
        <w:tc>
          <w:tcPr>
            <w:tcW w:w="1078" w:type="dxa"/>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7B06F79F"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5.1.2.3</w:t>
            </w:r>
          </w:p>
        </w:tc>
        <w:tc>
          <w:tcPr>
            <w:tcW w:w="4616" w:type="dxa"/>
            <w:gridSpan w:val="3"/>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5556957B"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交流主電源への</w:t>
            </w:r>
            <w:r w:rsidRPr="00CB5EB3">
              <w:rPr>
                <w:rFonts w:ascii="ＭＳ 明朝" w:hAnsi="ＭＳ 明朝" w:cs="ＭＳ 明朝" w:hint="eastAsia"/>
                <w:b/>
                <w:bCs/>
                <w:color w:val="000000" w:themeColor="text1"/>
                <w:szCs w:val="22"/>
              </w:rPr>
              <w:t>同時複数</w:t>
            </w:r>
            <w:r w:rsidRPr="00CB5EB3">
              <w:rPr>
                <w:rFonts w:ascii="ＭＳ Ｐゴシック" w:hAnsi="ＭＳ Ｐゴシック" w:cs="Arial" w:hint="eastAsia"/>
                <w:b/>
                <w:color w:val="000000" w:themeColor="text1"/>
                <w:szCs w:val="22"/>
              </w:rPr>
              <w:t>接続</w:t>
            </w:r>
          </w:p>
          <w:p w14:paraId="75B1804C"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二つ以上の交流主電源からの電力を同時に必要とする機器は，全ての交流主電源を接続して試験を行う。相互に接続し，かつ大地に接続する全ての保護接地導体の中を流れるタッチカレントの総量を測定する。</w:t>
            </w:r>
          </w:p>
          <w:p w14:paraId="3593E40A"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機器内で他の接地部分に接続しない保護接地導体は上記試験には含めてはならない。交流電源にそのような保護接地導体がある場合は，5.1.2.1に従って個別に試験する。</w:t>
            </w:r>
          </w:p>
        </w:tc>
        <w:tc>
          <w:tcPr>
            <w:tcW w:w="2547" w:type="dxa"/>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05A01400"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692BF899"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4"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hideMark/>
          </w:tcPr>
          <w:p w14:paraId="56ECF30D"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2E06D0F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638"/>
        </w:trPr>
        <w:tc>
          <w:tcPr>
            <w:tcW w:w="1078" w:type="dxa"/>
            <w:tcBorders>
              <w:top w:val="single" w:sz="4" w:space="0" w:color="auto"/>
              <w:left w:val="single" w:sz="6" w:space="0" w:color="auto"/>
              <w:bottom w:val="nil"/>
              <w:right w:val="single" w:sz="6" w:space="0" w:color="auto"/>
            </w:tcBorders>
            <w:shd w:val="clear" w:color="auto" w:fill="auto"/>
            <w:tcMar>
              <w:top w:w="0" w:type="dxa"/>
              <w:left w:w="108" w:type="dxa"/>
              <w:bottom w:w="0" w:type="dxa"/>
              <w:right w:w="108" w:type="dxa"/>
            </w:tcMar>
            <w:hideMark/>
          </w:tcPr>
          <w:p w14:paraId="20671407"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5.1.3</w:t>
            </w:r>
          </w:p>
        </w:tc>
        <w:tc>
          <w:tcPr>
            <w:tcW w:w="4616" w:type="dxa"/>
            <w:gridSpan w:val="3"/>
            <w:tcBorders>
              <w:top w:val="single" w:sz="4" w:space="0" w:color="auto"/>
              <w:left w:val="single" w:sz="6" w:space="0" w:color="auto"/>
              <w:bottom w:val="nil"/>
              <w:right w:val="single" w:sz="6" w:space="0" w:color="auto"/>
            </w:tcBorders>
            <w:shd w:val="clear" w:color="auto" w:fill="auto"/>
            <w:tcMar>
              <w:top w:w="0" w:type="dxa"/>
              <w:left w:w="108" w:type="dxa"/>
              <w:bottom w:w="0" w:type="dxa"/>
              <w:right w:w="108" w:type="dxa"/>
            </w:tcMar>
            <w:hideMark/>
          </w:tcPr>
          <w:p w14:paraId="2D780DD6"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試験回路</w:t>
            </w:r>
          </w:p>
          <w:p w14:paraId="71B7948B"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機器は，図 5A， 若しくは図 5B ，又は適切な場合は，IEC 60990 の図7,9,10,12,13若しくは図14の試験回路を用いて試験する。</w:t>
            </w:r>
          </w:p>
          <w:p w14:paraId="2ACA957A" w14:textId="77777777" w:rsidR="00793049" w:rsidRPr="00CB5EB3" w:rsidRDefault="00793049" w:rsidP="00793049">
            <w:pPr>
              <w:rPr>
                <w:rFonts w:ascii="ＭＳ Ｐゴシック" w:hAnsi="ＭＳ Ｐゴシック" w:cs="Arial"/>
                <w:b/>
                <w:color w:val="000000" w:themeColor="text1"/>
                <w:szCs w:val="22"/>
                <w:u w:val="dottedHeavy"/>
              </w:rPr>
            </w:pPr>
            <w:r w:rsidRPr="00CB5EB3">
              <w:rPr>
                <w:rFonts w:ascii="ＭＳ Ｐゴシック" w:hAnsi="ＭＳ Ｐゴシック" w:cs="Arial" w:hint="eastAsia"/>
                <w:color w:val="000000" w:themeColor="text1"/>
                <w:szCs w:val="22"/>
                <w:u w:val="dottedHeavy"/>
              </w:rPr>
              <w:t>日本の三相電力系統はデルタ結線が多いことに注意し，その場合は，IEC 60990 の図13 の試験回路（中性点非接地のデルタ結線）を用いて試験を行う。</w:t>
            </w:r>
          </w:p>
        </w:tc>
        <w:tc>
          <w:tcPr>
            <w:tcW w:w="2547" w:type="dxa"/>
            <w:tcBorders>
              <w:top w:val="single" w:sz="4" w:space="0" w:color="auto"/>
              <w:left w:val="single" w:sz="6" w:space="0" w:color="auto"/>
              <w:bottom w:val="nil"/>
              <w:right w:val="single" w:sz="6" w:space="0" w:color="auto"/>
            </w:tcBorders>
            <w:shd w:val="clear" w:color="auto" w:fill="auto"/>
            <w:tcMar>
              <w:top w:w="0" w:type="dxa"/>
              <w:left w:w="108" w:type="dxa"/>
              <w:bottom w:w="0" w:type="dxa"/>
              <w:right w:w="108" w:type="dxa"/>
            </w:tcMar>
          </w:tcPr>
          <w:p w14:paraId="38D54243"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nil"/>
              <w:right w:val="single" w:sz="6" w:space="0" w:color="auto"/>
            </w:tcBorders>
            <w:shd w:val="clear" w:color="auto" w:fill="auto"/>
            <w:tcMar>
              <w:top w:w="0" w:type="dxa"/>
              <w:left w:w="108" w:type="dxa"/>
              <w:bottom w:w="0" w:type="dxa"/>
              <w:right w:w="108" w:type="dxa"/>
            </w:tcMar>
            <w:hideMark/>
          </w:tcPr>
          <w:p w14:paraId="685BCF1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4" w:space="0" w:color="auto"/>
              <w:left w:val="single" w:sz="6" w:space="0" w:color="auto"/>
              <w:bottom w:val="nil"/>
              <w:right w:val="single" w:sz="4" w:space="0" w:color="auto"/>
            </w:tcBorders>
            <w:shd w:val="clear" w:color="auto" w:fill="auto"/>
            <w:tcMar>
              <w:top w:w="0" w:type="dxa"/>
              <w:left w:w="108" w:type="dxa"/>
              <w:bottom w:w="0" w:type="dxa"/>
              <w:right w:w="108" w:type="dxa"/>
            </w:tcMar>
            <w:hideMark/>
          </w:tcPr>
          <w:p w14:paraId="25259661"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73CE757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68B89BE"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5.1.4</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2301B16"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 xml:space="preserve">測定器の接続 </w:t>
            </w:r>
          </w:p>
          <w:p w14:paraId="4A8BE56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附属書Ｄの測定器の一つ又はそれと同じ測定結果が得られるその他の回路を用いて行う。</w:t>
            </w:r>
            <w:r w:rsidRPr="00CB5EB3">
              <w:rPr>
                <w:rFonts w:ascii="ＭＳ Ｐゴシック" w:hAnsi="ＭＳ Ｐゴシック" w:cs="Arial" w:hint="eastAsia"/>
                <w:color w:val="000000" w:themeColor="text1"/>
                <w:szCs w:val="22"/>
              </w:rPr>
              <w:fldChar w:fldCharType="begin"/>
            </w:r>
            <w:r w:rsidRPr="00CB5EB3">
              <w:rPr>
                <w:rFonts w:ascii="ＭＳ Ｐゴシック" w:hAnsi="ＭＳ Ｐゴシック" w:cs="Arial" w:hint="eastAsia"/>
                <w:color w:val="000000" w:themeColor="text1"/>
                <w:szCs w:val="22"/>
              </w:rPr>
              <w:instrText xml:space="preserve"> </w:instrText>
            </w:r>
            <w:r w:rsidRPr="00CB5EB3">
              <w:rPr>
                <w:rFonts w:ascii="ＭＳ Ｐゴシック" w:hAnsi="ＭＳ Ｐゴシック" w:cs="Arial" w:hint="eastAsia"/>
                <w:color w:val="000000" w:themeColor="text1"/>
                <w:szCs w:val="22"/>
              </w:rPr>
              <w:fldChar w:fldCharType="separate"/>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hint="eastAsia"/>
                <w:color w:val="000000" w:themeColor="text1"/>
                <w:szCs w:val="22"/>
              </w:rPr>
              <w:fldChar w:fldCharType="end"/>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73EC3BB0"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8BAD3A3"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4255E211"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6B9C38D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27C9D5C"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5.1.5</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1ADB182"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試験手順</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4F7F8EF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68C7A96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33CDF1A"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5.1.6</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147CA61" w14:textId="7144A273"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試験測定</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2A2BAE3A"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1AB7E8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B9E4ED"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C902726"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試験電圧(V)</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13AA87B" w14:textId="70AA8F23" w:rsidR="00793049" w:rsidRPr="00CB5EB3" w:rsidRDefault="00793049" w:rsidP="00793049">
            <w:pPr>
              <w:rPr>
                <w:rFonts w:ascii="ＭＳ Ｐゴシック" w:hAnsi="ＭＳ Ｐゴシック" w:cs="Arial"/>
                <w:color w:val="000000" w:themeColor="text1"/>
                <w:szCs w:val="22"/>
                <w:u w:val="single"/>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25E620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09E49818"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4C597D5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20CDAA"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47ED27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タッチカレント(mA)</w:t>
            </w:r>
          </w:p>
          <w:p w14:paraId="505C112A"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下記の最大タッチカレント以下でなければならない。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CCC858A" w14:textId="3E628DF2" w:rsidR="00793049" w:rsidRPr="00CB5EB3" w:rsidRDefault="00793049" w:rsidP="00793049">
            <w:pPr>
              <w:rPr>
                <w:rFonts w:ascii="ＭＳ Ｐゴシック" w:hAnsi="ＭＳ Ｐゴシック" w:cs="Arial"/>
                <w:color w:val="000000" w:themeColor="text1"/>
                <w:szCs w:val="22"/>
                <w:lang w:val="fr-FR"/>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D2BDD17"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76CDB303"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6809EC46" w14:textId="77777777" w:rsidTr="00486A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2B3B9E"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59AE647"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最大タッチカレント(実効値)(mA)</w:t>
            </w:r>
          </w:p>
          <w:p w14:paraId="12810F6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(表5Aに規定された限度値)</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C37D10E" w14:textId="6E5E48CF" w:rsidR="00793049" w:rsidRPr="00CB5EB3" w:rsidRDefault="00793049" w:rsidP="00793049">
            <w:pPr>
              <w:rPr>
                <w:rFonts w:ascii="ＭＳ Ｐゴシック" w:hAnsi="ＭＳ Ｐゴシック" w:cs="Arial"/>
                <w:color w:val="000000" w:themeColor="text1"/>
                <w:szCs w:val="22"/>
                <w:u w:val="single"/>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45BF79B"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5736AFFA"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1AE2E584" w14:textId="77777777" w:rsidTr="00486A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55"/>
        </w:trPr>
        <w:tc>
          <w:tcPr>
            <w:tcW w:w="1078"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5FBA2D3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5.1.7</w:t>
            </w:r>
          </w:p>
        </w:tc>
        <w:tc>
          <w:tcPr>
            <w:tcW w:w="4616" w:type="dxa"/>
            <w:gridSpan w:val="3"/>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0464A2FF"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タッチカレントが3.5 mAを超える機器</w:t>
            </w:r>
          </w:p>
        </w:tc>
        <w:tc>
          <w:tcPr>
            <w:tcW w:w="2547"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23CDBD39"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26E0EA1B" w14:textId="77777777" w:rsidR="00793049" w:rsidRPr="00CB5EB3" w:rsidRDefault="00793049" w:rsidP="00793049">
            <w:pPr>
              <w:jc w:val="center"/>
              <w:rPr>
                <w:rFonts w:ascii="ＭＳ Ｐゴシック" w:hAnsi="ＭＳ Ｐゴシック" w:cs="Arial"/>
                <w:dstrike/>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hideMark/>
          </w:tcPr>
          <w:p w14:paraId="1D81E2B4"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735E919D" w14:textId="77777777" w:rsidTr="00486A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D8BAF6E"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5.1.7.1</w:t>
            </w:r>
          </w:p>
        </w:tc>
        <w:tc>
          <w:tcPr>
            <w:tcW w:w="4616" w:type="dxa"/>
            <w:gridSpan w:val="3"/>
            <w:tcBorders>
              <w:top w:val="single" w:sz="4"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42D5C476" w14:textId="77777777" w:rsidR="00793049" w:rsidRPr="00CB5EB3" w:rsidRDefault="00793049" w:rsidP="00793049">
            <w:pPr>
              <w:jc w:val="both"/>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一般要求事項</w:t>
            </w:r>
          </w:p>
          <w:p w14:paraId="1DDEB0DF" w14:textId="77777777" w:rsidR="00793049" w:rsidRPr="00CB5EB3" w:rsidRDefault="00793049" w:rsidP="00793049">
            <w:pPr>
              <w:ind w:left="15" w:hangingChars="7" w:hanging="15"/>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主保護接地端子を備える，据置形恒久接続形機器，据置形タイプBプラグ接続形機器又は一定の条件を満たした一部のタイプAプラグ接続形機器であり，次の全てに適合する場合は，タッチカレントが3.5mA(実効値)を超えてもよい。</w:t>
            </w:r>
          </w:p>
          <w:p w14:paraId="033411DD" w14:textId="77777777" w:rsidR="00793049" w:rsidRPr="00CB5EB3" w:rsidRDefault="00793049" w:rsidP="00793049">
            <w:pPr>
              <w:numPr>
                <w:ilvl w:val="0"/>
                <w:numId w:val="3"/>
              </w:numPr>
              <w:textAlignment w:val="auto"/>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保護導体電流の実効値は，通常動作状態において，一相当たりの入力電流の5 %以下でなければならない。</w:t>
            </w:r>
          </w:p>
          <w:p w14:paraId="7F9DFD42" w14:textId="77777777" w:rsidR="00793049" w:rsidRPr="00CB5EB3" w:rsidRDefault="00793049" w:rsidP="00793049">
            <w:pPr>
              <w:numPr>
                <w:ilvl w:val="0"/>
                <w:numId w:val="3"/>
              </w:numPr>
              <w:jc w:val="both"/>
              <w:textAlignment w:val="auto"/>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交流主電源の接続部の近くに警告ラベルを貼らなければならない。</w:t>
            </w:r>
          </w:p>
        </w:tc>
        <w:tc>
          <w:tcPr>
            <w:tcW w:w="2547" w:type="dxa"/>
            <w:tcBorders>
              <w:top w:val="single" w:sz="4" w:space="0" w:color="auto"/>
              <w:left w:val="single" w:sz="4" w:space="0" w:color="auto"/>
              <w:bottom w:val="single" w:sz="6" w:space="0" w:color="auto"/>
              <w:right w:val="single" w:sz="4" w:space="0" w:color="auto"/>
            </w:tcBorders>
            <w:shd w:val="clear" w:color="auto" w:fill="auto"/>
            <w:tcMar>
              <w:top w:w="0" w:type="dxa"/>
              <w:left w:w="108" w:type="dxa"/>
              <w:bottom w:w="0" w:type="dxa"/>
              <w:right w:w="108" w:type="dxa"/>
            </w:tcMar>
          </w:tcPr>
          <w:p w14:paraId="72F45C3E" w14:textId="77777777" w:rsidR="00793049" w:rsidRPr="00CB5EB3" w:rsidRDefault="00793049" w:rsidP="00793049">
            <w:pPr>
              <w:jc w:val="both"/>
              <w:rPr>
                <w:rFonts w:ascii="ＭＳ Ｐゴシック" w:hAnsi="ＭＳ Ｐゴシック" w:cs="Arial"/>
                <w:color w:val="000000" w:themeColor="text1"/>
                <w:szCs w:val="22"/>
              </w:rPr>
            </w:pPr>
          </w:p>
        </w:tc>
        <w:tc>
          <w:tcPr>
            <w:tcW w:w="942" w:type="dxa"/>
            <w:tcBorders>
              <w:top w:val="single" w:sz="4" w:space="0" w:color="auto"/>
              <w:left w:val="single" w:sz="4" w:space="0" w:color="auto"/>
              <w:bottom w:val="single" w:sz="6" w:space="0" w:color="auto"/>
              <w:right w:val="single" w:sz="6" w:space="0" w:color="auto"/>
            </w:tcBorders>
            <w:shd w:val="clear" w:color="auto" w:fill="auto"/>
            <w:tcMar>
              <w:top w:w="0" w:type="dxa"/>
              <w:left w:w="108" w:type="dxa"/>
              <w:bottom w:w="0" w:type="dxa"/>
              <w:right w:w="108" w:type="dxa"/>
            </w:tcMar>
            <w:hideMark/>
          </w:tcPr>
          <w:p w14:paraId="2383A199" w14:textId="77777777" w:rsidR="00793049" w:rsidRPr="00CB5EB3" w:rsidRDefault="00793049" w:rsidP="00793049">
            <w:pPr>
              <w:jc w:val="both"/>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0BDB33CA"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2BACE8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E052DF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5.1.7.2</w:t>
            </w:r>
          </w:p>
        </w:tc>
        <w:tc>
          <w:tcPr>
            <w:tcW w:w="4616" w:type="dxa"/>
            <w:gridSpan w:val="3"/>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77C064C4" w14:textId="77777777" w:rsidR="00793049" w:rsidRPr="00CB5EB3" w:rsidRDefault="00793049" w:rsidP="00793049">
            <w:pPr>
              <w:jc w:val="both"/>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電源への同時複数接続</w:t>
            </w:r>
          </w:p>
          <w:p w14:paraId="2AE6BAD3"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5.1.2.3に従って試験した供試機器は，タッチカレントの総量が3.5mA(実効値)を超える場合，それぞれの交流主電源及び保護接地導体を一度に一つだけ接続し，保護接地導体を含む他の交流主電源を切断して試験を繰り返す。</w:t>
            </w:r>
          </w:p>
          <w:p w14:paraId="709A01CC"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この繰返し試験の中でタッチカレントが3.5mAを超える場合は，交流主電源へのその接続の保護導体電流の実効値は，一相当たりの入力電流の5 %以下でなければならない。</w:t>
            </w:r>
          </w:p>
        </w:tc>
        <w:tc>
          <w:tcPr>
            <w:tcW w:w="2547" w:type="dxa"/>
            <w:tcBorders>
              <w:top w:val="single" w:sz="6" w:space="0" w:color="auto"/>
              <w:left w:val="single" w:sz="4" w:space="0" w:color="auto"/>
              <w:bottom w:val="single" w:sz="6" w:space="0" w:color="auto"/>
              <w:right w:val="single" w:sz="4" w:space="0" w:color="auto"/>
            </w:tcBorders>
            <w:shd w:val="clear" w:color="auto" w:fill="auto"/>
            <w:tcMar>
              <w:top w:w="0" w:type="dxa"/>
              <w:left w:w="108" w:type="dxa"/>
              <w:bottom w:w="0" w:type="dxa"/>
              <w:right w:w="108" w:type="dxa"/>
            </w:tcMar>
          </w:tcPr>
          <w:p w14:paraId="5F43E472" w14:textId="77777777" w:rsidR="00793049" w:rsidRPr="00CB5EB3" w:rsidRDefault="00793049" w:rsidP="00793049">
            <w:pPr>
              <w:jc w:val="both"/>
              <w:rPr>
                <w:rFonts w:ascii="ＭＳ Ｐゴシック" w:hAnsi="ＭＳ Ｐゴシック" w:cs="Arial"/>
                <w:color w:val="000000" w:themeColor="text1"/>
                <w:szCs w:val="22"/>
              </w:rPr>
            </w:pPr>
          </w:p>
        </w:tc>
        <w:tc>
          <w:tcPr>
            <w:tcW w:w="942" w:type="dxa"/>
            <w:tcBorders>
              <w:top w:val="single" w:sz="6" w:space="0" w:color="auto"/>
              <w:left w:val="single" w:sz="4" w:space="0" w:color="auto"/>
              <w:bottom w:val="single" w:sz="6" w:space="0" w:color="auto"/>
              <w:right w:val="single" w:sz="6" w:space="0" w:color="auto"/>
            </w:tcBorders>
            <w:shd w:val="clear" w:color="auto" w:fill="auto"/>
            <w:tcMar>
              <w:top w:w="0" w:type="dxa"/>
              <w:left w:w="108" w:type="dxa"/>
              <w:bottom w:w="0" w:type="dxa"/>
              <w:right w:w="108" w:type="dxa"/>
            </w:tcMar>
            <w:hideMark/>
          </w:tcPr>
          <w:p w14:paraId="4A9FD4A3" w14:textId="77777777" w:rsidR="00793049" w:rsidRPr="00CB5EB3" w:rsidRDefault="00793049" w:rsidP="00793049">
            <w:pPr>
              <w:jc w:val="cente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70AD4847"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0EF15DB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39282FD"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5.1.8</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6B7EB3D" w14:textId="77777777" w:rsidR="00793049" w:rsidRPr="00CB5EB3" w:rsidRDefault="00793049" w:rsidP="00793049">
            <w:pPr>
              <w:jc w:val="both"/>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ネットワーク線及びケーブル分配システムへのタッチカレント並びにネットワーク線からのタッチカレント</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08C8805E"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C52413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CA4AE23" w14:textId="77777777" w:rsidR="00793049" w:rsidRPr="00CB5EB3" w:rsidRDefault="00793049" w:rsidP="00793049">
            <w:pPr>
              <w:rPr>
                <w:rFonts w:ascii="ＭＳ Ｐゴシック" w:hAnsi="ＭＳ Ｐゴシック"/>
                <w:color w:val="000000" w:themeColor="text1"/>
              </w:rPr>
            </w:pPr>
            <w:r w:rsidRPr="00CB5EB3">
              <w:rPr>
                <w:rFonts w:ascii="ＭＳ Ｐゴシック" w:hAnsi="ＭＳ Ｐゴシック" w:hint="eastAsia"/>
                <w:color w:val="000000" w:themeColor="text1"/>
              </w:rPr>
              <w:t>5.1.8.1</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4B95633"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ネットワーク線及びケーブル分配システムへのタッチカレントの制限</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452CA211"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73E8B1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9CA90E" w14:textId="77777777" w:rsidR="00793049" w:rsidRPr="00CB5EB3" w:rsidRDefault="00793049" w:rsidP="00793049">
            <w:pPr>
              <w:widowControl/>
              <w:overflowPunct/>
              <w:autoSpaceDE/>
              <w:autoSpaceDN/>
              <w:adjustRightInd/>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70E624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試験電圧(Vac)，周波数(Hz)</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DDC9EED" w14:textId="2A57D015" w:rsidR="00793049" w:rsidRPr="00CB5EB3" w:rsidRDefault="00793049" w:rsidP="00793049">
            <w:pPr>
              <w:ind w:left="1210" w:hangingChars="550" w:hanging="1210"/>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3C9A3D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49A05736"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60642CC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93"/>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6B7881" w14:textId="77777777" w:rsidR="00793049" w:rsidRPr="00CB5EB3" w:rsidRDefault="00793049" w:rsidP="00793049">
            <w:pPr>
              <w:widowControl/>
              <w:overflowPunct/>
              <w:autoSpaceDE/>
              <w:autoSpaceDN/>
              <w:adjustRightInd/>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26FAC3B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タッチカレント(mA) ≦ 0.25 mA(実効値)</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D32BE3B" w14:textId="2A20EA8F" w:rsidR="00793049" w:rsidRPr="00CB5EB3" w:rsidRDefault="00793049" w:rsidP="00793049">
            <w:pPr>
              <w:ind w:leftChars="-8" w:left="1256" w:hangingChars="579" w:hanging="1274"/>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EB8E894"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36BF3515"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E91DB7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E160F46" w14:textId="77777777" w:rsidR="00793049" w:rsidRPr="00CB5EB3" w:rsidRDefault="00793049" w:rsidP="00793049">
            <w:pPr>
              <w:rPr>
                <w:rFonts w:ascii="ＭＳ Ｐゴシック" w:hAnsi="ＭＳ Ｐゴシック"/>
                <w:color w:val="000000" w:themeColor="text1"/>
              </w:rPr>
            </w:pPr>
            <w:r w:rsidRPr="00CB5EB3">
              <w:rPr>
                <w:rFonts w:ascii="ＭＳ Ｐゴシック" w:hAnsi="ＭＳ Ｐゴシック" w:hint="eastAsia"/>
                <w:color w:val="000000" w:themeColor="text1"/>
              </w:rPr>
              <w:t>5.1.8.2</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2F54F9D9"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ネットワーク線からのタッチカレントの総量</w:t>
            </w:r>
            <w:r w:rsidRPr="00CB5EB3">
              <w:rPr>
                <w:rFonts w:ascii="ＭＳ Ｐゴシック" w:hAnsi="ＭＳ Ｐゴシック" w:cs="Arial" w:hint="eastAsia"/>
                <w:color w:val="000000" w:themeColor="text1"/>
                <w:szCs w:val="22"/>
              </w:rPr>
              <w:t xml:space="preserve"> </w:t>
            </w:r>
          </w:p>
          <w:p w14:paraId="6A01D8C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a)またはb)のいずれか当てはまる方の要求事項に適合しなければならない。</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63E5B65C"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AA474C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4624"/>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C9E0BC0" w14:textId="77777777" w:rsidR="00793049" w:rsidRPr="00CB5EB3" w:rsidRDefault="00793049" w:rsidP="00793049">
            <w:pPr>
              <w:widowControl/>
              <w:overflowPunct/>
              <w:autoSpaceDE/>
              <w:autoSpaceDN/>
              <w:adjustRightInd/>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6358737"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a) 接地されたネットワーク線ポートをもつ供試機器の場合，1），2），3）を満足しなければならない。</w:t>
            </w:r>
          </w:p>
          <w:p w14:paraId="1E9100E1" w14:textId="77777777" w:rsidR="00793049" w:rsidRPr="00CB5EB3" w:rsidRDefault="00793049" w:rsidP="00793049">
            <w:pPr>
              <w:ind w:left="253" w:hangingChars="115" w:hanging="25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１）∑I</w:t>
            </w:r>
            <w:r w:rsidRPr="00CB5EB3">
              <w:rPr>
                <w:rFonts w:ascii="ＭＳ Ｐゴシック" w:hAnsi="ＭＳ Ｐゴシック" w:cs="Arial" w:hint="eastAsia"/>
                <w:color w:val="000000" w:themeColor="text1"/>
                <w:szCs w:val="22"/>
                <w:vertAlign w:val="subscript"/>
              </w:rPr>
              <w:t>１</w:t>
            </w:r>
            <w:r w:rsidRPr="00CB5EB3">
              <w:rPr>
                <w:rFonts w:ascii="ＭＳ Ｐゴシック" w:hAnsi="ＭＳ Ｐゴシック" w:cs="Arial" w:hint="eastAsia"/>
                <w:color w:val="000000" w:themeColor="text1"/>
                <w:szCs w:val="22"/>
              </w:rPr>
              <w:t xml:space="preserve"> が 3.5 mAを超える場合は次のそれぞれを満足する。</w:t>
            </w:r>
          </w:p>
          <w:p w14:paraId="3BDB7E8C" w14:textId="77777777" w:rsidR="00793049" w:rsidRPr="00CB5EB3" w:rsidRDefault="00793049" w:rsidP="00793049">
            <w:pPr>
              <w:pStyle w:val="af2"/>
              <w:tabs>
                <w:tab w:val="left" w:pos="840"/>
              </w:tabs>
              <w:ind w:leftChars="74" w:left="304" w:rightChars="-66" w:right="-145" w:hangingChars="64" w:hanging="14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電源コードの保護接地導体に加えて，保護接地への恒久接続を備えている。</w:t>
            </w:r>
          </w:p>
          <w:p w14:paraId="6E928D49" w14:textId="77777777" w:rsidR="00793049" w:rsidRPr="00CB5EB3" w:rsidRDefault="00793049" w:rsidP="00793049">
            <w:pPr>
              <w:pStyle w:val="af2"/>
              <w:tabs>
                <w:tab w:val="left" w:pos="840"/>
              </w:tabs>
              <w:ind w:leftChars="74" w:left="304" w:rightChars="-66" w:right="-145" w:hangingChars="64" w:hanging="14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-機械的に保護している場合 は2.5 mm</w:t>
            </w:r>
            <w:r w:rsidRPr="00CB5EB3">
              <w:rPr>
                <w:rFonts w:ascii="ＭＳ Ｐゴシック" w:hAnsi="ＭＳ Ｐゴシック" w:cs="Arial" w:hint="eastAsia"/>
                <w:color w:val="000000" w:themeColor="text1"/>
                <w:szCs w:val="22"/>
                <w:vertAlign w:val="superscript"/>
              </w:rPr>
              <w:t>2</w:t>
            </w:r>
            <w:r w:rsidRPr="00CB5EB3">
              <w:rPr>
                <w:rFonts w:ascii="ＭＳ Ｐゴシック" w:hAnsi="ＭＳ Ｐゴシック" w:cs="Arial" w:hint="eastAsia"/>
                <w:color w:val="000000" w:themeColor="text1"/>
                <w:szCs w:val="22"/>
              </w:rPr>
              <w:t>以上，それ以外の場合は 4.0 mm</w:t>
            </w:r>
            <w:r w:rsidRPr="00CB5EB3">
              <w:rPr>
                <w:rFonts w:ascii="ＭＳ Ｐゴシック" w:hAnsi="ＭＳ Ｐゴシック" w:cs="Arial" w:hint="eastAsia"/>
                <w:color w:val="000000" w:themeColor="text1"/>
                <w:szCs w:val="22"/>
                <w:vertAlign w:val="superscript"/>
              </w:rPr>
              <w:t>2</w:t>
            </w:r>
            <w:r w:rsidRPr="00CB5EB3">
              <w:rPr>
                <w:rFonts w:ascii="ＭＳ Ｐゴシック" w:hAnsi="ＭＳ Ｐゴシック" w:cs="Arial" w:hint="eastAsia"/>
                <w:color w:val="000000" w:themeColor="text1"/>
                <w:szCs w:val="22"/>
              </w:rPr>
              <w:t>以上の断面積をもつ保護接地への恒久接続を備えることを設置説明書に明示している。</w:t>
            </w:r>
          </w:p>
          <w:p w14:paraId="07430DDA" w14:textId="77777777" w:rsidR="00793049" w:rsidRPr="00CB5EB3" w:rsidRDefault="00793049" w:rsidP="00793049">
            <w:pPr>
              <w:ind w:leftChars="74" w:left="304" w:rightChars="-66" w:right="-145" w:hangingChars="64" w:hanging="14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警告ラベルを恒久接地接続部の近傍に貼られている。</w:t>
            </w:r>
          </w:p>
          <w:p w14:paraId="32772010" w14:textId="77777777" w:rsidR="00793049" w:rsidRPr="00CB5EB3" w:rsidRDefault="00793049" w:rsidP="00793049">
            <w:pPr>
              <w:ind w:left="253" w:hangingChars="115" w:hanging="25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2)∑I</w:t>
            </w:r>
            <w:r w:rsidRPr="00CB5EB3">
              <w:rPr>
                <w:rFonts w:ascii="ＭＳ Ｐゴシック" w:hAnsi="ＭＳ Ｐゴシック" w:cs="Arial" w:hint="eastAsia"/>
                <w:color w:val="000000" w:themeColor="text1"/>
                <w:szCs w:val="22"/>
                <w:vertAlign w:val="subscript"/>
              </w:rPr>
              <w:t>１</w:t>
            </w:r>
            <w:r w:rsidRPr="00CB5EB3">
              <w:rPr>
                <w:rFonts w:ascii="ＭＳ Ｐゴシック" w:hAnsi="ＭＳ Ｐゴシック" w:cs="Arial" w:hint="eastAsia"/>
                <w:color w:val="000000" w:themeColor="text1"/>
                <w:szCs w:val="22"/>
              </w:rPr>
              <w:t>にI</w:t>
            </w:r>
            <w:r w:rsidRPr="00CB5EB3">
              <w:rPr>
                <w:rFonts w:ascii="ＭＳ Ｐゴシック" w:hAnsi="ＭＳ Ｐゴシック" w:cs="Arial" w:hint="eastAsia"/>
                <w:color w:val="000000" w:themeColor="text1"/>
                <w:szCs w:val="22"/>
                <w:vertAlign w:val="subscript"/>
              </w:rPr>
              <w:t>2</w:t>
            </w:r>
            <w:r w:rsidRPr="00CB5EB3">
              <w:rPr>
                <w:rFonts w:ascii="ＭＳ Ｐゴシック" w:hAnsi="ＭＳ Ｐゴシック" w:cs="Arial" w:hint="eastAsia"/>
                <w:color w:val="000000" w:themeColor="text1"/>
                <w:szCs w:val="22"/>
              </w:rPr>
              <w:t>を加えた値は，表5Aの限度値を満足している。</w:t>
            </w:r>
          </w:p>
          <w:p w14:paraId="1F15E4AD" w14:textId="77777777" w:rsidR="00793049" w:rsidRPr="00CB5EB3" w:rsidRDefault="00793049" w:rsidP="00793049">
            <w:pPr>
              <w:ind w:left="253" w:hangingChars="115" w:hanging="25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3)5.1.7 に適合している。</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25F272AD"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12628AB"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0FF30F73"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6A2DF8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599"/>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202958" w14:textId="77777777" w:rsidR="00793049" w:rsidRPr="00CB5EB3" w:rsidRDefault="00793049" w:rsidP="00793049">
            <w:pPr>
              <w:widowControl/>
              <w:overflowPunct/>
              <w:autoSpaceDE/>
              <w:autoSpaceDN/>
              <w:adjustRightInd/>
              <w:rPr>
                <w:rFonts w:ascii="ＭＳ Ｐゴシック" w:hAnsi="ＭＳ Ｐゴシック"/>
                <w:color w:val="000000" w:themeColor="text1"/>
              </w:rPr>
            </w:pP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6DED9FA" w14:textId="77777777" w:rsidR="00793049" w:rsidRPr="00CB5EB3" w:rsidRDefault="00793049" w:rsidP="00793049">
            <w:pPr>
              <w:ind w:leftChars="-1" w:left="-2" w:firstLineChars="1" w:firstLine="2"/>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b)ネットワーク線ポートが保護接地に関係していない供試機器</w:t>
            </w:r>
          </w:p>
          <w:p w14:paraId="5E5D30D2" w14:textId="77777777" w:rsidR="00793049" w:rsidRPr="00CB5EB3" w:rsidRDefault="00793049" w:rsidP="00793049">
            <w:pPr>
              <w:ind w:leftChars="33" w:left="174" w:hangingChars="46" w:hanging="10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-ネットワーク線ポートが共通接続をもたない場合は，それぞれのネットワーク線ポートは5.1.8.1 に適合しなければならない。</w:t>
            </w:r>
          </w:p>
          <w:p w14:paraId="3826E2CC" w14:textId="77777777" w:rsidR="00793049" w:rsidRPr="00CB5EB3" w:rsidRDefault="00793049" w:rsidP="00793049">
            <w:pPr>
              <w:ind w:leftChars="33" w:left="174" w:hangingChars="46" w:hanging="10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-全てのネットワーク線ポート，又はそのようなポートの任意のグループが共通接続をもっている場合は，それぞれの共通接続からのタッチカレントの総量は ，3.5 mAを超えてはならない。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46D78546"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520AE1D"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61C466A6"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6CE9F2F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165DCC3"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5.2</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BD310CF" w14:textId="77777777" w:rsidR="00793049" w:rsidRPr="00CB5EB3" w:rsidRDefault="00793049" w:rsidP="00793049">
            <w:pPr>
              <w:jc w:val="both"/>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耐電圧</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1B38CBAA"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689DD6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941"/>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61B3FD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5.2.1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E6C8E25" w14:textId="77777777" w:rsidR="00793049" w:rsidRPr="00CB5EB3" w:rsidRDefault="00793049" w:rsidP="00793049">
            <w:pPr>
              <w:jc w:val="both"/>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一般要求事項</w:t>
            </w:r>
          </w:p>
          <w:p w14:paraId="6595EB05" w14:textId="77777777" w:rsidR="00793049" w:rsidRPr="00CB5EB3" w:rsidRDefault="00793049" w:rsidP="00793049">
            <w:pPr>
              <w:jc w:val="both"/>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機器に使用されている固体絶縁物は，5.2.2 に基づき，十分な耐電圧をもっていなければならない。</w:t>
            </w:r>
          </w:p>
        </w:tc>
        <w:tc>
          <w:tcPr>
            <w:tcW w:w="2547"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436606E4" w14:textId="3FAADEB6"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2</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4" w:space="0" w:color="auto"/>
              <w:bottom w:val="single" w:sz="6" w:space="0" w:color="auto"/>
              <w:right w:val="single" w:sz="6" w:space="0" w:color="auto"/>
            </w:tcBorders>
            <w:shd w:val="clear" w:color="auto" w:fill="auto"/>
            <w:tcMar>
              <w:top w:w="0" w:type="dxa"/>
              <w:left w:w="108" w:type="dxa"/>
              <w:bottom w:w="0" w:type="dxa"/>
              <w:right w:w="108" w:type="dxa"/>
            </w:tcMar>
            <w:hideMark/>
          </w:tcPr>
          <w:p w14:paraId="3C233E2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2F136802"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06395E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1FFBFF7"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5.2.2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B7430C3"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試験手順</w:t>
            </w:r>
          </w:p>
          <w:p w14:paraId="037F6E0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（表5B・表5Cを参照）</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3A5473AB" w14:textId="094AAEF9" w:rsidR="00793049" w:rsidRPr="00CB5EB3" w:rsidRDefault="00793049" w:rsidP="00793049">
            <w:pPr>
              <w:rPr>
                <w:rFonts w:ascii="ＭＳ Ｐゴシック" w:hAnsi="ＭＳ Ｐゴシック" w:cs="Arial"/>
                <w:strike/>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4E64109"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2059CEE9"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793049" w:rsidRPr="00CB5EB3" w14:paraId="4DFA006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77B009B"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4D328E7"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異常動作及び故障状態</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73D503A7"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49548F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143"/>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AEF18A9"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191D4AD"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過負荷及び異常動作に対する保護</w:t>
            </w:r>
          </w:p>
          <w:p w14:paraId="2298BD0D"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機械的若しくは電気的過負荷，故障，異常動作，又は不注意な使用によって，火災又は感電の危険ができるだけ生じることのないように設計しなければならない。異常動作又は単一故障の後で，機器は操作者に対する安全性を維持してい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10B058F7" w14:textId="23AB7A30" w:rsidR="00793049" w:rsidRPr="00CB5EB3" w:rsidRDefault="00793049" w:rsidP="00702E76">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(附属の表5.3を参照)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851AC2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50457B3A"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C96C54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403"/>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E1D3753"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1E02DD8"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モータ</w:t>
            </w:r>
          </w:p>
          <w:p w14:paraId="365E6E18"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過負荷，回転子拘束，その他異常状態の下で，モータは，温度が異常に高くなり，それがもとで危険が生じることがないようにしなければならない。</w:t>
            </w:r>
            <w:r w:rsidRPr="00CB5EB3">
              <w:rPr>
                <w:rFonts w:ascii="ＭＳ Ｐゴシック" w:hAnsi="ＭＳ Ｐゴシック" w:cs="Arial" w:hint="eastAsia"/>
                <w:color w:val="000000" w:themeColor="text1"/>
                <w:szCs w:val="22"/>
              </w:rPr>
              <w:fldChar w:fldCharType="begin"/>
            </w:r>
            <w:r w:rsidRPr="00CB5EB3">
              <w:rPr>
                <w:rFonts w:ascii="ＭＳ Ｐゴシック" w:hAnsi="ＭＳ Ｐゴシック" w:cs="Arial" w:hint="eastAsia"/>
                <w:color w:val="000000" w:themeColor="text1"/>
                <w:szCs w:val="22"/>
              </w:rPr>
              <w:instrText xml:space="preserve"> </w:instrText>
            </w:r>
            <w:r w:rsidRPr="00CB5EB3">
              <w:rPr>
                <w:rFonts w:ascii="ＭＳ Ｐゴシック" w:hAnsi="ＭＳ Ｐゴシック" w:cs="Arial" w:hint="eastAsia"/>
                <w:color w:val="000000" w:themeColor="text1"/>
                <w:szCs w:val="22"/>
              </w:rPr>
              <w:fldChar w:fldCharType="separate"/>
            </w:r>
            <w:r w:rsidRPr="00CB5EB3">
              <w:rPr>
                <w:rFonts w:ascii="ＭＳ Ｐゴシック" w:hAnsi="ＭＳ Ｐゴシック" w:cs="Arial" w:hint="eastAsia"/>
                <w:color w:val="000000" w:themeColor="text1"/>
                <w:szCs w:val="22"/>
              </w:rPr>
              <w:t xml:space="preserve"> </w:t>
            </w:r>
            <w:r w:rsidRPr="00CB5EB3">
              <w:rPr>
                <w:rFonts w:ascii="ＭＳ Ｐゴシック" w:hAnsi="ＭＳ Ｐゴシック" w:cs="Arial" w:hint="eastAsia"/>
                <w:color w:val="000000" w:themeColor="text1"/>
                <w:szCs w:val="22"/>
              </w:rPr>
              <w:fldChar w:fldCharType="end"/>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563D5757" w14:textId="077A8F39" w:rsidR="00793049" w:rsidRPr="00CB5EB3" w:rsidRDefault="00793049" w:rsidP="00702E76">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(附属書Bを参照)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A4C9680"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lang w:eastAsia="zh-CN"/>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37366393" w14:textId="77777777" w:rsidR="00793049" w:rsidRPr="00CB5EB3" w:rsidRDefault="00793049" w:rsidP="00793049">
            <w:pPr>
              <w:jc w:val="center"/>
              <w:rPr>
                <w:rFonts w:ascii="ＭＳ Ｐゴシック" w:hAnsi="ＭＳ Ｐゴシック" w:cs="Arial"/>
                <w:color w:val="000000" w:themeColor="text1"/>
                <w:szCs w:val="22"/>
              </w:rPr>
            </w:pPr>
          </w:p>
        </w:tc>
      </w:tr>
      <w:tr w:rsidR="00CB5EB3" w:rsidRPr="00CB5EB3" w14:paraId="2B1BA6AC" w14:textId="77777777" w:rsidTr="00702E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504"/>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F1B54E9"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5.3.3</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6957537"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変圧器</w:t>
            </w:r>
          </w:p>
          <w:p w14:paraId="3246F2F6"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過負荷に対して変圧器を保護しなければならない。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42F49F39" w14:textId="1D15DC8E" w:rsidR="00793049" w:rsidRPr="00CB5EB3" w:rsidRDefault="00793049" w:rsidP="00702E76">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(附属書Cを参照)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D8D26F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6B1BF890"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A9E50B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155"/>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ED5DFC9"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5.3.4</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DF710EA"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機能絶縁</w:t>
            </w:r>
          </w:p>
          <w:p w14:paraId="1A50B44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以下のいずれかの要求事項を満足しなければならない。</w:t>
            </w:r>
          </w:p>
          <w:p w14:paraId="251FF3E3"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a) 沿面距離及び空間距離</w:t>
            </w:r>
          </w:p>
          <w:p w14:paraId="55DC0FE0"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b) 耐電圧試験</w:t>
            </w:r>
          </w:p>
          <w:p w14:paraId="7659D7FE"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c) 短絡試験</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6FC02062"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8A74C35"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052369CB"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C5A40D9"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142"/>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68C1AC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5.3.5</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27EC465F"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電気機械的コンポーネント</w:t>
            </w:r>
          </w:p>
          <w:p w14:paraId="2E546A9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モータ以外の電気機械的コンポーネントは，次の条件を適用する。</w:t>
            </w:r>
          </w:p>
          <w:p w14:paraId="77896EDA"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－機械的可動部は通常に通電した状態で最も不利となる位置に固定しなければならない。</w:t>
            </w:r>
          </w:p>
          <w:p w14:paraId="6E6E9F26"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－間欠的に通電されるコンポーネントの場合は，連続通電状態になるように駆動回路の中の故障を模擬しなければならない。</w:t>
            </w:r>
          </w:p>
          <w:p w14:paraId="24DC5BAF"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規定の試験の時間で試験する。</w:t>
            </w:r>
          </w:p>
          <w:p w14:paraId="34B60B30"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適否の基準は，5.3.9による。</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46D7F645" w14:textId="4DE22340"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3</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60F99F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7F9398CF"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70AFD278"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52"/>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D76A43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5.3.6</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B86B497" w14:textId="77777777" w:rsidR="00793049" w:rsidRPr="00CB5EB3" w:rsidRDefault="00793049" w:rsidP="00793049">
            <w:pPr>
              <w:rPr>
                <w:rFonts w:ascii="ＭＳ Ｐゴシック" w:hAnsi="ＭＳ Ｐゴシック" w:cs="ＭＳ明朝"/>
                <w:b/>
                <w:color w:val="000000" w:themeColor="text1"/>
                <w:szCs w:val="22"/>
              </w:rPr>
            </w:pPr>
            <w:r w:rsidRPr="00CB5EB3">
              <w:rPr>
                <w:rFonts w:ascii="ＭＳ Ｐゴシック" w:hAnsi="ＭＳ Ｐゴシック" w:cs="ＭＳ明朝" w:hint="eastAsia"/>
                <w:b/>
                <w:color w:val="000000" w:themeColor="text1"/>
                <w:szCs w:val="22"/>
              </w:rPr>
              <w:t>情報技術機器の</w:t>
            </w:r>
            <w:r w:rsidRPr="00CB5EB3">
              <w:rPr>
                <w:rFonts w:ascii="ＭＳ Ｐゴシック" w:hAnsi="ＭＳ Ｐゴシック" w:hint="eastAsia"/>
                <w:b/>
                <w:color w:val="000000" w:themeColor="text1"/>
                <w:szCs w:val="22"/>
              </w:rPr>
              <w:t>音響</w:t>
            </w:r>
            <w:r w:rsidRPr="00CB5EB3">
              <w:rPr>
                <w:rFonts w:ascii="ＭＳ Ｐゴシック" w:hAnsi="ＭＳ Ｐゴシック" w:cs="ＭＳ明朝" w:hint="eastAsia"/>
                <w:b/>
                <w:color w:val="000000" w:themeColor="text1"/>
                <w:szCs w:val="22"/>
              </w:rPr>
              <w:t>増幅器</w:t>
            </w:r>
          </w:p>
          <w:p w14:paraId="19CAB9D5"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hint="eastAsia"/>
                <w:color w:val="000000" w:themeColor="text1"/>
                <w:szCs w:val="22"/>
              </w:rPr>
              <w:t>音響</w:t>
            </w:r>
            <w:r w:rsidRPr="00CB5EB3">
              <w:rPr>
                <w:rFonts w:ascii="ＭＳ Ｐゴシック" w:hAnsi="ＭＳ Ｐゴシック" w:cs="ＭＳ明朝" w:hint="eastAsia"/>
                <w:color w:val="000000" w:themeColor="text1"/>
                <w:szCs w:val="22"/>
              </w:rPr>
              <w:t>増幅器を内蔵している機器はJIS C 6065 の</w:t>
            </w:r>
            <w:r w:rsidRPr="00CB5EB3">
              <w:rPr>
                <w:rFonts w:ascii="ＭＳ Ｐゴシック" w:hAnsi="ＭＳ Ｐゴシック" w:hint="eastAsia"/>
                <w:color w:val="000000" w:themeColor="text1"/>
                <w:szCs w:val="22"/>
              </w:rPr>
              <w:t>4.3.4</w:t>
            </w:r>
            <w:r w:rsidRPr="00CB5EB3">
              <w:rPr>
                <w:rFonts w:ascii="ＭＳ Ｐゴシック" w:hAnsi="ＭＳ Ｐゴシック" w:cs="ＭＳ明朝" w:hint="eastAsia"/>
                <w:color w:val="000000" w:themeColor="text1"/>
                <w:szCs w:val="22"/>
              </w:rPr>
              <w:t>及び</w:t>
            </w:r>
            <w:r w:rsidRPr="00CB5EB3">
              <w:rPr>
                <w:rFonts w:ascii="ＭＳ Ｐゴシック" w:hAnsi="ＭＳ Ｐゴシック" w:hint="eastAsia"/>
                <w:color w:val="000000" w:themeColor="text1"/>
                <w:szCs w:val="22"/>
              </w:rPr>
              <w:t>4.3.5</w:t>
            </w:r>
            <w:r w:rsidRPr="00CB5EB3">
              <w:rPr>
                <w:rFonts w:ascii="ＭＳ Ｐゴシック" w:hAnsi="ＭＳ Ｐゴシック" w:cs="ＭＳ明朝" w:hint="eastAsia"/>
                <w:color w:val="000000" w:themeColor="text1"/>
                <w:szCs w:val="22"/>
              </w:rPr>
              <w:t>に従って試験を行わなければならない。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1147E3F8" w14:textId="36C4E9E1" w:rsidR="00793049" w:rsidRPr="00CB5EB3" w:rsidRDefault="00C11AF9" w:rsidP="00623345">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(JIS C 6065の</w:t>
            </w:r>
            <w:r w:rsidR="001F7784" w:rsidRPr="00CB5EB3">
              <w:rPr>
                <w:rFonts w:ascii="ＭＳ Ｐゴシック" w:hAnsi="ＭＳ Ｐゴシック" w:cs="Arial" w:hint="eastAsia"/>
                <w:color w:val="000000" w:themeColor="text1"/>
                <w:szCs w:val="22"/>
              </w:rPr>
              <w:t>個別試験</w:t>
            </w:r>
            <w:r w:rsidRPr="00CB5EB3">
              <w:rPr>
                <w:rFonts w:ascii="ＭＳ Ｐゴシック" w:hAnsi="ＭＳ Ｐゴシック" w:cs="Arial" w:hint="eastAsia"/>
                <w:color w:val="000000" w:themeColor="text1"/>
                <w:szCs w:val="22"/>
              </w:rPr>
              <w:t>レポートを参照)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E014E6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632A8150"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30DCE7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574"/>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242A41D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5.3.7</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42C1BCA"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故障状態の模擬</w:t>
            </w:r>
          </w:p>
          <w:p w14:paraId="2B32C995"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次の故障状態を模擬する。</w:t>
            </w:r>
          </w:p>
          <w:p w14:paraId="566C319E" w14:textId="77777777" w:rsidR="00793049" w:rsidRPr="00CB5EB3" w:rsidRDefault="00793049" w:rsidP="00793049">
            <w:pPr>
              <w:ind w:left="213" w:hangingChars="97" w:hanging="21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a) 一次回路内の任意のコンポーネントの短絡又は開放。</w:t>
            </w:r>
          </w:p>
          <w:p w14:paraId="0FB86819" w14:textId="77777777" w:rsidR="00793049" w:rsidRPr="00CB5EB3" w:rsidRDefault="00793049" w:rsidP="00793049">
            <w:pPr>
              <w:ind w:left="213" w:hangingChars="97" w:hanging="21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b) 付加又は強化絶縁に悪影響を及ぼすおそれがある任意のコンポーネントの短絡又は開放。</w:t>
            </w:r>
          </w:p>
          <w:p w14:paraId="307E3790" w14:textId="77777777" w:rsidR="00793049" w:rsidRPr="00CB5EB3" w:rsidRDefault="00793049" w:rsidP="00793049">
            <w:pPr>
              <w:ind w:left="213" w:hangingChars="97" w:hanging="21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c) 4.7.3 に適合しない全てのコンポーネント及び部分の短絡，開放又は過負荷。</w:t>
            </w:r>
          </w:p>
          <w:p w14:paraId="752656CB" w14:textId="77777777" w:rsidR="00793049" w:rsidRPr="00CB5EB3" w:rsidRDefault="00793049" w:rsidP="00793049">
            <w:pPr>
              <w:ind w:left="213" w:hangingChars="97" w:hanging="21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d) 機器から電力を取り出す端子及びコネクタに最も不利となる負荷インピーダンスを接続することによって起こる故障。</w:t>
            </w:r>
          </w:p>
          <w:p w14:paraId="5ADC8E86" w14:textId="77777777" w:rsidR="00793049" w:rsidRPr="00CB5EB3" w:rsidRDefault="00793049" w:rsidP="00793049">
            <w:pPr>
              <w:overflowPunct/>
              <w:rPr>
                <w:rFonts w:ascii="ＭＳ Ｐゴシック" w:hAnsi="ＭＳ Ｐゴシック" w:cs="ＭＳ明朝"/>
                <w:color w:val="000000" w:themeColor="text1"/>
                <w:szCs w:val="22"/>
              </w:rPr>
            </w:pPr>
            <w:r w:rsidRPr="00CB5EB3">
              <w:rPr>
                <w:rFonts w:ascii="ＭＳ Ｐゴシック" w:hAnsi="ＭＳ Ｐゴシック" w:hint="eastAsia"/>
                <w:color w:val="000000" w:themeColor="text1"/>
                <w:szCs w:val="22"/>
              </w:rPr>
              <w:t>e)1.4.14</w:t>
            </w:r>
            <w:r w:rsidRPr="00CB5EB3">
              <w:rPr>
                <w:rFonts w:ascii="ＭＳ Ｐゴシック" w:hAnsi="ＭＳ Ｐゴシック" w:cs="ＭＳ明朝" w:hint="eastAsia"/>
                <w:color w:val="000000" w:themeColor="text1"/>
                <w:szCs w:val="22"/>
              </w:rPr>
              <w:t>で規定するその他の単一故障。</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7932DF8D" w14:textId="0009DF9B" w:rsidR="00793049" w:rsidRPr="00CB5EB3" w:rsidRDefault="00793049" w:rsidP="00702E76">
            <w:pPr>
              <w:rPr>
                <w:rFonts w:ascii="ＭＳ Ｐゴシック" w:hAnsi="ＭＳ Ｐゴシック" w:cs="Arial"/>
                <w:strike/>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3</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2FB72507"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20143A50"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A226FB4"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1468"/>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3B6053F"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5.3.8</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8F3F1D6"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無人使用を意図する機器</w:t>
            </w:r>
          </w:p>
          <w:p w14:paraId="4191A889"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サーモスタット，温度制限器及び温度過昇防止器を備えている機器，又は接点に並列に接続されたコンデンサが，ヒューズ又は同様のもので保護されていない機器は，4.5.2 に規定する条件の下で動作させ，温度を制限するためのあらゆる調節器を短絡する。複数の調節器を備えている場合は，各々を一度に一つずつ短絡する。　　　サーモスタット，温度制限器及び温度過昇防止器は，K.6 の要求事項に適合するか評価しなければならない。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0BFB6B1C"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748D4C2"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5016EA2C"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2607DA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6241E70"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5.3.9</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22B0848F"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異常動作及び故障状態での</w:t>
            </w:r>
            <w:r w:rsidRPr="00CB5EB3">
              <w:rPr>
                <w:rFonts w:ascii="ＭＳ Ｐゴシック" w:hAnsi="ＭＳ Ｐゴシック" w:hint="eastAsia"/>
                <w:b/>
                <w:color w:val="000000" w:themeColor="text1"/>
                <w:szCs w:val="22"/>
              </w:rPr>
              <w:t>適否の</w:t>
            </w:r>
            <w:r w:rsidRPr="00CB5EB3">
              <w:rPr>
                <w:rFonts w:ascii="ＭＳ Ｐゴシック" w:hAnsi="ＭＳ Ｐゴシック" w:cs="Arial" w:hint="eastAsia"/>
                <w:b/>
                <w:color w:val="000000" w:themeColor="text1"/>
                <w:szCs w:val="22"/>
              </w:rPr>
              <w:t>基準</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68DA1B91"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FB72D5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17"/>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AC1C37E"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5.3.9.1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6757F5C"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試験中</w:t>
            </w:r>
          </w:p>
          <w:p w14:paraId="34A3A3F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5.3.4 c）, 5.3.5, 5.3.7 , 5.3.8 及びC.1の試験中，次の事象が生じてはならない。</w:t>
            </w:r>
          </w:p>
          <w:p w14:paraId="04D5453F" w14:textId="2B73FDA4" w:rsidR="00793049" w:rsidRPr="00CB5EB3" w:rsidRDefault="00793049" w:rsidP="00793049">
            <w:pPr>
              <w:ind w:left="150" w:hangingChars="68" w:hanging="15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hint="eastAsia"/>
                <w:color w:val="000000" w:themeColor="text1"/>
                <w:szCs w:val="22"/>
              </w:rPr>
              <w:t>発火したときは，機器から外に延焼してはならない。</w:t>
            </w:r>
          </w:p>
          <w:p w14:paraId="04CE3C8F" w14:textId="77777777" w:rsidR="00793049" w:rsidRPr="00CB5EB3" w:rsidRDefault="00793049" w:rsidP="00793049">
            <w:pPr>
              <w:ind w:left="150" w:hangingChars="68" w:hanging="15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機器から溶融金属が出てはならない。</w:t>
            </w:r>
          </w:p>
          <w:p w14:paraId="76F5F60A" w14:textId="77777777" w:rsidR="00793049" w:rsidRPr="00CB5EB3" w:rsidRDefault="00793049" w:rsidP="00793049">
            <w:pPr>
              <w:ind w:left="150" w:hangingChars="68" w:hanging="15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xml:space="preserve">- エンクロージャは，2.1.1，2.6.1，2.10.3 </w:t>
            </w:r>
            <w:r w:rsidRPr="00CB5EB3">
              <w:rPr>
                <w:rFonts w:ascii="ＭＳ Ｐゴシック" w:hAnsi="ＭＳ Ｐゴシック" w:hint="eastAsia"/>
                <w:bCs/>
                <w:color w:val="000000" w:themeColor="text1"/>
                <w:szCs w:val="22"/>
              </w:rPr>
              <w:t>（又は附属書G）</w:t>
            </w:r>
            <w:r w:rsidRPr="00CB5EB3">
              <w:rPr>
                <w:rFonts w:ascii="ＭＳ Ｐゴシック" w:hAnsi="ＭＳ Ｐゴシック" w:cs="Arial" w:hint="eastAsia"/>
                <w:color w:val="000000" w:themeColor="text1"/>
                <w:szCs w:val="22"/>
              </w:rPr>
              <w:t>及び 4.4.1 に適合しなくなるような変形を生じてはならない。</w:t>
            </w:r>
          </w:p>
          <w:p w14:paraId="54ECD165" w14:textId="77777777" w:rsidR="00793049" w:rsidRPr="00CB5EB3" w:rsidRDefault="00793049" w:rsidP="00793049">
            <w:pPr>
              <w:ind w:left="150" w:hangingChars="68" w:hanging="15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熱可塑性以外の絶縁材料の温度は，表5Dの値を超えてはならない。</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1C2A01F6"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299EDE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36492903"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8E71BB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4005"/>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2153F106"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5.3.9.2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2C523B69"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試験後</w:t>
            </w:r>
          </w:p>
          <w:p w14:paraId="69BE08E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次の絶縁部分に，下記の条件のいずれかが当てはまる場合，5.2.2 の耐電圧試験を実施する。</w:t>
            </w:r>
          </w:p>
          <w:p w14:paraId="3A67827F"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絶縁：</w:t>
            </w:r>
          </w:p>
          <w:p w14:paraId="3006050D" w14:textId="77777777" w:rsidR="00793049" w:rsidRPr="00CB5EB3" w:rsidRDefault="00793049" w:rsidP="00793049">
            <w:pPr>
              <w:ind w:left="139" w:hangingChars="63" w:hanging="139"/>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強化絶縁</w:t>
            </w:r>
          </w:p>
          <w:p w14:paraId="71FC7F10" w14:textId="77777777" w:rsidR="00793049" w:rsidRPr="00CB5EB3" w:rsidRDefault="00793049" w:rsidP="00793049">
            <w:pPr>
              <w:ind w:left="139" w:hangingChars="63" w:hanging="139"/>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二重絶縁を構成している基礎絶縁又は付加絶縁</w:t>
            </w:r>
          </w:p>
          <w:p w14:paraId="7EA3839E" w14:textId="73EB7853"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 xml:space="preserve"> </w:t>
            </w:r>
            <w:r w:rsidRPr="00CB5EB3">
              <w:rPr>
                <w:rFonts w:ascii="ＭＳ Ｐゴシック" w:hAnsi="ＭＳ Ｐゴシック" w:cs="Arial" w:hint="eastAsia"/>
                <w:color w:val="000000" w:themeColor="text1"/>
                <w:szCs w:val="22"/>
              </w:rPr>
              <w:t>一次回路と保護接地端子との間の基礎絶縁</w:t>
            </w:r>
          </w:p>
          <w:p w14:paraId="61FD398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条件：</w:t>
            </w:r>
          </w:p>
          <w:p w14:paraId="4A942CD5" w14:textId="77777777" w:rsidR="00793049" w:rsidRPr="00CB5EB3" w:rsidRDefault="00793049" w:rsidP="00793049">
            <w:pPr>
              <w:ind w:left="123" w:hangingChars="56" w:hanging="12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空間距離又は沿面距離が2.10</w:t>
            </w:r>
            <w:r w:rsidRPr="00CB5EB3">
              <w:rPr>
                <w:rFonts w:ascii="ＭＳ Ｐゴシック" w:hAnsi="ＭＳ Ｐゴシック" w:hint="eastAsia"/>
                <w:bCs/>
                <w:color w:val="000000" w:themeColor="text1"/>
                <w:szCs w:val="22"/>
              </w:rPr>
              <w:t>(又は附属書G)</w:t>
            </w:r>
            <w:r w:rsidRPr="00CB5EB3">
              <w:rPr>
                <w:rFonts w:ascii="ＭＳ Ｐゴシック" w:hAnsi="ＭＳ Ｐゴシック" w:cs="Arial" w:hint="eastAsia"/>
                <w:color w:val="000000" w:themeColor="text1"/>
                <w:szCs w:val="22"/>
              </w:rPr>
              <w:t xml:space="preserve"> に規定する値未満になった場合</w:t>
            </w:r>
          </w:p>
          <w:p w14:paraId="3188C3D7" w14:textId="77777777" w:rsidR="00793049" w:rsidRPr="00CB5EB3" w:rsidRDefault="00793049" w:rsidP="00793049">
            <w:pPr>
              <w:ind w:left="123" w:hangingChars="56" w:hanging="12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その絶縁に目視で確認できる損傷が生じた場合</w:t>
            </w:r>
          </w:p>
          <w:p w14:paraId="66CDEE7D" w14:textId="77777777" w:rsidR="00793049" w:rsidRPr="00CB5EB3" w:rsidRDefault="00793049" w:rsidP="00793049">
            <w:pPr>
              <w:ind w:left="123" w:hangingChars="56" w:hanging="12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その絶縁を目視検査することができない場合</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05431405"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963B8CA"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01B50756"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0901264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72"/>
        </w:trPr>
        <w:tc>
          <w:tcPr>
            <w:tcW w:w="1078" w:type="dxa"/>
            <w:tcBorders>
              <w:top w:val="single" w:sz="6" w:space="0" w:color="auto"/>
              <w:left w:val="nil"/>
              <w:bottom w:val="single" w:sz="6" w:space="0" w:color="auto"/>
              <w:right w:val="nil"/>
            </w:tcBorders>
            <w:shd w:val="clear" w:color="auto" w:fill="auto"/>
            <w:tcMar>
              <w:top w:w="0" w:type="dxa"/>
              <w:left w:w="108" w:type="dxa"/>
              <w:bottom w:w="0" w:type="dxa"/>
              <w:right w:w="108" w:type="dxa"/>
            </w:tcMar>
          </w:tcPr>
          <w:p w14:paraId="4F8C3AC5" w14:textId="77777777" w:rsidR="00793049" w:rsidRPr="00CB5EB3" w:rsidRDefault="00793049" w:rsidP="00793049">
            <w:pPr>
              <w:rPr>
                <w:rFonts w:ascii="ＭＳ Ｐゴシック" w:hAnsi="ＭＳ Ｐゴシック" w:cs="Arial"/>
                <w:color w:val="000000" w:themeColor="text1"/>
                <w:szCs w:val="22"/>
              </w:rPr>
            </w:pPr>
          </w:p>
        </w:tc>
        <w:tc>
          <w:tcPr>
            <w:tcW w:w="4616" w:type="dxa"/>
            <w:gridSpan w:val="3"/>
            <w:tcBorders>
              <w:top w:val="single" w:sz="6" w:space="0" w:color="auto"/>
              <w:left w:val="nil"/>
              <w:bottom w:val="single" w:sz="6" w:space="0" w:color="auto"/>
              <w:right w:val="nil"/>
            </w:tcBorders>
            <w:shd w:val="clear" w:color="auto" w:fill="auto"/>
            <w:tcMar>
              <w:top w:w="0" w:type="dxa"/>
              <w:left w:w="108" w:type="dxa"/>
              <w:bottom w:w="0" w:type="dxa"/>
              <w:right w:w="108" w:type="dxa"/>
            </w:tcMar>
          </w:tcPr>
          <w:p w14:paraId="51B77227" w14:textId="77777777" w:rsidR="00793049" w:rsidRPr="00CB5EB3" w:rsidRDefault="00793049" w:rsidP="00793049">
            <w:pPr>
              <w:rPr>
                <w:rFonts w:ascii="ＭＳ Ｐゴシック" w:hAnsi="ＭＳ Ｐゴシック" w:cs="Arial"/>
                <w:b/>
                <w:color w:val="000000" w:themeColor="text1"/>
                <w:szCs w:val="22"/>
              </w:rPr>
            </w:pPr>
          </w:p>
        </w:tc>
        <w:tc>
          <w:tcPr>
            <w:tcW w:w="2547" w:type="dxa"/>
            <w:tcBorders>
              <w:top w:val="single" w:sz="6" w:space="0" w:color="auto"/>
              <w:left w:val="nil"/>
              <w:bottom w:val="single" w:sz="6" w:space="0" w:color="auto"/>
              <w:right w:val="nil"/>
            </w:tcBorders>
            <w:shd w:val="clear" w:color="auto" w:fill="auto"/>
            <w:tcMar>
              <w:top w:w="0" w:type="dxa"/>
              <w:left w:w="108" w:type="dxa"/>
              <w:bottom w:w="0" w:type="dxa"/>
              <w:right w:w="108" w:type="dxa"/>
            </w:tcMar>
          </w:tcPr>
          <w:p w14:paraId="05A3332A" w14:textId="77777777" w:rsidR="00793049" w:rsidRPr="00CB5EB3" w:rsidRDefault="00793049" w:rsidP="00793049">
            <w:pPr>
              <w:pStyle w:val="af2"/>
              <w:tabs>
                <w:tab w:val="left" w:pos="840"/>
              </w:tabs>
              <w:rPr>
                <w:rFonts w:ascii="ＭＳ Ｐゴシック" w:hAnsi="ＭＳ Ｐゴシック" w:cs="Arial"/>
                <w:color w:val="000000" w:themeColor="text1"/>
                <w:szCs w:val="22"/>
              </w:rPr>
            </w:pPr>
          </w:p>
        </w:tc>
        <w:tc>
          <w:tcPr>
            <w:tcW w:w="942" w:type="dxa"/>
            <w:tcBorders>
              <w:top w:val="single" w:sz="6" w:space="0" w:color="auto"/>
              <w:left w:val="nil"/>
              <w:bottom w:val="single" w:sz="6" w:space="0" w:color="auto"/>
              <w:right w:val="nil"/>
            </w:tcBorders>
            <w:shd w:val="clear" w:color="auto" w:fill="auto"/>
            <w:tcMar>
              <w:top w:w="0" w:type="dxa"/>
              <w:left w:w="108" w:type="dxa"/>
              <w:bottom w:w="0" w:type="dxa"/>
              <w:right w:w="108" w:type="dxa"/>
            </w:tcMar>
          </w:tcPr>
          <w:p w14:paraId="60EE826F" w14:textId="77777777" w:rsidR="00793049" w:rsidRPr="00CB5EB3" w:rsidRDefault="00793049" w:rsidP="00793049">
            <w:pPr>
              <w:jc w:val="center"/>
              <w:rPr>
                <w:rFonts w:ascii="ＭＳ Ｐゴシック" w:hAnsi="ＭＳ Ｐゴシック" w:cs="Arial"/>
                <w:color w:val="000000" w:themeColor="text1"/>
                <w:szCs w:val="22"/>
              </w:rPr>
            </w:pPr>
          </w:p>
        </w:tc>
        <w:tc>
          <w:tcPr>
            <w:tcW w:w="868" w:type="dxa"/>
            <w:tcBorders>
              <w:top w:val="single" w:sz="6" w:space="0" w:color="auto"/>
              <w:left w:val="nil"/>
              <w:bottom w:val="single" w:sz="6" w:space="0" w:color="auto"/>
              <w:right w:val="nil"/>
            </w:tcBorders>
            <w:shd w:val="clear" w:color="auto" w:fill="auto"/>
            <w:tcMar>
              <w:top w:w="0" w:type="dxa"/>
              <w:left w:w="108" w:type="dxa"/>
              <w:bottom w:w="0" w:type="dxa"/>
              <w:right w:w="108" w:type="dxa"/>
            </w:tcMar>
          </w:tcPr>
          <w:p w14:paraId="390ED4A9"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4B4A0C4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right w:val="single" w:sz="6" w:space="0" w:color="auto"/>
            </w:tcBorders>
            <w:shd w:val="clear" w:color="auto" w:fill="auto"/>
            <w:tcMar>
              <w:top w:w="0" w:type="dxa"/>
              <w:left w:w="108" w:type="dxa"/>
              <w:bottom w:w="0" w:type="dxa"/>
              <w:right w:w="108" w:type="dxa"/>
            </w:tcMar>
            <w:hideMark/>
          </w:tcPr>
          <w:p w14:paraId="751F6BDC"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w:t>
            </w:r>
          </w:p>
        </w:tc>
        <w:tc>
          <w:tcPr>
            <w:tcW w:w="8105" w:type="dxa"/>
            <w:gridSpan w:val="5"/>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613D2993"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ＭＳゴシック" w:hint="eastAsia"/>
                <w:b/>
                <w:color w:val="000000" w:themeColor="text1"/>
                <w:szCs w:val="22"/>
              </w:rPr>
              <w:t>ネットワーク線への接続</w:t>
            </w:r>
          </w:p>
        </w:tc>
        <w:tc>
          <w:tcPr>
            <w:tcW w:w="868" w:type="dxa"/>
            <w:tcBorders>
              <w:top w:val="single" w:sz="6" w:space="0" w:color="auto"/>
              <w:left w:val="single" w:sz="6" w:space="0" w:color="auto"/>
              <w:bottom w:val="single" w:sz="6" w:space="0" w:color="auto"/>
              <w:right w:val="single" w:sz="4" w:space="0" w:color="auto"/>
            </w:tcBorders>
            <w:shd w:val="clear" w:color="auto" w:fill="auto"/>
          </w:tcPr>
          <w:p w14:paraId="5179DE17" w14:textId="1FB79789"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6A0CCBCC"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right w:val="single" w:sz="6" w:space="0" w:color="auto"/>
            </w:tcBorders>
            <w:shd w:val="clear" w:color="auto" w:fill="auto"/>
            <w:tcMar>
              <w:top w:w="0" w:type="dxa"/>
              <w:left w:w="108" w:type="dxa"/>
              <w:bottom w:w="0" w:type="dxa"/>
              <w:right w:w="108" w:type="dxa"/>
            </w:tcMar>
            <w:hideMark/>
          </w:tcPr>
          <w:p w14:paraId="72C58CD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6.1</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FB89216"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機器によって生じる危険からの</w:t>
            </w:r>
            <w:r w:rsidRPr="00CB5EB3">
              <w:rPr>
                <w:rFonts w:ascii="ＭＳ Ｐゴシック" w:hAnsi="ＭＳ Ｐゴシック" w:cs="ＭＳゴシック" w:hint="eastAsia"/>
                <w:b/>
                <w:color w:val="000000" w:themeColor="text1"/>
                <w:szCs w:val="22"/>
              </w:rPr>
              <w:t>ネットワーク線</w:t>
            </w:r>
            <w:r w:rsidRPr="00CB5EB3">
              <w:rPr>
                <w:rFonts w:ascii="ＭＳ Ｐゴシック" w:hAnsi="ＭＳ Ｐゴシック" w:cs="Arial" w:hint="eastAsia"/>
                <w:b/>
                <w:color w:val="000000" w:themeColor="text1"/>
                <w:szCs w:val="22"/>
              </w:rPr>
              <w:t>サービス従事者及び</w:t>
            </w:r>
            <w:r w:rsidRPr="00CB5EB3">
              <w:rPr>
                <w:rFonts w:ascii="ＭＳ Ｐゴシック" w:hAnsi="ＭＳ Ｐゴシック" w:cs="ＭＳゴシック" w:hint="eastAsia"/>
                <w:b/>
                <w:color w:val="000000" w:themeColor="text1"/>
                <w:szCs w:val="22"/>
              </w:rPr>
              <w:t>ネットワーク線に接続された他の</w:t>
            </w:r>
            <w:r w:rsidRPr="00CB5EB3">
              <w:rPr>
                <w:rFonts w:ascii="ＭＳ Ｐゴシック" w:hAnsi="ＭＳ Ｐゴシック" w:cs="Arial" w:hint="eastAsia"/>
                <w:b/>
                <w:color w:val="000000" w:themeColor="text1"/>
                <w:szCs w:val="22"/>
              </w:rPr>
              <w:t>機器の使用者の保護</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06C90D38"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3F6EA6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31"/>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7F342A1"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6.1.1</w:t>
            </w:r>
          </w:p>
        </w:tc>
        <w:tc>
          <w:tcPr>
            <w:tcW w:w="8105" w:type="dxa"/>
            <w:gridSpan w:val="5"/>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1A4FD516"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危険電圧からの保護</w:t>
            </w:r>
          </w:p>
        </w:tc>
        <w:tc>
          <w:tcPr>
            <w:tcW w:w="868" w:type="dxa"/>
            <w:tcBorders>
              <w:top w:val="single" w:sz="6"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tcPr>
          <w:p w14:paraId="03AE621F"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E5BFB8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56"/>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8BFCB0"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0F69C26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hint="eastAsia"/>
                <w:color w:val="000000" w:themeColor="text1"/>
              </w:rPr>
              <w:t>機器内部回路は，</w:t>
            </w:r>
            <w:r w:rsidRPr="00CB5EB3">
              <w:rPr>
                <w:rFonts w:ascii="ＭＳ Ｐゴシック" w:hAnsi="ＭＳ Ｐゴシック" w:cs="Arial" w:hint="eastAsia"/>
                <w:color w:val="000000" w:themeColor="text1"/>
                <w:szCs w:val="22"/>
              </w:rPr>
              <w:t>SELV回路又はTNV回路の要求事項に適合しなければならない。</w:t>
            </w:r>
          </w:p>
        </w:tc>
        <w:tc>
          <w:tcPr>
            <w:tcW w:w="2547" w:type="dxa"/>
            <w:tcBorders>
              <w:top w:val="single" w:sz="4" w:space="0" w:color="auto"/>
              <w:left w:val="single" w:sz="4" w:space="0" w:color="auto"/>
              <w:bottom w:val="single" w:sz="6" w:space="0" w:color="auto"/>
              <w:right w:val="single" w:sz="6" w:space="0" w:color="auto"/>
            </w:tcBorders>
            <w:shd w:val="clear" w:color="auto" w:fill="auto"/>
            <w:tcMar>
              <w:top w:w="0" w:type="dxa"/>
              <w:left w:w="108" w:type="dxa"/>
              <w:bottom w:w="0" w:type="dxa"/>
              <w:right w:w="108" w:type="dxa"/>
            </w:tcMar>
          </w:tcPr>
          <w:p w14:paraId="6753DAC8"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6FD240B"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085C775E"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60E2A94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CE6F73"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4F9641BA"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ネットワーク線の保護をその機器の保護接地に依存している場合は，機器の設置説明書及び関連文書に保護接地指示の記載</w:t>
            </w:r>
          </w:p>
        </w:tc>
        <w:tc>
          <w:tcPr>
            <w:tcW w:w="2547" w:type="dxa"/>
            <w:tcBorders>
              <w:top w:val="single" w:sz="6" w:space="0" w:color="auto"/>
              <w:left w:val="single" w:sz="4" w:space="0" w:color="auto"/>
              <w:bottom w:val="single" w:sz="6" w:space="0" w:color="auto"/>
              <w:right w:val="single" w:sz="4" w:space="0" w:color="auto"/>
            </w:tcBorders>
            <w:shd w:val="clear" w:color="auto" w:fill="auto"/>
            <w:tcMar>
              <w:top w:w="0" w:type="dxa"/>
              <w:left w:w="108" w:type="dxa"/>
              <w:bottom w:w="0" w:type="dxa"/>
              <w:right w:w="108" w:type="dxa"/>
            </w:tcMar>
          </w:tcPr>
          <w:p w14:paraId="52646A31"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4" w:space="0" w:color="auto"/>
              <w:bottom w:val="single" w:sz="6" w:space="0" w:color="auto"/>
              <w:right w:val="single" w:sz="6" w:space="0" w:color="auto"/>
            </w:tcBorders>
            <w:shd w:val="clear" w:color="auto" w:fill="auto"/>
            <w:tcMar>
              <w:top w:w="0" w:type="dxa"/>
              <w:left w:w="108" w:type="dxa"/>
              <w:bottom w:w="0" w:type="dxa"/>
              <w:right w:w="108" w:type="dxa"/>
            </w:tcMar>
            <w:hideMark/>
          </w:tcPr>
          <w:p w14:paraId="714AA9A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585C1D73"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0723B5F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28412B4"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6.1.2</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FCE7967"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ＭＳゴシック" w:hint="eastAsia"/>
                <w:b/>
                <w:color w:val="000000" w:themeColor="text1"/>
                <w:szCs w:val="22"/>
              </w:rPr>
              <w:t>ネットワーク線の接地</w:t>
            </w:r>
            <w:r w:rsidRPr="00CB5EB3">
              <w:rPr>
                <w:rFonts w:ascii="ＭＳ Ｐゴシック" w:hAnsi="ＭＳ Ｐゴシック" w:cs="Arial" w:hint="eastAsia"/>
                <w:b/>
                <w:color w:val="000000" w:themeColor="text1"/>
                <w:szCs w:val="22"/>
              </w:rPr>
              <w:t>からの分離</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3F14418E"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25419DA1"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06"/>
        </w:trPr>
        <w:tc>
          <w:tcPr>
            <w:tcW w:w="1078"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0085BE3"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6.1.2.1</w:t>
            </w:r>
          </w:p>
        </w:tc>
        <w:tc>
          <w:tcPr>
            <w:tcW w:w="8105" w:type="dxa"/>
            <w:gridSpan w:val="5"/>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5BB9CBCF" w14:textId="77777777" w:rsidR="00793049" w:rsidRPr="00CB5EB3" w:rsidRDefault="00793049" w:rsidP="00793049">
            <w:pPr>
              <w:jc w:val="both"/>
              <w:rPr>
                <w:rFonts w:ascii="ＭＳ Ｐゴシック" w:hAnsi="ＭＳ Ｐゴシック" w:cs="Arial"/>
                <w:color w:val="000000" w:themeColor="text1"/>
                <w:szCs w:val="22"/>
              </w:rPr>
            </w:pPr>
            <w:r w:rsidRPr="00CB5EB3">
              <w:rPr>
                <w:rFonts w:ascii="ＭＳ Ｐゴシック" w:hAnsi="ＭＳ Ｐゴシック" w:cs="Arial" w:hint="eastAsia"/>
                <w:b/>
                <w:color w:val="000000" w:themeColor="text1"/>
                <w:szCs w:val="22"/>
              </w:rPr>
              <w:t>要求事項</w:t>
            </w:r>
          </w:p>
        </w:tc>
        <w:tc>
          <w:tcPr>
            <w:tcW w:w="868" w:type="dxa"/>
            <w:tcBorders>
              <w:top w:val="single" w:sz="6"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tcPr>
          <w:p w14:paraId="01CCB4D2"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9BC0EB6"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972"/>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48EBF3"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4590BE8A" w14:textId="77777777" w:rsidR="00793049" w:rsidRPr="00CB5EB3" w:rsidRDefault="00793049" w:rsidP="00793049">
            <w:pPr>
              <w:widowControl/>
              <w:rPr>
                <w:rFonts w:ascii="ＭＳ Ｐゴシック" w:hAnsi="ＭＳ Ｐゴシック" w:cs="ＭＳ明朝"/>
                <w:color w:val="000000" w:themeColor="text1"/>
                <w:szCs w:val="22"/>
              </w:rPr>
            </w:pPr>
            <w:r w:rsidRPr="00CB5EB3">
              <w:rPr>
                <w:rFonts w:ascii="ＭＳ Ｐゴシック" w:hAnsi="ＭＳ Ｐゴシック" w:cs="ＭＳ明朝" w:hint="eastAsia"/>
                <w:color w:val="000000" w:themeColor="text1"/>
                <w:szCs w:val="22"/>
              </w:rPr>
              <w:t>ネットワーク線との接続を意図する機器内部回路と，使用法によっては接地される，任意の部分又は回路部との間は，絶縁しなければならない。</w:t>
            </w:r>
          </w:p>
          <w:p w14:paraId="5CEA983C"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絶縁部を橋絡するサージ抑制器は，</w:t>
            </w:r>
            <w:r w:rsidRPr="00CB5EB3">
              <w:rPr>
                <w:rFonts w:ascii="ＭＳ Ｐゴシック" w:hAnsi="ＭＳ Ｐゴシック" w:cs="ＭＳ明朝" w:hint="eastAsia"/>
                <w:color w:val="000000" w:themeColor="text1"/>
                <w:szCs w:val="22"/>
              </w:rPr>
              <w:t>次式に示す最小動作定格電圧</w:t>
            </w:r>
            <w:r w:rsidRPr="00CB5EB3">
              <w:rPr>
                <w:rFonts w:ascii="ＭＳ Ｐゴシック" w:hAnsi="ＭＳ Ｐゴシック" w:hint="eastAsia"/>
                <w:color w:val="000000" w:themeColor="text1"/>
                <w:szCs w:val="22"/>
              </w:rPr>
              <w:t>U</w:t>
            </w:r>
            <w:r w:rsidRPr="00CB5EB3">
              <w:rPr>
                <w:rFonts w:ascii="ＭＳ Ｐゴシック" w:hAnsi="ＭＳ Ｐゴシック" w:hint="eastAsia"/>
                <w:color w:val="000000" w:themeColor="text1"/>
                <w:szCs w:val="22"/>
                <w:vertAlign w:val="subscript"/>
              </w:rPr>
              <w:t>op</w:t>
            </w:r>
            <w:r w:rsidRPr="00CB5EB3">
              <w:rPr>
                <w:rFonts w:ascii="ＭＳ Ｐゴシック" w:hAnsi="ＭＳ Ｐゴシック" w:cs="Arial" w:hint="eastAsia"/>
                <w:color w:val="000000" w:themeColor="text1"/>
                <w:szCs w:val="22"/>
              </w:rPr>
              <w:t>をもっていなければならない。</w:t>
            </w:r>
          </w:p>
          <w:p w14:paraId="2EDF296A"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hint="eastAsia"/>
                <w:color w:val="000000" w:themeColor="text1"/>
                <w:szCs w:val="22"/>
              </w:rPr>
              <w:t>U</w:t>
            </w:r>
            <w:r w:rsidRPr="00CB5EB3">
              <w:rPr>
                <w:rFonts w:ascii="ＭＳ Ｐゴシック" w:hAnsi="ＭＳ Ｐゴシック" w:hint="eastAsia"/>
                <w:color w:val="000000" w:themeColor="text1"/>
                <w:szCs w:val="22"/>
                <w:vertAlign w:val="subscript"/>
              </w:rPr>
              <w:t xml:space="preserve">op </w:t>
            </w:r>
            <w:r w:rsidRPr="00CB5EB3">
              <w:rPr>
                <w:rFonts w:ascii="ＭＳ Ｐゴシック" w:hAnsi="ＭＳ Ｐゴシック" w:hint="eastAsia"/>
                <w:color w:val="000000" w:themeColor="text1"/>
                <w:szCs w:val="22"/>
              </w:rPr>
              <w:t>= U</w:t>
            </w:r>
            <w:r w:rsidRPr="00CB5EB3">
              <w:rPr>
                <w:rFonts w:ascii="ＭＳ Ｐゴシック" w:hAnsi="ＭＳ Ｐゴシック" w:hint="eastAsia"/>
                <w:color w:val="000000" w:themeColor="text1"/>
                <w:szCs w:val="22"/>
                <w:vertAlign w:val="subscript"/>
              </w:rPr>
              <w:t xml:space="preserve">peak </w:t>
            </w:r>
            <w:r w:rsidRPr="00CB5EB3">
              <w:rPr>
                <w:rFonts w:ascii="ＭＳ Ｐゴシック" w:hAnsi="ＭＳ Ｐゴシック" w:hint="eastAsia"/>
                <w:color w:val="000000" w:themeColor="text1"/>
                <w:szCs w:val="22"/>
              </w:rPr>
              <w:t>+ ΔU</w:t>
            </w:r>
            <w:r w:rsidRPr="00CB5EB3">
              <w:rPr>
                <w:rFonts w:ascii="ＭＳ Ｐゴシック" w:hAnsi="ＭＳ Ｐゴシック" w:hint="eastAsia"/>
                <w:color w:val="000000" w:themeColor="text1"/>
                <w:szCs w:val="22"/>
                <w:vertAlign w:val="subscript"/>
              </w:rPr>
              <w:t xml:space="preserve">sp </w:t>
            </w:r>
            <w:r w:rsidRPr="00CB5EB3">
              <w:rPr>
                <w:rFonts w:ascii="ＭＳ Ｐゴシック" w:hAnsi="ＭＳ Ｐゴシック" w:hint="eastAsia"/>
                <w:color w:val="000000" w:themeColor="text1"/>
                <w:szCs w:val="22"/>
              </w:rPr>
              <w:t>+ ΔU</w:t>
            </w:r>
            <w:r w:rsidRPr="00CB5EB3">
              <w:rPr>
                <w:rFonts w:ascii="ＭＳ Ｐゴシック" w:hAnsi="ＭＳ Ｐゴシック" w:hint="eastAsia"/>
                <w:color w:val="000000" w:themeColor="text1"/>
                <w:szCs w:val="22"/>
                <w:vertAlign w:val="subscript"/>
              </w:rPr>
              <w:t>sa</w:t>
            </w:r>
          </w:p>
        </w:tc>
        <w:tc>
          <w:tcPr>
            <w:tcW w:w="2547" w:type="dxa"/>
            <w:tcBorders>
              <w:top w:val="single" w:sz="4" w:space="0" w:color="auto"/>
              <w:left w:val="single" w:sz="4" w:space="0" w:color="auto"/>
              <w:bottom w:val="single" w:sz="6" w:space="0" w:color="auto"/>
              <w:right w:val="single" w:sz="6" w:space="0" w:color="auto"/>
            </w:tcBorders>
            <w:shd w:val="clear" w:color="auto" w:fill="auto"/>
            <w:tcMar>
              <w:top w:w="0" w:type="dxa"/>
              <w:left w:w="108" w:type="dxa"/>
              <w:bottom w:w="0" w:type="dxa"/>
              <w:right w:w="108" w:type="dxa"/>
            </w:tcMar>
          </w:tcPr>
          <w:p w14:paraId="42448566"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9BE753E"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目・非</w:t>
            </w:r>
          </w:p>
        </w:tc>
        <w:tc>
          <w:tcPr>
            <w:tcW w:w="868" w:type="dxa"/>
            <w:tcBorders>
              <w:top w:val="single" w:sz="4"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7AA4A788"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5264AB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64"/>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8D0ACC"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63E4142A"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絶縁部の耐電圧試験（5.2.2 ）を実施し絶縁を橋絡するコンポーネントに損傷があってはならない。耐電圧試験中，絶縁破壊が生じてはならない。</w:t>
            </w:r>
          </w:p>
        </w:tc>
        <w:tc>
          <w:tcPr>
            <w:tcW w:w="2547"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3FE68A37" w14:textId="2E984AD1"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2</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0A513C98"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tcPr>
          <w:p w14:paraId="698E5A2C"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0158880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630"/>
        </w:trPr>
        <w:tc>
          <w:tcPr>
            <w:tcW w:w="10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0D0433" w14:textId="77777777" w:rsidR="00793049" w:rsidRPr="00CB5EB3" w:rsidRDefault="00793049" w:rsidP="0079304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36721CD"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橋絡コンポーネントを取り外して耐電圧試験を実施した場合，全てのコンポーネントを所定の位置に取り付けて，図 6Aの試験回路を用いた追加試験を行う。</w:t>
            </w:r>
          </w:p>
        </w:tc>
        <w:tc>
          <w:tcPr>
            <w:tcW w:w="2547"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26885FF5" w14:textId="77777777" w:rsidR="00793049" w:rsidRPr="00CB5EB3" w:rsidRDefault="00793049" w:rsidP="00793049">
            <w:pPr>
              <w:jc w:val="both"/>
              <w:rPr>
                <w:rFonts w:ascii="ＭＳ Ｐゴシック" w:hAnsi="ＭＳ Ｐゴシック" w:cs="Arial"/>
                <w:color w:val="000000" w:themeColor="text1"/>
                <w:szCs w:val="22"/>
              </w:rPr>
            </w:pPr>
          </w:p>
        </w:tc>
        <w:tc>
          <w:tcPr>
            <w:tcW w:w="942" w:type="dxa"/>
            <w:tcBorders>
              <w:top w:val="single" w:sz="4"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58D61378"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4"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27B5B7CA"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586457B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C66CDCE"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6.1.2.2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EF23532"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例外事項</w:t>
            </w:r>
          </w:p>
          <w:p w14:paraId="3CEFB0E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次の機器には，6.1.2.1 の要求事項を適用しない。</w:t>
            </w:r>
          </w:p>
          <w:p w14:paraId="526283C8" w14:textId="77777777" w:rsidR="00793049" w:rsidRPr="00CB5EB3" w:rsidRDefault="00793049" w:rsidP="00793049">
            <w:pPr>
              <w:ind w:left="123" w:hangingChars="56" w:hanging="12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恒久接続形機器及びタイプBプラグ接続形機器</w:t>
            </w:r>
          </w:p>
          <w:p w14:paraId="28665EC8" w14:textId="77777777" w:rsidR="00793049" w:rsidRPr="00CB5EB3" w:rsidRDefault="00793049" w:rsidP="00793049">
            <w:pPr>
              <w:ind w:left="123" w:hangingChars="56" w:hanging="12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サービス従事者が設置する機器で，設置指示書に必ず保護接地接続のあるコンセントに機器を接続する必要がある旨の記載があるもの</w:t>
            </w:r>
          </w:p>
          <w:p w14:paraId="7A4EF14D" w14:textId="77777777" w:rsidR="00793049" w:rsidRPr="00CB5EB3" w:rsidRDefault="00793049" w:rsidP="00793049">
            <w:pPr>
              <w:ind w:left="123" w:hangingChars="56" w:hanging="123"/>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保護接地導体に恒久的に接続する備えのある機器で，その導体を設置するための説明書が付いているもの。</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418BFE39"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2A4B63C"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73EFFA5B"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726D84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C86D00B"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6.2</w:t>
            </w:r>
          </w:p>
        </w:tc>
        <w:tc>
          <w:tcPr>
            <w:tcW w:w="8105" w:type="dxa"/>
            <w:gridSpan w:val="5"/>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AE7FC6D"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ＭＳゴシック" w:hint="eastAsia"/>
                <w:b/>
                <w:color w:val="000000" w:themeColor="text1"/>
                <w:szCs w:val="22"/>
              </w:rPr>
              <w:t>ネットワーク線</w:t>
            </w:r>
            <w:r w:rsidRPr="00CB5EB3">
              <w:rPr>
                <w:rFonts w:ascii="ＭＳ Ｐゴシック" w:hAnsi="ＭＳ Ｐゴシック" w:cs="Arial" w:hint="eastAsia"/>
                <w:b/>
                <w:color w:val="000000" w:themeColor="text1"/>
                <w:szCs w:val="22"/>
              </w:rPr>
              <w:t>における過電圧からの機器使用者の保護</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30CBD7E9"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331D6262"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034"/>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8447622"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6.2.1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574DBBC"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分離要求事項</w:t>
            </w:r>
          </w:p>
          <w:p w14:paraId="6F1E658E"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TNV-1 回路又はTNV-3 回路と次の部分との間を適切に，かつ，電気的に分離していなければならない。</w:t>
            </w:r>
          </w:p>
          <w:p w14:paraId="7C2AE381" w14:textId="77777777" w:rsidR="00793049" w:rsidRPr="00CB5EB3" w:rsidRDefault="00793049" w:rsidP="00793049">
            <w:pPr>
              <w:ind w:left="176" w:hangingChars="80" w:hanging="176"/>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手に持つ可能性があるか，又は通常使用状態において</w:t>
            </w:r>
            <w:r w:rsidRPr="00CB5EB3">
              <w:rPr>
                <w:rFonts w:ascii="ＭＳ 明朝" w:hAnsi="ＭＳ 明朝" w:cs="ＭＳ明朝" w:hint="eastAsia"/>
                <w:color w:val="000000" w:themeColor="text1"/>
                <w:szCs w:val="22"/>
              </w:rPr>
              <w:t>継続的に人体に</w:t>
            </w:r>
            <w:r w:rsidRPr="00CB5EB3">
              <w:rPr>
                <w:rFonts w:ascii="ＭＳ Ｐゴシック" w:hAnsi="ＭＳ Ｐゴシック" w:cs="Arial" w:hint="eastAsia"/>
                <w:color w:val="000000" w:themeColor="text1"/>
                <w:szCs w:val="22"/>
              </w:rPr>
              <w:t>接触する機器の</w:t>
            </w:r>
            <w:r w:rsidRPr="00CB5EB3">
              <w:rPr>
                <w:rFonts w:ascii="ＭＳ Ｐゴシック" w:hAnsi="ＭＳ Ｐゴシック" w:cs="ＭＳ 明朝" w:hint="eastAsia"/>
                <w:color w:val="000000" w:themeColor="text1"/>
                <w:szCs w:val="22"/>
              </w:rPr>
              <w:t>接地されていない導電部分及び非導電部分</w:t>
            </w:r>
          </w:p>
          <w:p w14:paraId="1466D3DC" w14:textId="77777777" w:rsidR="00793049" w:rsidRPr="00CB5EB3" w:rsidRDefault="00793049" w:rsidP="00793049">
            <w:pPr>
              <w:ind w:left="176" w:hangingChars="80" w:hanging="176"/>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テストフィンガで接触できる部分及び回路部</w:t>
            </w:r>
          </w:p>
          <w:p w14:paraId="47DA6C79" w14:textId="77777777" w:rsidR="00793049" w:rsidRPr="00CB5EB3" w:rsidRDefault="00793049" w:rsidP="00793049">
            <w:pPr>
              <w:ind w:left="176" w:hangingChars="80" w:hanging="176"/>
              <w:rPr>
                <w:rFonts w:ascii="ＭＳ Ｐゴシック" w:hAnsi="ＭＳ Ｐゴシック" w:cs="Arial"/>
                <w:b/>
                <w:color w:val="000000" w:themeColor="text1"/>
                <w:szCs w:val="22"/>
              </w:rPr>
            </w:pPr>
            <w:r w:rsidRPr="00CB5EB3">
              <w:rPr>
                <w:rFonts w:ascii="ＭＳ Ｐゴシック" w:hAnsi="ＭＳ Ｐゴシック" w:cs="Arial" w:hint="eastAsia"/>
                <w:color w:val="000000" w:themeColor="text1"/>
                <w:szCs w:val="22"/>
              </w:rPr>
              <w:t>- 他の機器に接続するため</w:t>
            </w:r>
            <w:r w:rsidRPr="00CB5EB3">
              <w:rPr>
                <w:rFonts w:ascii="ＭＳ Ｐゴシック" w:hAnsi="ＭＳ Ｐゴシック" w:cs="ＭＳ 明朝" w:hint="eastAsia"/>
                <w:color w:val="000000" w:themeColor="text1"/>
                <w:szCs w:val="22"/>
              </w:rPr>
              <w:t>のSELV 回路，TNV-2 回路又は制限電流回路</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218037B9"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EE67EE9"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目</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7B9F8E27" w14:textId="77777777" w:rsidR="00793049" w:rsidRPr="00CB5EB3" w:rsidRDefault="00793049" w:rsidP="00793049">
            <w:pPr>
              <w:jc w:val="center"/>
              <w:rPr>
                <w:rFonts w:ascii="ＭＳ Ｐゴシック" w:hAnsi="ＭＳ Ｐゴシック" w:cs="Arial"/>
                <w:color w:val="000000" w:themeColor="text1"/>
                <w:szCs w:val="22"/>
              </w:rPr>
            </w:pPr>
          </w:p>
        </w:tc>
      </w:tr>
      <w:tr w:rsidR="00793049" w:rsidRPr="00CB5EB3" w14:paraId="1B7E88DD"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95418F4" w14:textId="77777777" w:rsidR="00793049" w:rsidRPr="00CB5EB3" w:rsidRDefault="00793049" w:rsidP="0079304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6.2.2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A4E09D3" w14:textId="77777777" w:rsidR="00793049" w:rsidRPr="00CB5EB3" w:rsidRDefault="00793049" w:rsidP="0079304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耐電圧試験手順</w:t>
            </w:r>
          </w:p>
          <w:p w14:paraId="1EDBE4E8" w14:textId="77777777" w:rsidR="00793049" w:rsidRPr="00CB5EB3" w:rsidRDefault="00793049" w:rsidP="0079304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（6.2.2.1 と6.2.2.2 の試験に関する注意事項）</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74E9587E" w14:textId="77777777" w:rsidR="00793049" w:rsidRPr="00CB5EB3" w:rsidRDefault="00793049" w:rsidP="0079304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36F4CD2A"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hideMark/>
          </w:tcPr>
          <w:p w14:paraId="686F939B" w14:textId="77777777" w:rsidR="00793049" w:rsidRPr="00CB5EB3" w:rsidRDefault="00793049" w:rsidP="0079304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C11AF9" w:rsidRPr="00CB5EB3" w14:paraId="778FC6D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0553ACF" w14:textId="77777777" w:rsidR="00C11AF9" w:rsidRPr="00CB5EB3" w:rsidRDefault="00C11AF9" w:rsidP="00C11AF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6.2.2.1</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40BDFDB4" w14:textId="77777777" w:rsidR="00C11AF9" w:rsidRPr="00CB5EB3" w:rsidRDefault="00C11AF9" w:rsidP="00C11AF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インパルス試験</w:t>
            </w:r>
          </w:p>
          <w:p w14:paraId="53BAA873"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ＭＳゴシック" w:hint="eastAsia"/>
                <w:color w:val="000000" w:themeColor="text1"/>
                <w:szCs w:val="22"/>
              </w:rPr>
              <w:t>表</w:t>
            </w:r>
            <w:r w:rsidRPr="00CB5EB3">
              <w:rPr>
                <w:rFonts w:ascii="ＭＳ Ｐゴシック" w:hAnsi="ＭＳ Ｐゴシック" w:hint="eastAsia"/>
                <w:bCs/>
                <w:color w:val="000000" w:themeColor="text1"/>
                <w:szCs w:val="22"/>
              </w:rPr>
              <w:t>N.1</w:t>
            </w:r>
            <w:r w:rsidRPr="00CB5EB3">
              <w:rPr>
                <w:rFonts w:ascii="ＭＳ Ｐゴシック" w:hAnsi="ＭＳ Ｐゴシック" w:cs="Arial" w:hint="eastAsia"/>
                <w:color w:val="000000" w:themeColor="text1"/>
                <w:szCs w:val="22"/>
              </w:rPr>
              <w:t>を参照）</w:t>
            </w:r>
          </w:p>
          <w:p w14:paraId="3ADD1740"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印加電圧は以下による。</w:t>
            </w:r>
          </w:p>
          <w:p w14:paraId="4ED1B310"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- 6.2.1 a)の場合：　2.5kV</w:t>
            </w:r>
          </w:p>
          <w:p w14:paraId="5DCF4B38"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- 6.2.1 b)の場合：　1.5kV</w:t>
            </w:r>
          </w:p>
          <w:p w14:paraId="74859E73"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- 6.2.1 c)の場合：　1.5kV</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451C8C53" w14:textId="253E2BE5"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2</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3403161" w14:textId="77777777" w:rsidR="00C11AF9" w:rsidRPr="00CB5EB3" w:rsidRDefault="00C11AF9" w:rsidP="00C11AF9">
            <w:pPr>
              <w:jc w:val="center"/>
              <w:rPr>
                <w:rFonts w:ascii="ＭＳ Ｐゴシック" w:hAnsi="ＭＳ Ｐゴシック" w:cs="Arial"/>
                <w:color w:val="000000" w:themeColor="text1"/>
                <w:szCs w:val="22"/>
                <w:lang w:eastAsia="zh-CN"/>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00B33F4B" w14:textId="77777777" w:rsidR="00C11AF9" w:rsidRPr="00CB5EB3" w:rsidRDefault="00C11AF9" w:rsidP="00C11AF9">
            <w:pPr>
              <w:jc w:val="center"/>
              <w:rPr>
                <w:rFonts w:ascii="ＭＳ Ｐゴシック" w:hAnsi="ＭＳ Ｐゴシック" w:cs="Arial"/>
                <w:color w:val="000000" w:themeColor="text1"/>
                <w:szCs w:val="22"/>
                <w:lang w:eastAsia="zh-CN"/>
              </w:rPr>
            </w:pPr>
          </w:p>
        </w:tc>
      </w:tr>
      <w:tr w:rsidR="00C11AF9" w:rsidRPr="00CB5EB3" w14:paraId="03F720F7"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Pr>
        <w:tc>
          <w:tcPr>
            <w:tcW w:w="1078"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1CBC81F" w14:textId="77777777" w:rsidR="00C11AF9" w:rsidRPr="00CB5EB3" w:rsidRDefault="00C11AF9" w:rsidP="00C11AF9">
            <w:pPr>
              <w:pStyle w:val="Nor"/>
              <w:spacing w:before="0" w:after="0"/>
              <w:rPr>
                <w:rFonts w:ascii="ＭＳ Ｐゴシック" w:hAnsi="ＭＳ Ｐゴシック" w:cs="Arial"/>
                <w:color w:val="000000" w:themeColor="text1"/>
                <w:szCs w:val="22"/>
                <w:lang w:eastAsia="zh-CN"/>
              </w:rPr>
            </w:pPr>
            <w:r w:rsidRPr="00CB5EB3">
              <w:rPr>
                <w:rFonts w:ascii="ＭＳ Ｐゴシック" w:hAnsi="ＭＳ Ｐゴシック" w:cs="Arial" w:hint="eastAsia"/>
                <w:color w:val="000000" w:themeColor="text1"/>
                <w:szCs w:val="22"/>
                <w:lang w:eastAsia="zh-CN"/>
              </w:rPr>
              <w:t>6.2.2.2</w:t>
            </w:r>
          </w:p>
        </w:tc>
        <w:tc>
          <w:tcPr>
            <w:tcW w:w="4616"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61C94479" w14:textId="77777777" w:rsidR="00C11AF9" w:rsidRPr="00CB5EB3" w:rsidRDefault="00C11AF9" w:rsidP="00C11AF9">
            <w:pPr>
              <w:rPr>
                <w:rFonts w:ascii="ＭＳ Ｐゴシック" w:hAnsi="ＭＳ Ｐゴシック" w:cs="Arial"/>
                <w:b/>
                <w:color w:val="000000" w:themeColor="text1"/>
                <w:szCs w:val="22"/>
              </w:rPr>
            </w:pPr>
            <w:r w:rsidRPr="00CB5EB3">
              <w:rPr>
                <w:rFonts w:ascii="ＭＳ Ｐゴシック" w:hAnsi="ＭＳ Ｐゴシック" w:cs="Arial" w:hint="eastAsia"/>
                <w:b/>
                <w:color w:val="000000" w:themeColor="text1"/>
                <w:szCs w:val="22"/>
              </w:rPr>
              <w:t>安定状態試験</w:t>
            </w:r>
          </w:p>
          <w:p w14:paraId="0154AF6D"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5.2.2に従った耐電圧試験を行う。</w:t>
            </w:r>
          </w:p>
          <w:p w14:paraId="28DA976E"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交流の試験電圧の値は次による。</w:t>
            </w:r>
          </w:p>
          <w:p w14:paraId="64F01E97"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- 6.2.1 a)の場合：　1.5kV</w:t>
            </w:r>
          </w:p>
          <w:p w14:paraId="6AD28512"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- 6.2.1 b)の場合：　1.0kV</w:t>
            </w:r>
          </w:p>
          <w:p w14:paraId="2947EF96"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- 6.2.1 c)の場合：　1.0kV</w:t>
            </w:r>
          </w:p>
        </w:tc>
        <w:tc>
          <w:tcPr>
            <w:tcW w:w="2547"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tcPr>
          <w:p w14:paraId="47BF24A2" w14:textId="501B7302"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2</w:t>
            </w:r>
            <w:r w:rsidRPr="00CB5EB3">
              <w:rPr>
                <w:rFonts w:ascii="ＭＳ Ｐゴシック" w:hAnsi="ＭＳ Ｐゴシック" w:cs="Arial"/>
                <w:color w:val="000000" w:themeColor="text1"/>
                <w:szCs w:val="22"/>
              </w:rPr>
              <w:t>を参照)</w:t>
            </w:r>
          </w:p>
        </w:tc>
        <w:tc>
          <w:tcPr>
            <w:tcW w:w="942"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AED3E36" w14:textId="77777777" w:rsidR="00C11AF9" w:rsidRPr="00CB5EB3" w:rsidRDefault="00C11AF9" w:rsidP="00C11AF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破</w:t>
            </w:r>
          </w:p>
        </w:tc>
        <w:tc>
          <w:tcPr>
            <w:tcW w:w="868" w:type="dxa"/>
            <w:tcBorders>
              <w:top w:val="single" w:sz="6" w:space="0" w:color="auto"/>
              <w:left w:val="single" w:sz="6" w:space="0" w:color="auto"/>
              <w:bottom w:val="single" w:sz="6" w:space="0" w:color="auto"/>
              <w:right w:val="single" w:sz="4" w:space="0" w:color="auto"/>
            </w:tcBorders>
            <w:shd w:val="clear" w:color="auto" w:fill="auto"/>
            <w:tcMar>
              <w:top w:w="0" w:type="dxa"/>
              <w:left w:w="108" w:type="dxa"/>
              <w:bottom w:w="0" w:type="dxa"/>
              <w:right w:w="108" w:type="dxa"/>
            </w:tcMar>
          </w:tcPr>
          <w:p w14:paraId="4A784B8C" w14:textId="77777777" w:rsidR="00C11AF9" w:rsidRPr="00CB5EB3" w:rsidRDefault="00C11AF9" w:rsidP="00C11AF9">
            <w:pPr>
              <w:jc w:val="center"/>
              <w:rPr>
                <w:rFonts w:ascii="ＭＳ Ｐゴシック" w:hAnsi="ＭＳ Ｐゴシック" w:cs="Arial"/>
                <w:color w:val="000000" w:themeColor="text1"/>
                <w:szCs w:val="22"/>
              </w:rPr>
            </w:pPr>
          </w:p>
        </w:tc>
      </w:tr>
      <w:tr w:rsidR="00C11AF9" w:rsidRPr="00CB5EB3" w14:paraId="19AAEB6E"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488"/>
        </w:trPr>
        <w:tc>
          <w:tcPr>
            <w:tcW w:w="1078"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3AB854CF" w14:textId="77777777" w:rsidR="00C11AF9" w:rsidRPr="00CB5EB3" w:rsidRDefault="00C11AF9" w:rsidP="00C11AF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6.2.2.3</w:t>
            </w:r>
          </w:p>
        </w:tc>
        <w:tc>
          <w:tcPr>
            <w:tcW w:w="4616" w:type="dxa"/>
            <w:gridSpan w:val="3"/>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4C9A6210" w14:textId="77777777" w:rsidR="00C11AF9" w:rsidRPr="00647A29" w:rsidRDefault="00C11AF9" w:rsidP="00C11AF9">
            <w:pPr>
              <w:rPr>
                <w:rFonts w:ascii="ＭＳ Ｐゴシック" w:hAnsi="ＭＳ Ｐゴシック" w:cs="Arial"/>
                <w:b/>
                <w:color w:val="000000" w:themeColor="text1"/>
                <w:szCs w:val="22"/>
              </w:rPr>
            </w:pPr>
            <w:r w:rsidRPr="00CB5EB3">
              <w:rPr>
                <w:rFonts w:ascii="ＭＳ Ｐゴシック" w:hAnsi="ＭＳ Ｐゴシック" w:hint="eastAsia"/>
                <w:b/>
                <w:color w:val="000000" w:themeColor="text1"/>
                <w:szCs w:val="22"/>
              </w:rPr>
              <w:t>適否の基準</w:t>
            </w:r>
          </w:p>
          <w:p w14:paraId="59B0E9FC" w14:textId="77777777" w:rsidR="00C11AF9" w:rsidRPr="00CB5EB3" w:rsidRDefault="00C11AF9" w:rsidP="00C11AF9">
            <w:pP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（6.2.2.1 と6.2.2.2 の試験の適否の基準）</w:t>
            </w:r>
          </w:p>
          <w:p w14:paraId="730D5125" w14:textId="77777777" w:rsidR="00C11AF9" w:rsidRPr="00CB5EB3" w:rsidRDefault="00C11AF9" w:rsidP="00C11AF9">
            <w:pPr>
              <w:ind w:leftChars="-3" w:left="288" w:hangingChars="134" w:hanging="295"/>
              <w:rPr>
                <w:rFonts w:ascii="ＭＳ Ｐゴシック" w:hAnsi="ＭＳ Ｐゴシック" w:cs="ＭＳ 明朝"/>
                <w:color w:val="000000" w:themeColor="text1"/>
                <w:szCs w:val="22"/>
              </w:rPr>
            </w:pPr>
            <w:r w:rsidRPr="00CB5EB3">
              <w:rPr>
                <w:rFonts w:ascii="ＭＳ Ｐゴシック" w:hAnsi="ＭＳ Ｐゴシック" w:cs="ＭＳ 明朝" w:hint="eastAsia"/>
                <w:color w:val="000000" w:themeColor="text1"/>
                <w:szCs w:val="22"/>
              </w:rPr>
              <w:t>- 試験中に絶縁破壊があってはならない。</w:t>
            </w:r>
          </w:p>
          <w:p w14:paraId="60EEE828" w14:textId="77777777" w:rsidR="00C11AF9" w:rsidRPr="00CB5EB3" w:rsidRDefault="00C11AF9" w:rsidP="00A55FA4">
            <w:pPr>
              <w:ind w:leftChars="-3" w:left="202" w:hangingChars="95" w:hanging="209"/>
              <w:rPr>
                <w:rFonts w:ascii="ＭＳ Ｐゴシック" w:hAnsi="ＭＳ Ｐゴシック" w:cs="Arial"/>
                <w:color w:val="000000" w:themeColor="text1"/>
                <w:szCs w:val="22"/>
              </w:rPr>
            </w:pPr>
            <w:r w:rsidRPr="00CB5EB3">
              <w:rPr>
                <w:rFonts w:ascii="ＭＳ Ｐゴシック" w:hAnsi="ＭＳ Ｐゴシック" w:cs="ＭＳ 明朝" w:hint="eastAsia"/>
                <w:color w:val="000000" w:themeColor="text1"/>
                <w:szCs w:val="22"/>
              </w:rPr>
              <w:t>- 試験電圧を印加した結果，電流が制御できない状態に急激に増加したとき，すなわち絶縁部が電流を制限できなくなったとき，絶縁破壊が生じたとみなす。</w:t>
            </w:r>
          </w:p>
        </w:tc>
        <w:tc>
          <w:tcPr>
            <w:tcW w:w="2547"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484D4024" w14:textId="77777777" w:rsidR="00C11AF9" w:rsidRPr="00CB5EB3" w:rsidRDefault="00C11AF9" w:rsidP="00C11AF9">
            <w:pPr>
              <w:rPr>
                <w:rFonts w:ascii="ＭＳ Ｐゴシック" w:hAnsi="ＭＳ Ｐゴシック" w:cs="Arial"/>
                <w:color w:val="000000" w:themeColor="text1"/>
                <w:szCs w:val="22"/>
              </w:rPr>
            </w:pPr>
          </w:p>
        </w:tc>
        <w:tc>
          <w:tcPr>
            <w:tcW w:w="942" w:type="dxa"/>
            <w:tcBorders>
              <w:top w:val="single" w:sz="6"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56A27759" w14:textId="77777777" w:rsidR="00C11AF9" w:rsidRPr="00CB5EB3" w:rsidRDefault="00C11AF9" w:rsidP="00C11AF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c>
          <w:tcPr>
            <w:tcW w:w="868" w:type="dxa"/>
            <w:tcBorders>
              <w:top w:val="single" w:sz="6"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hideMark/>
          </w:tcPr>
          <w:p w14:paraId="31C97C1B" w14:textId="77777777" w:rsidR="00C11AF9" w:rsidRPr="00CB5EB3" w:rsidRDefault="00C11AF9" w:rsidP="00C11AF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w:t>
            </w:r>
          </w:p>
        </w:tc>
      </w:tr>
      <w:tr w:rsidR="00C11AF9" w:rsidRPr="00CB5EB3" w14:paraId="4DB78DAB"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219"/>
        </w:trPr>
        <w:tc>
          <w:tcPr>
            <w:tcW w:w="1078" w:type="dxa"/>
            <w:vMerge w:val="restart"/>
            <w:tcBorders>
              <w:top w:val="single" w:sz="4"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hideMark/>
          </w:tcPr>
          <w:p w14:paraId="4D16A9B6" w14:textId="77777777" w:rsidR="00C11AF9" w:rsidRPr="00CB5EB3" w:rsidRDefault="00C11AF9" w:rsidP="00C11AF9">
            <w:pPr>
              <w:pStyle w:val="Nor"/>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6.3</w:t>
            </w:r>
          </w:p>
        </w:tc>
        <w:tc>
          <w:tcPr>
            <w:tcW w:w="8105" w:type="dxa"/>
            <w:gridSpan w:val="5"/>
            <w:tcBorders>
              <w:top w:val="single" w:sz="4" w:space="0" w:color="auto"/>
              <w:left w:val="single" w:sz="4" w:space="0" w:color="auto"/>
              <w:bottom w:val="single" w:sz="4" w:space="0" w:color="auto"/>
              <w:right w:val="single" w:sz="6" w:space="0" w:color="auto"/>
            </w:tcBorders>
            <w:shd w:val="clear" w:color="auto" w:fill="auto"/>
            <w:tcMar>
              <w:top w:w="0" w:type="dxa"/>
              <w:left w:w="108" w:type="dxa"/>
              <w:bottom w:w="0" w:type="dxa"/>
              <w:right w:w="108" w:type="dxa"/>
            </w:tcMar>
            <w:hideMark/>
          </w:tcPr>
          <w:p w14:paraId="79798148" w14:textId="77777777" w:rsidR="00C11AF9" w:rsidRPr="00CB5EB3" w:rsidRDefault="00C11AF9" w:rsidP="00C11AF9">
            <w:pPr>
              <w:pStyle w:val="Nor"/>
              <w:tabs>
                <w:tab w:val="left" w:pos="1559"/>
              </w:tabs>
              <w:spacing w:before="0" w:after="0"/>
              <w:rPr>
                <w:rFonts w:ascii="ＭＳ Ｐゴシック" w:hAnsi="ＭＳ Ｐゴシック" w:cs="Arial"/>
                <w:b/>
                <w:color w:val="000000" w:themeColor="text1"/>
                <w:szCs w:val="22"/>
              </w:rPr>
            </w:pPr>
            <w:r w:rsidRPr="00CB5EB3">
              <w:rPr>
                <w:rFonts w:ascii="ＭＳ Ｐゴシック" w:hAnsi="ＭＳ Ｐゴシック" w:hint="eastAsia"/>
                <w:b/>
                <w:color w:val="000000" w:themeColor="text1"/>
                <w:szCs w:val="22"/>
              </w:rPr>
              <w:t>ネットワーク</w:t>
            </w:r>
            <w:r w:rsidRPr="00CB5EB3">
              <w:rPr>
                <w:rFonts w:ascii="ＭＳ Ｐゴシック" w:hAnsi="ＭＳ Ｐゴシック" w:cs="Arial" w:hint="eastAsia"/>
                <w:b/>
                <w:color w:val="000000" w:themeColor="text1"/>
                <w:szCs w:val="22"/>
              </w:rPr>
              <w:t>配線システムの過熱保護</w:t>
            </w:r>
          </w:p>
        </w:tc>
        <w:tc>
          <w:tcPr>
            <w:tcW w:w="868" w:type="dxa"/>
            <w:tcBorders>
              <w:top w:val="single" w:sz="4"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tcPr>
          <w:p w14:paraId="4561A303" w14:textId="77777777" w:rsidR="00C11AF9" w:rsidRPr="00CB5EB3" w:rsidRDefault="00C11AF9" w:rsidP="00C11AF9">
            <w:pPr>
              <w:jc w:val="center"/>
              <w:rPr>
                <w:rFonts w:ascii="ＭＳ Ｐゴシック" w:hAnsi="ＭＳ Ｐゴシック" w:cs="Arial"/>
                <w:color w:val="000000" w:themeColor="text1"/>
                <w:szCs w:val="22"/>
              </w:rPr>
            </w:pPr>
          </w:p>
        </w:tc>
      </w:tr>
      <w:tr w:rsidR="00C11AF9" w:rsidRPr="00CB5EB3" w14:paraId="677CB543"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826"/>
        </w:trPr>
        <w:tc>
          <w:tcPr>
            <w:tcW w:w="1078" w:type="dxa"/>
            <w:vMerge/>
            <w:tcBorders>
              <w:top w:val="single" w:sz="4" w:space="0" w:color="auto"/>
              <w:left w:val="single" w:sz="6" w:space="0" w:color="auto"/>
              <w:bottom w:val="single" w:sz="4" w:space="0" w:color="auto"/>
              <w:right w:val="single" w:sz="4" w:space="0" w:color="auto"/>
            </w:tcBorders>
            <w:shd w:val="clear" w:color="auto" w:fill="auto"/>
            <w:vAlign w:val="center"/>
            <w:hideMark/>
          </w:tcPr>
          <w:p w14:paraId="15C2C253"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59E86" w14:textId="77777777" w:rsidR="00C11AF9" w:rsidRPr="00CB5EB3" w:rsidRDefault="00C11AF9" w:rsidP="00C11AF9">
            <w:pPr>
              <w:widowControl/>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いかなる負荷条件においても，過熱によってネットワーク配線システムに損傷を与えないように出力電流が制限されていなければならない。　　機器から連続して流れ出る電流の値は，当該機器の設置説明書に指定された最小線径の電線に適した電流の限度値を超えてはならない。そのような電線の指定がない場合，電流の限度値は，1.3 Aとする。</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F799C" w14:textId="77777777" w:rsidR="00C11AF9" w:rsidRPr="00CB5EB3" w:rsidRDefault="00C11AF9" w:rsidP="00C11AF9">
            <w:pPr>
              <w:pStyle w:val="Nor"/>
              <w:tabs>
                <w:tab w:val="left" w:pos="1559"/>
              </w:tabs>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電流の限度値：</w:t>
            </w:r>
            <w:r w:rsidRPr="00CB5EB3">
              <w:rPr>
                <w:rFonts w:ascii="ＭＳ Ｐゴシック" w:hAnsi="ＭＳ Ｐゴシック" w:cs="Arial" w:hint="eastAsia"/>
                <w:color w:val="000000" w:themeColor="text1"/>
                <w:szCs w:val="22"/>
                <w:u w:val="single"/>
              </w:rPr>
              <w:t xml:space="preserve">　　　　A</w:t>
            </w:r>
          </w:p>
          <w:p w14:paraId="0BA92420" w14:textId="77777777" w:rsidR="00C11AF9" w:rsidRPr="00CB5EB3" w:rsidRDefault="00C11AF9" w:rsidP="00C11AF9">
            <w:pPr>
              <w:pStyle w:val="Nor"/>
              <w:tabs>
                <w:tab w:val="left" w:pos="1559"/>
              </w:tabs>
              <w:spacing w:before="0" w:after="0"/>
              <w:rPr>
                <w:rFonts w:ascii="ＭＳ Ｐゴシック" w:hAnsi="ＭＳ Ｐゴシック" w:cs="Arial"/>
                <w:color w:val="000000" w:themeColor="text1"/>
                <w:szCs w:val="22"/>
              </w:rPr>
            </w:pPr>
          </w:p>
          <w:p w14:paraId="72DB99EB" w14:textId="77777777" w:rsidR="00C11AF9" w:rsidRPr="00CB5EB3" w:rsidRDefault="00C11AF9" w:rsidP="00C11AF9">
            <w:pPr>
              <w:pStyle w:val="Nor"/>
              <w:tabs>
                <w:tab w:val="left" w:pos="1559"/>
              </w:tabs>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電流制限の方法：</w:t>
            </w:r>
          </w:p>
          <w:p w14:paraId="6DACB259" w14:textId="77777777" w:rsidR="00C11AF9" w:rsidRPr="00CB5EB3" w:rsidRDefault="00C11AF9" w:rsidP="00C11AF9">
            <w:pPr>
              <w:pStyle w:val="Nor"/>
              <w:tabs>
                <w:tab w:val="left" w:pos="1559"/>
              </w:tabs>
              <w:spacing w:before="0" w:after="0"/>
              <w:rPr>
                <w:rFonts w:ascii="ＭＳ Ｐゴシック" w:hAnsi="ＭＳ Ｐゴシック" w:cs="Arial"/>
                <w:color w:val="000000" w:themeColor="text1"/>
                <w:szCs w:val="22"/>
              </w:rPr>
            </w:pPr>
          </w:p>
        </w:tc>
        <w:tc>
          <w:tcPr>
            <w:tcW w:w="942" w:type="dxa"/>
            <w:tcBorders>
              <w:top w:val="single" w:sz="4" w:space="0" w:color="auto"/>
              <w:left w:val="single" w:sz="4" w:space="0" w:color="auto"/>
              <w:bottom w:val="single" w:sz="4" w:space="0" w:color="auto"/>
              <w:right w:val="single" w:sz="6" w:space="0" w:color="auto"/>
            </w:tcBorders>
            <w:shd w:val="clear" w:color="auto" w:fill="auto"/>
            <w:tcMar>
              <w:top w:w="0" w:type="dxa"/>
              <w:left w:w="108" w:type="dxa"/>
              <w:bottom w:w="0" w:type="dxa"/>
              <w:right w:w="108" w:type="dxa"/>
            </w:tcMar>
            <w:hideMark/>
          </w:tcPr>
          <w:p w14:paraId="1542E26B" w14:textId="77777777" w:rsidR="00C11AF9" w:rsidRPr="00CB5EB3" w:rsidRDefault="00C11AF9" w:rsidP="00C11AF9">
            <w:pPr>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非</w:t>
            </w:r>
          </w:p>
        </w:tc>
        <w:tc>
          <w:tcPr>
            <w:tcW w:w="868" w:type="dxa"/>
            <w:tcBorders>
              <w:top w:val="single" w:sz="4" w:space="0" w:color="auto"/>
              <w:left w:val="single" w:sz="6" w:space="0" w:color="auto"/>
              <w:bottom w:val="single" w:sz="4" w:space="0" w:color="auto"/>
              <w:right w:val="single" w:sz="4" w:space="0" w:color="auto"/>
            </w:tcBorders>
            <w:shd w:val="clear" w:color="auto" w:fill="auto"/>
            <w:tcMar>
              <w:top w:w="0" w:type="dxa"/>
              <w:left w:w="108" w:type="dxa"/>
              <w:bottom w:w="0" w:type="dxa"/>
              <w:right w:w="108" w:type="dxa"/>
            </w:tcMar>
          </w:tcPr>
          <w:p w14:paraId="41F4CD81" w14:textId="77777777" w:rsidR="00C11AF9" w:rsidRPr="00CB5EB3" w:rsidRDefault="00C11AF9" w:rsidP="00C11AF9">
            <w:pPr>
              <w:jc w:val="center"/>
              <w:rPr>
                <w:rFonts w:ascii="ＭＳ Ｐゴシック" w:hAnsi="ＭＳ Ｐゴシック" w:cs="Arial"/>
                <w:color w:val="000000" w:themeColor="text1"/>
                <w:szCs w:val="22"/>
              </w:rPr>
            </w:pPr>
          </w:p>
        </w:tc>
      </w:tr>
      <w:tr w:rsidR="00C11AF9" w:rsidRPr="00CB5EB3" w14:paraId="2420CC65"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6593"/>
        </w:trPr>
        <w:tc>
          <w:tcPr>
            <w:tcW w:w="1078" w:type="dxa"/>
            <w:vMerge/>
            <w:tcBorders>
              <w:top w:val="single" w:sz="4" w:space="0" w:color="auto"/>
              <w:left w:val="single" w:sz="6" w:space="0" w:color="auto"/>
              <w:bottom w:val="single" w:sz="4" w:space="0" w:color="auto"/>
              <w:right w:val="single" w:sz="4" w:space="0" w:color="auto"/>
            </w:tcBorders>
            <w:shd w:val="clear" w:color="auto" w:fill="auto"/>
            <w:vAlign w:val="center"/>
            <w:hideMark/>
          </w:tcPr>
          <w:p w14:paraId="3642BEA8"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998FB6A" w14:textId="77777777" w:rsidR="00C11AF9" w:rsidRPr="00CB5EB3" w:rsidRDefault="00C11AF9" w:rsidP="00C11AF9">
            <w:pPr>
              <w:tabs>
                <w:tab w:val="left" w:pos="2983"/>
              </w:tabs>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電流制限特性の適否</w:t>
            </w:r>
          </w:p>
          <w:p w14:paraId="3CF1D6D1" w14:textId="77777777" w:rsidR="00C11AF9" w:rsidRPr="00CB5EB3" w:rsidRDefault="00C11AF9" w:rsidP="00C11AF9">
            <w:pPr>
              <w:ind w:left="165" w:hangingChars="75" w:hanging="165"/>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電源の固有インピーダンスを用いて電流を制限する場合；</w:t>
            </w:r>
          </w:p>
          <w:p w14:paraId="24CAEA71" w14:textId="77777777" w:rsidR="00C11AF9" w:rsidRPr="00CB5EB3" w:rsidRDefault="00C11AF9" w:rsidP="00C11AF9">
            <w:pPr>
              <w:ind w:leftChars="73" w:left="16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あらゆる抵抗性負荷（短絡を含む）に流れる出力電流を測定し，試験開始から60秒後の電流は，限度値を超えてはならない。</w:t>
            </w:r>
          </w:p>
          <w:p w14:paraId="1790B4B7" w14:textId="77777777" w:rsidR="00C11AF9" w:rsidRPr="00CB5EB3" w:rsidRDefault="00C11AF9" w:rsidP="00C11AF9">
            <w:pPr>
              <w:ind w:left="165" w:hangingChars="75" w:hanging="165"/>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特定の時間-電流特性を持つ過電流保護デバイスで電流制限する場合；</w:t>
            </w:r>
          </w:p>
          <w:p w14:paraId="257184C8" w14:textId="77777777" w:rsidR="00C11AF9" w:rsidRPr="00CB5EB3" w:rsidRDefault="00C11AF9" w:rsidP="00C11AF9">
            <w:pPr>
              <w:ind w:leftChars="75" w:left="165"/>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電流制限値の110 % の電流を通電した場合に，60 分間以内に遮断するものでなければならない。及び，過電流保護デバイスを短絡した状態で，あらゆる抵抗性負荷（短絡を含む）を流れる出力電流は，試験開始から60 秒後に測定したとき，1000/U 以下でなければならない。</w:t>
            </w:r>
          </w:p>
          <w:p w14:paraId="0EFFBE42" w14:textId="77777777" w:rsidR="00C11AF9" w:rsidRPr="00CB5EB3" w:rsidRDefault="00C11AF9" w:rsidP="00C11AF9">
            <w:pPr>
              <w:ind w:left="165" w:hangingChars="75" w:hanging="165"/>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 特定の時間-電流特性を持っていない過電流保護デバイスで電流制限している場合；</w:t>
            </w:r>
          </w:p>
          <w:p w14:paraId="0432960A" w14:textId="77777777" w:rsidR="00C11AF9" w:rsidRPr="00CB5EB3" w:rsidRDefault="00C11AF9" w:rsidP="00C11AF9">
            <w:pPr>
              <w:ind w:leftChars="73" w:left="161"/>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試験開始から60 秒後に測定した，あらゆる抵抗性負荷（短絡を含む）に流れる出力電流は，電流限度値を超えてはならない。及び，過電流保護デバイスを短絡した状態で，あらゆる抵抗性負荷（短絡を含む）に流れる出力電流は，試験開始から60 秒後に測定したとき，1000/U 以下でなければならない。</w:t>
            </w:r>
          </w:p>
        </w:tc>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509A8" w14:textId="77777777" w:rsidR="00C11AF9" w:rsidRPr="00CB5EB3" w:rsidRDefault="00C11AF9" w:rsidP="00C11AF9">
            <w:pPr>
              <w:pStyle w:val="Nor"/>
              <w:tabs>
                <w:tab w:val="left" w:pos="1559"/>
              </w:tabs>
              <w:spacing w:before="0" w:after="0"/>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電流測定値：</w:t>
            </w:r>
            <w:r w:rsidRPr="00CB5EB3">
              <w:rPr>
                <w:rFonts w:ascii="ＭＳ Ｐゴシック" w:hAnsi="ＭＳ Ｐゴシック" w:cs="Arial" w:hint="eastAsia"/>
                <w:color w:val="000000" w:themeColor="text1"/>
                <w:szCs w:val="22"/>
                <w:u w:val="single"/>
              </w:rPr>
              <w:t xml:space="preserve">　　　　　　A</w:t>
            </w:r>
          </w:p>
        </w:tc>
        <w:tc>
          <w:tcPr>
            <w:tcW w:w="9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05948" w14:textId="77777777" w:rsidR="00C11AF9" w:rsidRPr="00CB5EB3" w:rsidRDefault="00C11AF9" w:rsidP="00C11AF9">
            <w:pPr>
              <w:jc w:val="center"/>
              <w:rPr>
                <w:rFonts w:ascii="ＭＳ Ｐゴシック" w:hAnsi="ＭＳ Ｐゴシック" w:cs="Arial"/>
                <w:color w:val="000000" w:themeColor="text1"/>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9E0489" w14:textId="77777777" w:rsidR="00C11AF9" w:rsidRPr="00CB5EB3" w:rsidRDefault="00C11AF9" w:rsidP="00C11AF9">
            <w:pPr>
              <w:jc w:val="center"/>
              <w:rPr>
                <w:rFonts w:ascii="ＭＳ Ｐゴシック" w:hAnsi="ＭＳ Ｐゴシック" w:cs="Arial"/>
                <w:color w:val="000000" w:themeColor="text1"/>
                <w:szCs w:val="22"/>
              </w:rPr>
            </w:pPr>
          </w:p>
        </w:tc>
      </w:tr>
      <w:tr w:rsidR="00C11AF9" w:rsidRPr="00CB5EB3" w14:paraId="014BE25A" w14:textId="77777777" w:rsidTr="0086547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Ex>
        <w:trPr>
          <w:cantSplit/>
          <w:trHeight w:val="77"/>
        </w:trPr>
        <w:tc>
          <w:tcPr>
            <w:tcW w:w="1078" w:type="dxa"/>
            <w:tcBorders>
              <w:top w:val="single" w:sz="4" w:space="0" w:color="auto"/>
              <w:left w:val="nil"/>
              <w:bottom w:val="single" w:sz="4" w:space="0" w:color="auto"/>
              <w:right w:val="nil"/>
            </w:tcBorders>
            <w:shd w:val="clear" w:color="auto" w:fill="auto"/>
            <w:vAlign w:val="center"/>
          </w:tcPr>
          <w:p w14:paraId="5B8C00B3"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szCs w:val="22"/>
              </w:rPr>
            </w:pPr>
          </w:p>
        </w:tc>
        <w:tc>
          <w:tcPr>
            <w:tcW w:w="4616"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503AAEC" w14:textId="77777777" w:rsidR="00C11AF9" w:rsidRPr="00CB5EB3" w:rsidRDefault="00C11AF9" w:rsidP="00C11AF9">
            <w:pPr>
              <w:tabs>
                <w:tab w:val="left" w:pos="2983"/>
              </w:tabs>
              <w:rPr>
                <w:rFonts w:ascii="ＭＳ Ｐゴシック" w:hAnsi="ＭＳ Ｐゴシック" w:cs="Arial"/>
                <w:color w:val="000000" w:themeColor="text1"/>
                <w:szCs w:val="22"/>
              </w:rPr>
            </w:pPr>
          </w:p>
        </w:tc>
        <w:tc>
          <w:tcPr>
            <w:tcW w:w="2547"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8C0D5AF" w14:textId="77777777" w:rsidR="00C11AF9" w:rsidRPr="00CB5EB3" w:rsidRDefault="00C11AF9" w:rsidP="00C11AF9">
            <w:pPr>
              <w:pStyle w:val="Nor"/>
              <w:tabs>
                <w:tab w:val="left" w:pos="1559"/>
              </w:tabs>
              <w:spacing w:before="0" w:after="0"/>
              <w:rPr>
                <w:rFonts w:ascii="ＭＳ Ｐゴシック" w:hAnsi="ＭＳ Ｐゴシック" w:cs="Arial"/>
                <w:color w:val="000000" w:themeColor="text1"/>
                <w:szCs w:val="22"/>
              </w:rPr>
            </w:pPr>
          </w:p>
        </w:tc>
        <w:tc>
          <w:tcPr>
            <w:tcW w:w="942"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38D26C06" w14:textId="77777777" w:rsidR="00C11AF9" w:rsidRPr="00CB5EB3" w:rsidRDefault="00C11AF9" w:rsidP="00C11AF9">
            <w:pPr>
              <w:jc w:val="center"/>
              <w:rPr>
                <w:rFonts w:ascii="ＭＳ Ｐゴシック" w:hAnsi="ＭＳ Ｐゴシック" w:cs="Arial"/>
                <w:color w:val="000000" w:themeColor="text1"/>
                <w:szCs w:val="22"/>
              </w:rPr>
            </w:pPr>
          </w:p>
        </w:tc>
        <w:tc>
          <w:tcPr>
            <w:tcW w:w="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7B86E6A9" w14:textId="77777777" w:rsidR="00C11AF9" w:rsidRPr="00CB5EB3" w:rsidRDefault="00C11AF9" w:rsidP="00C11AF9">
            <w:pPr>
              <w:jc w:val="center"/>
              <w:rPr>
                <w:rFonts w:ascii="ＭＳ Ｐゴシック" w:hAnsi="ＭＳ Ｐゴシック" w:cs="Arial"/>
                <w:color w:val="000000" w:themeColor="text1"/>
                <w:szCs w:val="22"/>
              </w:rPr>
            </w:pPr>
          </w:p>
        </w:tc>
      </w:tr>
      <w:tr w:rsidR="00C11AF9" w:rsidRPr="00CB5EB3" w14:paraId="0B5AEE93"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trHeight w:val="71"/>
        </w:trPr>
        <w:tc>
          <w:tcPr>
            <w:tcW w:w="1078" w:type="dxa"/>
            <w:tcBorders>
              <w:top w:val="nil"/>
              <w:left w:val="single" w:sz="4" w:space="0" w:color="auto"/>
              <w:bottom w:val="single" w:sz="4" w:space="0" w:color="auto"/>
              <w:right w:val="single" w:sz="4" w:space="0" w:color="auto"/>
            </w:tcBorders>
            <w:shd w:val="clear" w:color="auto" w:fill="auto"/>
            <w:hideMark/>
          </w:tcPr>
          <w:p w14:paraId="1AFAAAF7"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7</w:t>
            </w:r>
          </w:p>
        </w:tc>
        <w:tc>
          <w:tcPr>
            <w:tcW w:w="8105" w:type="dxa"/>
            <w:gridSpan w:val="5"/>
            <w:tcBorders>
              <w:top w:val="nil"/>
              <w:left w:val="single" w:sz="4" w:space="0" w:color="auto"/>
              <w:bottom w:val="single" w:sz="4" w:space="0" w:color="auto"/>
              <w:right w:val="single" w:sz="4" w:space="0" w:color="auto"/>
            </w:tcBorders>
            <w:shd w:val="clear" w:color="auto" w:fill="auto"/>
            <w:hideMark/>
          </w:tcPr>
          <w:p w14:paraId="1D7D8160"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ケーブル分配システムとの接続</w:t>
            </w:r>
          </w:p>
        </w:tc>
        <w:tc>
          <w:tcPr>
            <w:tcW w:w="868" w:type="dxa"/>
            <w:tcBorders>
              <w:top w:val="nil"/>
              <w:left w:val="single" w:sz="4" w:space="0" w:color="auto"/>
              <w:bottom w:val="single" w:sz="4" w:space="0" w:color="auto"/>
              <w:right w:val="single" w:sz="4" w:space="0" w:color="auto"/>
            </w:tcBorders>
            <w:shd w:val="clear" w:color="auto" w:fill="auto"/>
          </w:tcPr>
          <w:p w14:paraId="72D909D4"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22865FAA"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trHeight w:val="71"/>
        </w:trPr>
        <w:tc>
          <w:tcPr>
            <w:tcW w:w="1078" w:type="dxa"/>
            <w:tcBorders>
              <w:top w:val="nil"/>
              <w:left w:val="single" w:sz="4" w:space="0" w:color="auto"/>
              <w:bottom w:val="single" w:sz="4" w:space="0" w:color="auto"/>
              <w:right w:val="single" w:sz="4" w:space="0" w:color="auto"/>
            </w:tcBorders>
            <w:shd w:val="clear" w:color="auto" w:fill="auto"/>
            <w:hideMark/>
          </w:tcPr>
          <w:p w14:paraId="3A7F27E3"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7.1</w:t>
            </w:r>
          </w:p>
        </w:tc>
        <w:tc>
          <w:tcPr>
            <w:tcW w:w="8105" w:type="dxa"/>
            <w:gridSpan w:val="5"/>
            <w:tcBorders>
              <w:top w:val="nil"/>
              <w:left w:val="single" w:sz="4" w:space="0" w:color="auto"/>
              <w:bottom w:val="single" w:sz="4" w:space="0" w:color="auto"/>
              <w:right w:val="single" w:sz="4" w:space="0" w:color="auto"/>
            </w:tcBorders>
            <w:shd w:val="clear" w:color="auto" w:fill="auto"/>
            <w:hideMark/>
          </w:tcPr>
          <w:p w14:paraId="3B2A08EE"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一般要求事項</w:t>
            </w:r>
          </w:p>
        </w:tc>
        <w:tc>
          <w:tcPr>
            <w:tcW w:w="868" w:type="dxa"/>
            <w:tcBorders>
              <w:top w:val="nil"/>
              <w:left w:val="single" w:sz="4" w:space="0" w:color="auto"/>
              <w:bottom w:val="single" w:sz="4" w:space="0" w:color="auto"/>
              <w:right w:val="single" w:sz="4" w:space="0" w:color="auto"/>
            </w:tcBorders>
            <w:shd w:val="clear" w:color="auto" w:fill="auto"/>
          </w:tcPr>
          <w:p w14:paraId="56A567A7"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309B9017"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cantSplit/>
          <w:trHeight w:val="71"/>
        </w:trPr>
        <w:tc>
          <w:tcPr>
            <w:tcW w:w="10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10C91D"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7.2</w:t>
            </w:r>
          </w:p>
        </w:tc>
        <w:tc>
          <w:tcPr>
            <w:tcW w:w="8105" w:type="dxa"/>
            <w:gridSpan w:val="5"/>
            <w:tcBorders>
              <w:top w:val="nil"/>
              <w:left w:val="single" w:sz="4" w:space="0" w:color="auto"/>
              <w:bottom w:val="single" w:sz="4" w:space="0" w:color="auto"/>
              <w:right w:val="single" w:sz="4" w:space="0" w:color="auto"/>
            </w:tcBorders>
            <w:shd w:val="clear" w:color="auto" w:fill="auto"/>
            <w:hideMark/>
          </w:tcPr>
          <w:p w14:paraId="57001488"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機器内に生じる危険電圧からの，ケーブル分配システムのサービス従事者及びこのシステムに接続した他の機器の使用者の保護</w:t>
            </w:r>
          </w:p>
        </w:tc>
        <w:tc>
          <w:tcPr>
            <w:tcW w:w="868" w:type="dxa"/>
            <w:tcBorders>
              <w:top w:val="nil"/>
              <w:left w:val="single" w:sz="4" w:space="0" w:color="auto"/>
              <w:bottom w:val="single" w:sz="4" w:space="0" w:color="auto"/>
              <w:right w:val="single" w:sz="4" w:space="0" w:color="auto"/>
            </w:tcBorders>
            <w:shd w:val="clear" w:color="auto" w:fill="auto"/>
          </w:tcPr>
          <w:p w14:paraId="39208BAF"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73892FCE"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cantSplit/>
          <w:trHeight w:val="71"/>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F3A230"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rPr>
            </w:pPr>
          </w:p>
        </w:tc>
        <w:tc>
          <w:tcPr>
            <w:tcW w:w="4616" w:type="dxa"/>
            <w:gridSpan w:val="3"/>
            <w:tcBorders>
              <w:top w:val="nil"/>
              <w:left w:val="single" w:sz="4" w:space="0" w:color="auto"/>
              <w:bottom w:val="single" w:sz="4" w:space="0" w:color="auto"/>
              <w:right w:val="single" w:sz="4" w:space="0" w:color="auto"/>
            </w:tcBorders>
            <w:shd w:val="clear" w:color="auto" w:fill="auto"/>
            <w:hideMark/>
          </w:tcPr>
          <w:p w14:paraId="4FA1F17D" w14:textId="77777777" w:rsidR="00C11AF9" w:rsidRPr="00CB5EB3" w:rsidRDefault="00C11AF9" w:rsidP="00C11AF9">
            <w:pPr>
              <w:rPr>
                <w:rFonts w:ascii="ＭＳ Ｐゴシック" w:hAnsi="ＭＳ Ｐゴシック" w:cs="Arial"/>
                <w:b/>
                <w:color w:val="000000" w:themeColor="text1"/>
              </w:rPr>
            </w:pPr>
            <w:r w:rsidRPr="00CB5EB3">
              <w:rPr>
                <w:rFonts w:ascii="ＭＳ Ｐゴシック" w:hAnsi="ＭＳ Ｐゴシック" w:cs="Arial" w:hint="eastAsia"/>
                <w:color w:val="000000" w:themeColor="text1"/>
              </w:rPr>
              <w:t>ケーブル分配システムに直接接続する回路構成はTNV-1,TNV-3又は危険電圧二次回路の要求事項に適合しなければならない。</w:t>
            </w:r>
          </w:p>
        </w:tc>
        <w:tc>
          <w:tcPr>
            <w:tcW w:w="2547" w:type="dxa"/>
            <w:tcBorders>
              <w:top w:val="nil"/>
              <w:left w:val="single" w:sz="4" w:space="0" w:color="auto"/>
              <w:bottom w:val="single" w:sz="4" w:space="0" w:color="auto"/>
              <w:right w:val="single" w:sz="4" w:space="0" w:color="auto"/>
            </w:tcBorders>
            <w:shd w:val="clear" w:color="auto" w:fill="auto"/>
          </w:tcPr>
          <w:p w14:paraId="12BA3163" w14:textId="77777777" w:rsidR="00C11AF9" w:rsidRPr="00CB5EB3" w:rsidRDefault="00C11AF9" w:rsidP="00C11AF9">
            <w:pPr>
              <w:rPr>
                <w:rFonts w:ascii="ＭＳ Ｐゴシック" w:hAnsi="ＭＳ Ｐゴシック" w:cs="Arial"/>
                <w:color w:val="000000" w:themeColor="text1"/>
              </w:rPr>
            </w:pPr>
          </w:p>
        </w:tc>
        <w:tc>
          <w:tcPr>
            <w:tcW w:w="942" w:type="dxa"/>
            <w:tcBorders>
              <w:top w:val="nil"/>
              <w:left w:val="single" w:sz="4" w:space="0" w:color="auto"/>
              <w:bottom w:val="single" w:sz="4" w:space="0" w:color="auto"/>
              <w:right w:val="single" w:sz="4" w:space="0" w:color="auto"/>
            </w:tcBorders>
            <w:shd w:val="clear" w:color="auto" w:fill="auto"/>
            <w:hideMark/>
          </w:tcPr>
          <w:p w14:paraId="0C0568CD" w14:textId="77777777" w:rsidR="00C11AF9" w:rsidRPr="00CB5EB3" w:rsidRDefault="00C11AF9" w:rsidP="00C11AF9">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目・非</w:t>
            </w:r>
          </w:p>
        </w:tc>
        <w:tc>
          <w:tcPr>
            <w:tcW w:w="868" w:type="dxa"/>
            <w:tcBorders>
              <w:top w:val="nil"/>
              <w:left w:val="single" w:sz="4" w:space="0" w:color="auto"/>
              <w:bottom w:val="single" w:sz="4" w:space="0" w:color="auto"/>
              <w:right w:val="single" w:sz="4" w:space="0" w:color="auto"/>
            </w:tcBorders>
            <w:shd w:val="clear" w:color="auto" w:fill="auto"/>
          </w:tcPr>
          <w:p w14:paraId="46923F0A"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15738D89"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cantSplit/>
          <w:trHeight w:val="71"/>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FBF57B"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rPr>
            </w:pPr>
          </w:p>
        </w:tc>
        <w:tc>
          <w:tcPr>
            <w:tcW w:w="46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05756F"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ケーブル分配システムの保護を保護接地に依存している場合には機器の設置指示書等に，保護接地接続を確認する必要がある旨の記述をしなければならない。</w:t>
            </w:r>
          </w:p>
        </w:tc>
        <w:tc>
          <w:tcPr>
            <w:tcW w:w="2547" w:type="dxa"/>
            <w:tcBorders>
              <w:top w:val="single" w:sz="4" w:space="0" w:color="auto"/>
              <w:left w:val="single" w:sz="4" w:space="0" w:color="auto"/>
              <w:bottom w:val="single" w:sz="4" w:space="0" w:color="auto"/>
              <w:right w:val="single" w:sz="4" w:space="0" w:color="auto"/>
            </w:tcBorders>
            <w:shd w:val="clear" w:color="auto" w:fill="auto"/>
          </w:tcPr>
          <w:p w14:paraId="2576DFA5" w14:textId="77777777" w:rsidR="00C11AF9" w:rsidRPr="00CB5EB3" w:rsidRDefault="00C11AF9" w:rsidP="00C11AF9">
            <w:pPr>
              <w:rPr>
                <w:rFonts w:ascii="ＭＳ Ｐゴシック" w:hAnsi="ＭＳ Ｐゴシック" w:cs="Arial"/>
                <w:color w:val="000000" w:themeColor="text1"/>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E78E2" w14:textId="77777777" w:rsidR="00C11AF9" w:rsidRPr="00CB5EB3" w:rsidRDefault="00C11AF9" w:rsidP="00C11AF9">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5205BEF"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6DB2C425"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cantSplit/>
          <w:trHeight w:val="71"/>
        </w:trPr>
        <w:tc>
          <w:tcPr>
            <w:tcW w:w="10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096C9B"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7.3</w:t>
            </w:r>
          </w:p>
        </w:tc>
        <w:tc>
          <w:tcPr>
            <w:tcW w:w="81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9833C0"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ケーブル分配システム上の過電圧に対する機器使用者の保護</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306247E"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2F367A28"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cantSplit/>
          <w:trHeight w:val="71"/>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BBF7E"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rPr>
            </w:pPr>
          </w:p>
        </w:tc>
        <w:tc>
          <w:tcPr>
            <w:tcW w:w="7163" w:type="dxa"/>
            <w:gridSpan w:val="4"/>
            <w:tcBorders>
              <w:top w:val="nil"/>
              <w:left w:val="single" w:sz="4" w:space="0" w:color="auto"/>
              <w:bottom w:val="single" w:sz="4" w:space="0" w:color="auto"/>
              <w:right w:val="single" w:sz="4" w:space="0" w:color="auto"/>
            </w:tcBorders>
            <w:shd w:val="clear" w:color="auto" w:fill="auto"/>
            <w:hideMark/>
          </w:tcPr>
          <w:p w14:paraId="098E2EF3"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6.2の要求事項及び試験を適用する。ただし，次を全て適用する場合，6.2.1 a)，b) 及び c) の分離要求事項並びに試験は，ケーブル分配システムには適用しない。</w:t>
            </w:r>
          </w:p>
          <w:p w14:paraId="2EABE297"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当該回路は，TNV-1回路である。</w:t>
            </w:r>
          </w:p>
          <w:p w14:paraId="13208B2F" w14:textId="77777777" w:rsidR="00C11AF9" w:rsidRPr="00CB5EB3" w:rsidRDefault="00C11AF9" w:rsidP="00C11AF9">
            <w:pPr>
              <w:ind w:left="264" w:hangingChars="120" w:hanging="264"/>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当該回路のコモン側又は接地側が同軸ケーブルのシールド部分，並びにアクセス可能な全ての部分及び回路（SELV回路，アクセス可能な金属部及び制限電流回路がある場合は，これらも該当する。）に接続している。</w:t>
            </w:r>
          </w:p>
          <w:p w14:paraId="628832C2" w14:textId="77777777" w:rsidR="00C11AF9" w:rsidRPr="00CB5EB3" w:rsidRDefault="00C11AF9" w:rsidP="00C11AF9">
            <w:pPr>
              <w:ind w:left="264" w:hangingChars="120" w:hanging="264"/>
              <w:jc w:val="both"/>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同軸ケーブルのシールド部分は，建造物配線の接地線に接続することを意図している。</w:t>
            </w:r>
          </w:p>
        </w:tc>
        <w:tc>
          <w:tcPr>
            <w:tcW w:w="942" w:type="dxa"/>
            <w:tcBorders>
              <w:top w:val="nil"/>
              <w:left w:val="single" w:sz="4" w:space="0" w:color="auto"/>
              <w:bottom w:val="single" w:sz="4" w:space="0" w:color="auto"/>
              <w:right w:val="single" w:sz="4" w:space="0" w:color="auto"/>
            </w:tcBorders>
            <w:shd w:val="clear" w:color="auto" w:fill="auto"/>
            <w:vAlign w:val="center"/>
            <w:hideMark/>
          </w:tcPr>
          <w:p w14:paraId="1E102E85" w14:textId="77777777" w:rsidR="00C11AF9" w:rsidRPr="00CB5EB3" w:rsidRDefault="00C11AF9" w:rsidP="00C11AF9">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目・破</w:t>
            </w:r>
          </w:p>
        </w:tc>
        <w:tc>
          <w:tcPr>
            <w:tcW w:w="868" w:type="dxa"/>
            <w:tcBorders>
              <w:top w:val="nil"/>
              <w:left w:val="single" w:sz="4" w:space="0" w:color="auto"/>
              <w:bottom w:val="single" w:sz="4" w:space="0" w:color="auto"/>
              <w:right w:val="single" w:sz="4" w:space="0" w:color="auto"/>
            </w:tcBorders>
            <w:shd w:val="clear" w:color="auto" w:fill="auto"/>
          </w:tcPr>
          <w:p w14:paraId="6DD56953"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63376C7C"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cantSplit/>
          <w:trHeight w:val="71"/>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F924AD"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rPr>
            </w:pPr>
          </w:p>
        </w:tc>
        <w:tc>
          <w:tcPr>
            <w:tcW w:w="4616" w:type="dxa"/>
            <w:gridSpan w:val="3"/>
            <w:tcBorders>
              <w:top w:val="nil"/>
              <w:left w:val="single" w:sz="4" w:space="0" w:color="auto"/>
              <w:bottom w:val="single" w:sz="4" w:space="0" w:color="auto"/>
              <w:right w:val="single" w:sz="4" w:space="0" w:color="auto"/>
            </w:tcBorders>
            <w:shd w:val="clear" w:color="auto" w:fill="auto"/>
            <w:hideMark/>
          </w:tcPr>
          <w:p w14:paraId="0C00DA04" w14:textId="77777777" w:rsidR="00C11AF9" w:rsidRPr="00CB5EB3" w:rsidRDefault="00C11AF9" w:rsidP="00C11AF9">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6.2.1　分離要求事項</w:t>
            </w:r>
          </w:p>
          <w:p w14:paraId="17B884C7" w14:textId="77777777" w:rsidR="00C11AF9" w:rsidRPr="00CB5EB3" w:rsidRDefault="00C11AF9" w:rsidP="00C11AF9">
            <w:pPr>
              <w:rPr>
                <w:rFonts w:ascii="ＭＳ Ｐゴシック" w:hAnsi="ＭＳ Ｐゴシック" w:cs="Arial"/>
                <w:b/>
                <w:color w:val="000000" w:themeColor="text1"/>
              </w:rPr>
            </w:pPr>
            <w:r w:rsidRPr="00CB5EB3">
              <w:rPr>
                <w:rFonts w:ascii="ＭＳ Ｐゴシック" w:hAnsi="ＭＳ Ｐゴシック" w:cs="Arial" w:hint="eastAsia"/>
                <w:color w:val="000000" w:themeColor="text1"/>
              </w:rPr>
              <w:t>同軸ケーブルの内部導体に直接接続する回路部にだけ分離要求を適用する。（同軸ケーブルのシールド部分に直接接続する回路部には分離要求は適用しない。）</w:t>
            </w:r>
          </w:p>
          <w:p w14:paraId="1CCA780C"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TNV-1 回路とTNV-3 回路と次の部分との間を適切に，かつ，電気的に分離していなければならない。</w:t>
            </w:r>
          </w:p>
          <w:p w14:paraId="1E6C2F37" w14:textId="77777777" w:rsidR="00C11AF9" w:rsidRPr="00CB5EB3" w:rsidRDefault="00C11AF9" w:rsidP="00C11AF9">
            <w:pPr>
              <w:ind w:left="176" w:hangingChars="80" w:hanging="176"/>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手に持つ可能性があるか，通常使用時に継続的に人体に接触する接地されていない導電部分及び非導電部分</w:t>
            </w:r>
          </w:p>
          <w:p w14:paraId="375C1611" w14:textId="77777777" w:rsidR="00C11AF9" w:rsidRPr="00CB5EB3" w:rsidRDefault="00C11AF9" w:rsidP="00C11AF9">
            <w:pPr>
              <w:ind w:left="176" w:hangingChars="80" w:hanging="176"/>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テストフィンガが接触できる部分及び回路部</w:t>
            </w:r>
          </w:p>
          <w:p w14:paraId="62C74FC8" w14:textId="77777777" w:rsidR="00C11AF9" w:rsidRPr="00CB5EB3" w:rsidRDefault="00C11AF9" w:rsidP="00C11AF9">
            <w:pPr>
              <w:ind w:left="176" w:hangingChars="80" w:hanging="176"/>
              <w:rPr>
                <w:rFonts w:ascii="ＭＳ Ｐゴシック" w:hAnsi="ＭＳ Ｐゴシック" w:cs="Arial"/>
                <w:b/>
                <w:color w:val="000000" w:themeColor="text1"/>
              </w:rPr>
            </w:pPr>
            <w:r w:rsidRPr="00CB5EB3">
              <w:rPr>
                <w:rFonts w:ascii="ＭＳ Ｐゴシック" w:hAnsi="ＭＳ Ｐゴシック" w:cs="Arial" w:hint="eastAsia"/>
                <w:color w:val="000000" w:themeColor="text1"/>
              </w:rPr>
              <w:t>- 他の機器に接続するための回路部（SELV回路，TNV-2回路又は制限電流回路）</w:t>
            </w:r>
          </w:p>
        </w:tc>
        <w:tc>
          <w:tcPr>
            <w:tcW w:w="2547" w:type="dxa"/>
            <w:tcBorders>
              <w:top w:val="nil"/>
              <w:left w:val="single" w:sz="4" w:space="0" w:color="auto"/>
              <w:bottom w:val="single" w:sz="4" w:space="0" w:color="auto"/>
              <w:right w:val="single" w:sz="4" w:space="0" w:color="auto"/>
            </w:tcBorders>
            <w:shd w:val="clear" w:color="auto" w:fill="auto"/>
          </w:tcPr>
          <w:p w14:paraId="134CA20C" w14:textId="77777777" w:rsidR="00C11AF9" w:rsidRPr="00CB5EB3" w:rsidRDefault="00C11AF9" w:rsidP="00C11AF9">
            <w:pPr>
              <w:rPr>
                <w:rFonts w:ascii="ＭＳ Ｐゴシック" w:hAnsi="ＭＳ Ｐゴシック" w:cs="Arial"/>
                <w:color w:val="000000" w:themeColor="text1"/>
                <w:highlight w:val="yellow"/>
              </w:rPr>
            </w:pPr>
          </w:p>
        </w:tc>
        <w:tc>
          <w:tcPr>
            <w:tcW w:w="942" w:type="dxa"/>
            <w:tcBorders>
              <w:top w:val="nil"/>
              <w:left w:val="single" w:sz="4" w:space="0" w:color="auto"/>
              <w:bottom w:val="single" w:sz="4" w:space="0" w:color="auto"/>
              <w:right w:val="single" w:sz="4" w:space="0" w:color="auto"/>
            </w:tcBorders>
            <w:shd w:val="clear" w:color="auto" w:fill="auto"/>
            <w:hideMark/>
          </w:tcPr>
          <w:p w14:paraId="7DF15988" w14:textId="77777777" w:rsidR="00C11AF9" w:rsidRPr="00CB5EB3" w:rsidRDefault="00C11AF9" w:rsidP="00C11AF9">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目・破</w:t>
            </w:r>
          </w:p>
        </w:tc>
        <w:tc>
          <w:tcPr>
            <w:tcW w:w="868" w:type="dxa"/>
            <w:tcBorders>
              <w:top w:val="nil"/>
              <w:left w:val="single" w:sz="4" w:space="0" w:color="auto"/>
              <w:bottom w:val="single" w:sz="4" w:space="0" w:color="auto"/>
              <w:right w:val="single" w:sz="4" w:space="0" w:color="auto"/>
            </w:tcBorders>
            <w:shd w:val="clear" w:color="auto" w:fill="auto"/>
          </w:tcPr>
          <w:p w14:paraId="2F04B8EF"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1636B770"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cantSplit/>
          <w:trHeight w:val="71"/>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49ABB5"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rPr>
            </w:pPr>
          </w:p>
        </w:tc>
        <w:tc>
          <w:tcPr>
            <w:tcW w:w="46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4D36B8" w14:textId="77777777" w:rsidR="00C11AF9" w:rsidRPr="00CB5EB3" w:rsidRDefault="00C11AF9" w:rsidP="00C11AF9">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6.2.2.1　インパルス試験</w:t>
            </w:r>
          </w:p>
          <w:p w14:paraId="7E38DCE6"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（附属書Nを参照）</w:t>
            </w:r>
          </w:p>
          <w:p w14:paraId="667F5C43"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印加電圧は以下による。</w:t>
            </w:r>
          </w:p>
          <w:p w14:paraId="3F036828"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- 6.2.1 a)の場合：　2.5kV</w:t>
            </w:r>
          </w:p>
          <w:p w14:paraId="00BF9D01"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- 6.2.1 b)の場合：　1.5kV</w:t>
            </w:r>
          </w:p>
          <w:p w14:paraId="51F6D401"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- 6.2.1 c)の場合：　1.5kV</w:t>
            </w:r>
          </w:p>
        </w:tc>
        <w:tc>
          <w:tcPr>
            <w:tcW w:w="2547" w:type="dxa"/>
            <w:tcBorders>
              <w:top w:val="nil"/>
              <w:left w:val="single" w:sz="4" w:space="0" w:color="auto"/>
              <w:bottom w:val="single" w:sz="4" w:space="0" w:color="auto"/>
              <w:right w:val="single" w:sz="4" w:space="0" w:color="auto"/>
            </w:tcBorders>
            <w:shd w:val="clear" w:color="auto" w:fill="auto"/>
          </w:tcPr>
          <w:p w14:paraId="052FFD64" w14:textId="77777777" w:rsidR="00C11AF9" w:rsidRPr="00CB5EB3" w:rsidRDefault="00C11AF9" w:rsidP="00C11AF9">
            <w:pPr>
              <w:rPr>
                <w:rFonts w:ascii="ＭＳ Ｐゴシック" w:hAnsi="ＭＳ Ｐゴシック" w:cs="Arial"/>
                <w:color w:val="000000" w:themeColor="text1"/>
              </w:rPr>
            </w:pPr>
          </w:p>
        </w:tc>
        <w:tc>
          <w:tcPr>
            <w:tcW w:w="942" w:type="dxa"/>
            <w:tcBorders>
              <w:top w:val="nil"/>
              <w:left w:val="single" w:sz="4" w:space="0" w:color="auto"/>
              <w:bottom w:val="single" w:sz="4" w:space="0" w:color="auto"/>
              <w:right w:val="single" w:sz="4" w:space="0" w:color="auto"/>
            </w:tcBorders>
            <w:shd w:val="clear" w:color="auto" w:fill="auto"/>
            <w:hideMark/>
          </w:tcPr>
          <w:p w14:paraId="1D1887CC" w14:textId="77777777" w:rsidR="00C11AF9" w:rsidRPr="00CB5EB3" w:rsidRDefault="00C11AF9" w:rsidP="00C11AF9">
            <w:pPr>
              <w:jc w:val="center"/>
              <w:rPr>
                <w:rFonts w:ascii="ＭＳ Ｐゴシック" w:hAnsi="ＭＳ Ｐゴシック" w:cs="Arial"/>
                <w:color w:val="000000" w:themeColor="text1"/>
                <w:lang w:eastAsia="zh-CN"/>
              </w:rPr>
            </w:pPr>
            <w:r w:rsidRPr="00CB5EB3">
              <w:rPr>
                <w:rFonts w:ascii="ＭＳ Ｐゴシック" w:hAnsi="ＭＳ Ｐゴシック" w:cs="Arial" w:hint="eastAsia"/>
                <w:color w:val="000000" w:themeColor="text1"/>
              </w:rPr>
              <w:t>破</w:t>
            </w:r>
          </w:p>
        </w:tc>
        <w:tc>
          <w:tcPr>
            <w:tcW w:w="868" w:type="dxa"/>
            <w:tcBorders>
              <w:top w:val="nil"/>
              <w:left w:val="single" w:sz="4" w:space="0" w:color="auto"/>
              <w:bottom w:val="single" w:sz="4" w:space="0" w:color="auto"/>
              <w:right w:val="single" w:sz="4" w:space="0" w:color="auto"/>
            </w:tcBorders>
            <w:shd w:val="clear" w:color="auto" w:fill="auto"/>
          </w:tcPr>
          <w:p w14:paraId="511E65DD" w14:textId="77777777" w:rsidR="00C11AF9" w:rsidRPr="00CB5EB3" w:rsidRDefault="00C11AF9" w:rsidP="00C11AF9">
            <w:pPr>
              <w:jc w:val="center"/>
              <w:rPr>
                <w:rFonts w:ascii="ＭＳ Ｐゴシック" w:hAnsi="ＭＳ Ｐゴシック" w:cs="Arial"/>
                <w:color w:val="000000" w:themeColor="text1"/>
                <w:lang w:eastAsia="zh-CN"/>
              </w:rPr>
            </w:pPr>
          </w:p>
        </w:tc>
      </w:tr>
      <w:tr w:rsidR="00C11AF9" w:rsidRPr="00CB5EB3" w14:paraId="7E3860D9"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cantSplit/>
          <w:trHeight w:val="71"/>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80998"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rPr>
            </w:pPr>
          </w:p>
        </w:tc>
        <w:tc>
          <w:tcPr>
            <w:tcW w:w="4616" w:type="dxa"/>
            <w:gridSpan w:val="3"/>
            <w:tcBorders>
              <w:top w:val="nil"/>
              <w:left w:val="single" w:sz="4" w:space="0" w:color="auto"/>
              <w:bottom w:val="single" w:sz="4" w:space="0" w:color="auto"/>
              <w:right w:val="single" w:sz="4" w:space="0" w:color="auto"/>
            </w:tcBorders>
            <w:shd w:val="clear" w:color="auto" w:fill="auto"/>
            <w:hideMark/>
          </w:tcPr>
          <w:p w14:paraId="3704F81E" w14:textId="77777777" w:rsidR="00C11AF9" w:rsidRPr="00CB5EB3" w:rsidRDefault="00C11AF9" w:rsidP="00C11AF9">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6.2.2.2　安定状態試験</w:t>
            </w:r>
          </w:p>
          <w:p w14:paraId="54AF5FF4"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5.2.2項に従い耐電圧試験を実施</w:t>
            </w:r>
          </w:p>
          <w:p w14:paraId="6700F14D"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印加電圧は以下による。</w:t>
            </w:r>
          </w:p>
          <w:p w14:paraId="2A35F2C3"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- 6.2.1 a)の場合：　1.5kV</w:t>
            </w:r>
          </w:p>
          <w:p w14:paraId="72AEE9DE"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- 6.2.1 b)の場合：　1.0kV</w:t>
            </w:r>
          </w:p>
          <w:p w14:paraId="3B4EF158"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- 6.2.1 c)の場合：　1.0kV</w:t>
            </w:r>
          </w:p>
        </w:tc>
        <w:tc>
          <w:tcPr>
            <w:tcW w:w="2547" w:type="dxa"/>
            <w:tcBorders>
              <w:top w:val="nil"/>
              <w:left w:val="single" w:sz="4" w:space="0" w:color="auto"/>
              <w:bottom w:val="single" w:sz="4" w:space="0" w:color="auto"/>
              <w:right w:val="single" w:sz="4" w:space="0" w:color="auto"/>
            </w:tcBorders>
            <w:shd w:val="clear" w:color="auto" w:fill="auto"/>
          </w:tcPr>
          <w:p w14:paraId="5E8D9502" w14:textId="77777777" w:rsidR="00C11AF9" w:rsidRPr="00CB5EB3" w:rsidRDefault="00C11AF9" w:rsidP="00C11AF9">
            <w:pPr>
              <w:rPr>
                <w:rFonts w:ascii="ＭＳ Ｐゴシック" w:hAnsi="ＭＳ Ｐゴシック" w:cs="Arial"/>
                <w:color w:val="000000" w:themeColor="text1"/>
              </w:rPr>
            </w:pPr>
          </w:p>
        </w:tc>
        <w:tc>
          <w:tcPr>
            <w:tcW w:w="942" w:type="dxa"/>
            <w:tcBorders>
              <w:top w:val="nil"/>
              <w:left w:val="single" w:sz="4" w:space="0" w:color="auto"/>
              <w:bottom w:val="single" w:sz="4" w:space="0" w:color="auto"/>
              <w:right w:val="single" w:sz="4" w:space="0" w:color="auto"/>
            </w:tcBorders>
            <w:shd w:val="clear" w:color="auto" w:fill="auto"/>
            <w:hideMark/>
          </w:tcPr>
          <w:p w14:paraId="789A57F9" w14:textId="77777777" w:rsidR="00C11AF9" w:rsidRPr="00CB5EB3" w:rsidRDefault="00C11AF9" w:rsidP="00C11AF9">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68" w:type="dxa"/>
            <w:tcBorders>
              <w:top w:val="nil"/>
              <w:left w:val="single" w:sz="4" w:space="0" w:color="auto"/>
              <w:bottom w:val="single" w:sz="4" w:space="0" w:color="auto"/>
              <w:right w:val="single" w:sz="4" w:space="0" w:color="auto"/>
            </w:tcBorders>
            <w:shd w:val="clear" w:color="auto" w:fill="auto"/>
          </w:tcPr>
          <w:p w14:paraId="542DDB06"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3FE109BD"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trHeight w:val="71"/>
        </w:trPr>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1D0BB394" w14:textId="77777777" w:rsidR="00C11AF9" w:rsidRPr="00CB5EB3" w:rsidRDefault="00C11AF9" w:rsidP="00C11AF9">
            <w:pPr>
              <w:pStyle w:val="Nor"/>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7.4</w:t>
            </w:r>
          </w:p>
        </w:tc>
        <w:tc>
          <w:tcPr>
            <w:tcW w:w="81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F4FE0B" w14:textId="77777777" w:rsidR="00C11AF9" w:rsidRPr="00CB5EB3" w:rsidRDefault="00C11AF9" w:rsidP="00C11AF9">
            <w:pPr>
              <w:jc w:val="both"/>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一次回路とケーブル分配システムとの絶縁</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5C2DE90"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7D3C833E"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trHeight w:val="71"/>
        </w:trPr>
        <w:tc>
          <w:tcPr>
            <w:tcW w:w="10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3F5FD1" w14:textId="77777777" w:rsidR="00C11AF9" w:rsidRPr="00CB5EB3" w:rsidRDefault="00C11AF9" w:rsidP="00C11AF9">
            <w:pPr>
              <w:pStyle w:val="Nor"/>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7.4.1</w:t>
            </w:r>
          </w:p>
        </w:tc>
        <w:tc>
          <w:tcPr>
            <w:tcW w:w="8105" w:type="dxa"/>
            <w:gridSpan w:val="5"/>
            <w:tcBorders>
              <w:top w:val="nil"/>
              <w:left w:val="single" w:sz="4" w:space="0" w:color="auto"/>
              <w:bottom w:val="single" w:sz="4" w:space="0" w:color="auto"/>
              <w:right w:val="single" w:sz="4" w:space="0" w:color="auto"/>
            </w:tcBorders>
            <w:shd w:val="clear" w:color="auto" w:fill="auto"/>
            <w:hideMark/>
          </w:tcPr>
          <w:p w14:paraId="154BABB2"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一般要求</w:t>
            </w:r>
          </w:p>
        </w:tc>
        <w:tc>
          <w:tcPr>
            <w:tcW w:w="868" w:type="dxa"/>
            <w:tcBorders>
              <w:top w:val="nil"/>
              <w:left w:val="single" w:sz="4" w:space="0" w:color="auto"/>
              <w:bottom w:val="single" w:sz="4" w:space="0" w:color="auto"/>
              <w:right w:val="single" w:sz="4" w:space="0" w:color="auto"/>
            </w:tcBorders>
            <w:shd w:val="clear" w:color="auto" w:fill="auto"/>
          </w:tcPr>
          <w:p w14:paraId="13068C2E"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4DB65389"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trHeight w:val="71"/>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3ED1E"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rPr>
            </w:pPr>
          </w:p>
        </w:tc>
        <w:tc>
          <w:tcPr>
            <w:tcW w:w="4616" w:type="dxa"/>
            <w:gridSpan w:val="3"/>
            <w:tcBorders>
              <w:top w:val="nil"/>
              <w:left w:val="single" w:sz="4" w:space="0" w:color="auto"/>
              <w:bottom w:val="single" w:sz="4" w:space="0" w:color="auto"/>
              <w:right w:val="single" w:sz="4" w:space="0" w:color="auto"/>
            </w:tcBorders>
            <w:shd w:val="clear" w:color="auto" w:fill="auto"/>
            <w:hideMark/>
          </w:tcPr>
          <w:p w14:paraId="012C5AAA" w14:textId="77777777" w:rsidR="00C11AF9" w:rsidRPr="00CB5EB3" w:rsidRDefault="00C11AF9" w:rsidP="00C11AF9">
            <w:pPr>
              <w:rPr>
                <w:rFonts w:ascii="ＭＳ Ｐゴシック" w:hAnsi="ＭＳ Ｐゴシック" w:cs="Arial"/>
                <w:b/>
                <w:color w:val="000000" w:themeColor="text1"/>
              </w:rPr>
            </w:pPr>
            <w:r w:rsidRPr="00CB5EB3">
              <w:rPr>
                <w:rFonts w:ascii="ＭＳ Ｐゴシック" w:hAnsi="ＭＳ Ｐゴシック" w:cs="Arial" w:hint="eastAsia"/>
                <w:color w:val="000000" w:themeColor="text1"/>
              </w:rPr>
              <w:t>- 屋外アンテナに接続されることを意図した機器の場合は7.4.2の電圧サージ試験に合格しなければならない。</w:t>
            </w:r>
          </w:p>
        </w:tc>
        <w:tc>
          <w:tcPr>
            <w:tcW w:w="2547" w:type="dxa"/>
            <w:tcBorders>
              <w:top w:val="nil"/>
              <w:left w:val="single" w:sz="4" w:space="0" w:color="auto"/>
              <w:bottom w:val="single" w:sz="4" w:space="0" w:color="auto"/>
              <w:right w:val="single" w:sz="4" w:space="0" w:color="auto"/>
            </w:tcBorders>
            <w:shd w:val="clear" w:color="auto" w:fill="auto"/>
          </w:tcPr>
          <w:p w14:paraId="1D9ED92B" w14:textId="77777777" w:rsidR="00C11AF9" w:rsidRPr="00CB5EB3" w:rsidRDefault="00C11AF9" w:rsidP="00C11AF9">
            <w:pPr>
              <w:rPr>
                <w:rFonts w:ascii="ＭＳ Ｐゴシック" w:hAnsi="ＭＳ Ｐゴシック" w:cs="Arial"/>
                <w:color w:val="000000" w:themeColor="text1"/>
              </w:rPr>
            </w:pPr>
          </w:p>
        </w:tc>
        <w:tc>
          <w:tcPr>
            <w:tcW w:w="942" w:type="dxa"/>
            <w:tcBorders>
              <w:top w:val="nil"/>
              <w:left w:val="single" w:sz="4" w:space="0" w:color="auto"/>
              <w:bottom w:val="single" w:sz="4" w:space="0" w:color="auto"/>
              <w:right w:val="single" w:sz="4" w:space="0" w:color="auto"/>
            </w:tcBorders>
            <w:shd w:val="clear" w:color="auto" w:fill="auto"/>
            <w:hideMark/>
          </w:tcPr>
          <w:p w14:paraId="71FDFCF1" w14:textId="77777777" w:rsidR="00C11AF9" w:rsidRPr="00CB5EB3" w:rsidRDefault="00C11AF9" w:rsidP="00C11AF9">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目・破</w:t>
            </w:r>
          </w:p>
        </w:tc>
        <w:tc>
          <w:tcPr>
            <w:tcW w:w="868" w:type="dxa"/>
            <w:tcBorders>
              <w:top w:val="nil"/>
              <w:left w:val="single" w:sz="4" w:space="0" w:color="auto"/>
              <w:bottom w:val="single" w:sz="4" w:space="0" w:color="auto"/>
              <w:right w:val="single" w:sz="4" w:space="0" w:color="auto"/>
            </w:tcBorders>
            <w:shd w:val="clear" w:color="auto" w:fill="auto"/>
          </w:tcPr>
          <w:p w14:paraId="37DDA958"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00B5D23E"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trHeight w:val="71"/>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F7BF2"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rPr>
            </w:pPr>
          </w:p>
        </w:tc>
        <w:tc>
          <w:tcPr>
            <w:tcW w:w="4616" w:type="dxa"/>
            <w:gridSpan w:val="3"/>
            <w:tcBorders>
              <w:top w:val="nil"/>
              <w:left w:val="single" w:sz="4" w:space="0" w:color="auto"/>
              <w:bottom w:val="single" w:sz="4" w:space="0" w:color="auto"/>
              <w:right w:val="single" w:sz="4" w:space="0" w:color="auto"/>
            </w:tcBorders>
            <w:shd w:val="clear" w:color="auto" w:fill="auto"/>
            <w:hideMark/>
          </w:tcPr>
          <w:p w14:paraId="7532D032" w14:textId="77777777" w:rsidR="00C11AF9" w:rsidRPr="00CB5EB3" w:rsidRDefault="00C11AF9" w:rsidP="00C11AF9">
            <w:pPr>
              <w:rPr>
                <w:rFonts w:ascii="ＭＳ Ｐゴシック" w:hAnsi="ＭＳ Ｐゴシック" w:cs="Arial"/>
                <w:b/>
                <w:color w:val="000000" w:themeColor="text1"/>
              </w:rPr>
            </w:pPr>
            <w:r w:rsidRPr="00CB5EB3">
              <w:rPr>
                <w:rFonts w:ascii="ＭＳ Ｐゴシック" w:hAnsi="ＭＳ Ｐゴシック" w:cs="Arial" w:hint="eastAsia"/>
                <w:color w:val="000000" w:themeColor="text1"/>
              </w:rPr>
              <w:t>- その他のケーブル分配システムに接続されることを意図した機器の場合は7.4.3のインパルス試験に合格しなければならない。</w:t>
            </w:r>
          </w:p>
        </w:tc>
        <w:tc>
          <w:tcPr>
            <w:tcW w:w="2547" w:type="dxa"/>
            <w:tcBorders>
              <w:top w:val="nil"/>
              <w:left w:val="single" w:sz="4" w:space="0" w:color="auto"/>
              <w:bottom w:val="single" w:sz="4" w:space="0" w:color="auto"/>
              <w:right w:val="single" w:sz="4" w:space="0" w:color="auto"/>
            </w:tcBorders>
            <w:shd w:val="clear" w:color="auto" w:fill="auto"/>
          </w:tcPr>
          <w:p w14:paraId="396A13D6" w14:textId="77777777" w:rsidR="00C11AF9" w:rsidRPr="00CB5EB3" w:rsidRDefault="00C11AF9" w:rsidP="00C11AF9">
            <w:pPr>
              <w:rPr>
                <w:rFonts w:ascii="ＭＳ Ｐゴシック" w:hAnsi="ＭＳ Ｐゴシック" w:cs="Arial"/>
                <w:color w:val="000000" w:themeColor="text1"/>
              </w:rPr>
            </w:pPr>
          </w:p>
        </w:tc>
        <w:tc>
          <w:tcPr>
            <w:tcW w:w="942" w:type="dxa"/>
            <w:tcBorders>
              <w:top w:val="nil"/>
              <w:left w:val="single" w:sz="4" w:space="0" w:color="auto"/>
              <w:bottom w:val="single" w:sz="4" w:space="0" w:color="auto"/>
              <w:right w:val="single" w:sz="4" w:space="0" w:color="auto"/>
            </w:tcBorders>
            <w:shd w:val="clear" w:color="auto" w:fill="auto"/>
            <w:hideMark/>
          </w:tcPr>
          <w:p w14:paraId="3587D461" w14:textId="77777777" w:rsidR="00C11AF9" w:rsidRPr="00CB5EB3" w:rsidRDefault="00C11AF9" w:rsidP="00C11AF9">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目・破</w:t>
            </w:r>
          </w:p>
        </w:tc>
        <w:tc>
          <w:tcPr>
            <w:tcW w:w="868" w:type="dxa"/>
            <w:tcBorders>
              <w:top w:val="nil"/>
              <w:left w:val="single" w:sz="4" w:space="0" w:color="auto"/>
              <w:bottom w:val="single" w:sz="4" w:space="0" w:color="auto"/>
              <w:right w:val="single" w:sz="4" w:space="0" w:color="auto"/>
            </w:tcBorders>
            <w:shd w:val="clear" w:color="auto" w:fill="auto"/>
          </w:tcPr>
          <w:p w14:paraId="36EB6CB3"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34426661"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trHeight w:val="71"/>
        </w:trPr>
        <w:tc>
          <w:tcPr>
            <w:tcW w:w="10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4F4560" w14:textId="77777777" w:rsidR="00C11AF9" w:rsidRPr="00CB5EB3" w:rsidRDefault="00C11AF9" w:rsidP="00C11AF9">
            <w:pPr>
              <w:widowControl/>
              <w:overflowPunct/>
              <w:autoSpaceDE/>
              <w:autoSpaceDN/>
              <w:adjustRightInd/>
              <w:rPr>
                <w:rFonts w:ascii="ＭＳ Ｐゴシック" w:hAnsi="ＭＳ Ｐゴシック" w:cs="Arial"/>
                <w:color w:val="000000" w:themeColor="text1"/>
              </w:rPr>
            </w:pPr>
          </w:p>
        </w:tc>
        <w:tc>
          <w:tcPr>
            <w:tcW w:w="4616" w:type="dxa"/>
            <w:gridSpan w:val="3"/>
            <w:tcBorders>
              <w:top w:val="nil"/>
              <w:left w:val="single" w:sz="4" w:space="0" w:color="auto"/>
              <w:bottom w:val="single" w:sz="4" w:space="0" w:color="auto"/>
              <w:right w:val="single" w:sz="4" w:space="0" w:color="auto"/>
            </w:tcBorders>
            <w:shd w:val="clear" w:color="auto" w:fill="auto"/>
            <w:hideMark/>
          </w:tcPr>
          <w:p w14:paraId="2E255E33" w14:textId="77777777" w:rsidR="00C11AF9" w:rsidRPr="00CB5EB3" w:rsidRDefault="00C11AF9" w:rsidP="00C11AF9">
            <w:pPr>
              <w:rPr>
                <w:rFonts w:ascii="ＭＳ Ｐゴシック" w:hAnsi="ＭＳ Ｐゴシック" w:cs="Arial"/>
                <w:b/>
                <w:color w:val="000000" w:themeColor="text1"/>
              </w:rPr>
            </w:pPr>
            <w:r w:rsidRPr="00CB5EB3">
              <w:rPr>
                <w:rFonts w:ascii="ＭＳ Ｐゴシック" w:hAnsi="ＭＳ Ｐゴシック" w:cs="Arial" w:hint="eastAsia"/>
                <w:color w:val="000000" w:themeColor="text1"/>
              </w:rPr>
              <w:t>- 上記，双方を含む機器には7.4.2及び7.4.3の試験に合格しなければならない。</w:t>
            </w:r>
          </w:p>
        </w:tc>
        <w:tc>
          <w:tcPr>
            <w:tcW w:w="2547" w:type="dxa"/>
            <w:tcBorders>
              <w:top w:val="nil"/>
              <w:left w:val="single" w:sz="4" w:space="0" w:color="auto"/>
              <w:bottom w:val="single" w:sz="4" w:space="0" w:color="auto"/>
              <w:right w:val="single" w:sz="4" w:space="0" w:color="auto"/>
            </w:tcBorders>
            <w:shd w:val="clear" w:color="auto" w:fill="auto"/>
          </w:tcPr>
          <w:p w14:paraId="6A9BA62A" w14:textId="77777777" w:rsidR="00C11AF9" w:rsidRPr="00CB5EB3" w:rsidRDefault="00C11AF9" w:rsidP="00C11AF9">
            <w:pPr>
              <w:rPr>
                <w:rFonts w:ascii="ＭＳ Ｐゴシック" w:hAnsi="ＭＳ Ｐゴシック" w:cs="Arial"/>
                <w:color w:val="000000" w:themeColor="text1"/>
              </w:rPr>
            </w:pPr>
          </w:p>
        </w:tc>
        <w:tc>
          <w:tcPr>
            <w:tcW w:w="942" w:type="dxa"/>
            <w:tcBorders>
              <w:top w:val="nil"/>
              <w:left w:val="single" w:sz="4" w:space="0" w:color="auto"/>
              <w:bottom w:val="single" w:sz="4" w:space="0" w:color="auto"/>
              <w:right w:val="single" w:sz="4" w:space="0" w:color="auto"/>
            </w:tcBorders>
            <w:shd w:val="clear" w:color="auto" w:fill="auto"/>
            <w:hideMark/>
          </w:tcPr>
          <w:p w14:paraId="704278B7" w14:textId="77777777" w:rsidR="00C11AF9" w:rsidRPr="00CB5EB3" w:rsidRDefault="00C11AF9" w:rsidP="00C11AF9">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目・破</w:t>
            </w:r>
          </w:p>
        </w:tc>
        <w:tc>
          <w:tcPr>
            <w:tcW w:w="868" w:type="dxa"/>
            <w:tcBorders>
              <w:top w:val="nil"/>
              <w:left w:val="single" w:sz="4" w:space="0" w:color="auto"/>
              <w:bottom w:val="single" w:sz="4" w:space="0" w:color="auto"/>
              <w:right w:val="single" w:sz="4" w:space="0" w:color="auto"/>
            </w:tcBorders>
            <w:shd w:val="clear" w:color="auto" w:fill="auto"/>
          </w:tcPr>
          <w:p w14:paraId="411DEE0E"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1BD2ABB4"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trHeight w:val="71"/>
        </w:trPr>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25E622A" w14:textId="77777777" w:rsidR="00C11AF9" w:rsidRPr="00CB5EB3" w:rsidRDefault="00C11AF9" w:rsidP="00C11AF9">
            <w:pPr>
              <w:pStyle w:val="Nor"/>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7.4.2</w:t>
            </w:r>
          </w:p>
        </w:tc>
        <w:tc>
          <w:tcPr>
            <w:tcW w:w="4616" w:type="dxa"/>
            <w:gridSpan w:val="3"/>
            <w:tcBorders>
              <w:top w:val="nil"/>
              <w:left w:val="single" w:sz="4" w:space="0" w:color="auto"/>
              <w:bottom w:val="single" w:sz="4" w:space="0" w:color="auto"/>
              <w:right w:val="single" w:sz="4" w:space="0" w:color="auto"/>
            </w:tcBorders>
            <w:shd w:val="clear" w:color="auto" w:fill="auto"/>
            <w:hideMark/>
          </w:tcPr>
          <w:p w14:paraId="29E8D7AD" w14:textId="77777777" w:rsidR="00C11AF9" w:rsidRPr="00CB5EB3" w:rsidRDefault="00C11AF9" w:rsidP="00C11AF9">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電圧サージ試験</w:t>
            </w:r>
          </w:p>
          <w:p w14:paraId="64A6C968"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50回の放電を表N.1の参照3のインパルス発生器によって印加し，その後，5.2.2の耐電圧試験を適用する。</w:t>
            </w:r>
          </w:p>
        </w:tc>
        <w:tc>
          <w:tcPr>
            <w:tcW w:w="2547" w:type="dxa"/>
            <w:tcBorders>
              <w:top w:val="nil"/>
              <w:left w:val="single" w:sz="4" w:space="0" w:color="auto"/>
              <w:bottom w:val="single" w:sz="4" w:space="0" w:color="auto"/>
              <w:right w:val="single" w:sz="4" w:space="0" w:color="auto"/>
            </w:tcBorders>
            <w:shd w:val="clear" w:color="auto" w:fill="auto"/>
          </w:tcPr>
          <w:p w14:paraId="6D899882" w14:textId="47E493D5"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2</w:t>
            </w:r>
            <w:r w:rsidRPr="00CB5EB3">
              <w:rPr>
                <w:rFonts w:ascii="ＭＳ Ｐゴシック" w:hAnsi="ＭＳ Ｐゴシック" w:cs="Arial"/>
                <w:color w:val="000000" w:themeColor="text1"/>
                <w:szCs w:val="22"/>
              </w:rPr>
              <w:t>を参照)</w:t>
            </w:r>
          </w:p>
        </w:tc>
        <w:tc>
          <w:tcPr>
            <w:tcW w:w="942" w:type="dxa"/>
            <w:tcBorders>
              <w:top w:val="nil"/>
              <w:left w:val="single" w:sz="4" w:space="0" w:color="auto"/>
              <w:bottom w:val="single" w:sz="4" w:space="0" w:color="auto"/>
              <w:right w:val="single" w:sz="4" w:space="0" w:color="auto"/>
            </w:tcBorders>
            <w:shd w:val="clear" w:color="auto" w:fill="auto"/>
            <w:hideMark/>
          </w:tcPr>
          <w:p w14:paraId="52ACAB7C" w14:textId="77777777" w:rsidR="00C11AF9" w:rsidRPr="00CB5EB3" w:rsidRDefault="00C11AF9" w:rsidP="00C11AF9">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68" w:type="dxa"/>
            <w:tcBorders>
              <w:top w:val="nil"/>
              <w:left w:val="single" w:sz="4" w:space="0" w:color="auto"/>
              <w:bottom w:val="single" w:sz="4" w:space="0" w:color="auto"/>
              <w:right w:val="single" w:sz="4" w:space="0" w:color="auto"/>
            </w:tcBorders>
            <w:shd w:val="clear" w:color="auto" w:fill="auto"/>
          </w:tcPr>
          <w:p w14:paraId="453BA26B" w14:textId="77777777" w:rsidR="00C11AF9" w:rsidRPr="00CB5EB3" w:rsidRDefault="00C11AF9" w:rsidP="00C11AF9">
            <w:pPr>
              <w:jc w:val="center"/>
              <w:rPr>
                <w:rFonts w:ascii="ＭＳ Ｐゴシック" w:hAnsi="ＭＳ Ｐゴシック" w:cs="Arial"/>
                <w:color w:val="000000" w:themeColor="text1"/>
              </w:rPr>
            </w:pPr>
          </w:p>
        </w:tc>
      </w:tr>
      <w:tr w:rsidR="00C11AF9" w:rsidRPr="00CB5EB3" w14:paraId="29D12B88" w14:textId="77777777" w:rsidTr="00865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Ex>
        <w:trPr>
          <w:trHeight w:val="71"/>
        </w:trPr>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7C11E125" w14:textId="77777777" w:rsidR="00C11AF9" w:rsidRPr="00CB5EB3" w:rsidRDefault="00C11AF9" w:rsidP="00C11AF9">
            <w:pPr>
              <w:pStyle w:val="Nor"/>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7.4.3</w:t>
            </w:r>
          </w:p>
        </w:tc>
        <w:tc>
          <w:tcPr>
            <w:tcW w:w="4616" w:type="dxa"/>
            <w:gridSpan w:val="3"/>
            <w:tcBorders>
              <w:top w:val="nil"/>
              <w:left w:val="single" w:sz="4" w:space="0" w:color="auto"/>
              <w:bottom w:val="single" w:sz="4" w:space="0" w:color="auto"/>
              <w:right w:val="single" w:sz="4" w:space="0" w:color="auto"/>
            </w:tcBorders>
            <w:shd w:val="clear" w:color="auto" w:fill="auto"/>
            <w:hideMark/>
          </w:tcPr>
          <w:p w14:paraId="54F73097" w14:textId="77777777" w:rsidR="00C11AF9" w:rsidRPr="00CB5EB3" w:rsidRDefault="00C11AF9" w:rsidP="00C11AF9">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インパルス試験</w:t>
            </w:r>
          </w:p>
          <w:p w14:paraId="2A0FFD47" w14:textId="77777777"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交互の極性で 10 回のインパルスを表 N.1の参照 1 のインパルス発生器によって印加し，その後，5.2.2の耐電圧試験を適用する。</w:t>
            </w:r>
          </w:p>
        </w:tc>
        <w:tc>
          <w:tcPr>
            <w:tcW w:w="2547" w:type="dxa"/>
            <w:tcBorders>
              <w:top w:val="nil"/>
              <w:left w:val="single" w:sz="4" w:space="0" w:color="auto"/>
              <w:bottom w:val="single" w:sz="4" w:space="0" w:color="auto"/>
              <w:right w:val="single" w:sz="4" w:space="0" w:color="auto"/>
            </w:tcBorders>
            <w:shd w:val="clear" w:color="auto" w:fill="auto"/>
          </w:tcPr>
          <w:p w14:paraId="42746043" w14:textId="4BBB3A8E"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2</w:t>
            </w:r>
            <w:r w:rsidRPr="00CB5EB3">
              <w:rPr>
                <w:rFonts w:ascii="ＭＳ Ｐゴシック" w:hAnsi="ＭＳ Ｐゴシック" w:cs="Arial"/>
                <w:color w:val="000000" w:themeColor="text1"/>
                <w:szCs w:val="22"/>
              </w:rPr>
              <w:t>を参照)</w:t>
            </w:r>
          </w:p>
        </w:tc>
        <w:tc>
          <w:tcPr>
            <w:tcW w:w="942" w:type="dxa"/>
            <w:tcBorders>
              <w:top w:val="nil"/>
              <w:left w:val="single" w:sz="4" w:space="0" w:color="auto"/>
              <w:bottom w:val="single" w:sz="4" w:space="0" w:color="auto"/>
              <w:right w:val="single" w:sz="4" w:space="0" w:color="auto"/>
            </w:tcBorders>
            <w:shd w:val="clear" w:color="auto" w:fill="auto"/>
            <w:hideMark/>
          </w:tcPr>
          <w:p w14:paraId="059DD185" w14:textId="77777777" w:rsidR="00C11AF9" w:rsidRPr="00CB5EB3" w:rsidRDefault="00C11AF9" w:rsidP="00C11AF9">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68" w:type="dxa"/>
            <w:tcBorders>
              <w:top w:val="nil"/>
              <w:left w:val="single" w:sz="4" w:space="0" w:color="auto"/>
              <w:bottom w:val="single" w:sz="4" w:space="0" w:color="auto"/>
              <w:right w:val="single" w:sz="4" w:space="0" w:color="auto"/>
            </w:tcBorders>
            <w:shd w:val="clear" w:color="auto" w:fill="auto"/>
          </w:tcPr>
          <w:p w14:paraId="127B935E" w14:textId="77777777" w:rsidR="00C11AF9" w:rsidRPr="00CB5EB3" w:rsidRDefault="00C11AF9" w:rsidP="00C11AF9">
            <w:pPr>
              <w:jc w:val="center"/>
              <w:rPr>
                <w:rFonts w:ascii="ＭＳ Ｐゴシック" w:hAnsi="ＭＳ Ｐゴシック" w:cs="Arial"/>
                <w:color w:val="000000" w:themeColor="text1"/>
              </w:rPr>
            </w:pPr>
          </w:p>
        </w:tc>
      </w:tr>
    </w:tbl>
    <w:p w14:paraId="47CBCE1D" w14:textId="77777777" w:rsidR="00FA4AA1" w:rsidRPr="00CB5EB3" w:rsidRDefault="00FA4AA1" w:rsidP="00133454">
      <w:pPr>
        <w:rPr>
          <w:rFonts w:ascii="ＭＳ Ｐゴシック" w:hAnsi="ＭＳ Ｐゴシック" w:cs="Arial"/>
          <w:color w:val="000000" w:themeColor="text1"/>
        </w:rPr>
      </w:pPr>
    </w:p>
    <w:p w14:paraId="43A79E9B" w14:textId="77777777" w:rsidR="003D6F53" w:rsidRPr="00CB5EB3" w:rsidRDefault="003D6F53">
      <w:pPr>
        <w:rPr>
          <w:color w:val="000000" w:themeColor="text1"/>
        </w:rPr>
      </w:pPr>
      <w:r w:rsidRPr="00CB5EB3">
        <w:rPr>
          <w:color w:val="000000" w:themeColor="text1"/>
        </w:rPr>
        <w:br w:type="page"/>
      </w: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3D6F53" w:rsidRPr="00CB5EB3" w14:paraId="537C6F90" w14:textId="77777777" w:rsidTr="007E65DB">
        <w:trPr>
          <w:cantSplit/>
          <w:trHeight w:val="230"/>
          <w:tblHeader/>
        </w:trPr>
        <w:tc>
          <w:tcPr>
            <w:tcW w:w="1078" w:type="dxa"/>
            <w:tcBorders>
              <w:top w:val="single" w:sz="6" w:space="0" w:color="auto"/>
              <w:left w:val="single" w:sz="6" w:space="0" w:color="auto"/>
              <w:bottom w:val="single" w:sz="6" w:space="0" w:color="auto"/>
              <w:right w:val="single" w:sz="6" w:space="0" w:color="auto"/>
            </w:tcBorders>
          </w:tcPr>
          <w:p w14:paraId="7DBB8447"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1DCE960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195F26C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4" w:space="0" w:color="auto"/>
            </w:tcBorders>
          </w:tcPr>
          <w:p w14:paraId="725E45CD"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4" w:space="0" w:color="auto"/>
              <w:bottom w:val="single" w:sz="6" w:space="0" w:color="auto"/>
              <w:right w:val="single" w:sz="6" w:space="0" w:color="auto"/>
            </w:tcBorders>
          </w:tcPr>
          <w:p w14:paraId="25A8B034"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3D6F53" w:rsidRPr="00CB5EB3" w14:paraId="0E1FB159" w14:textId="77777777" w:rsidTr="007E65DB">
        <w:trPr>
          <w:cantSplit/>
        </w:trPr>
        <w:tc>
          <w:tcPr>
            <w:tcW w:w="1078" w:type="dxa"/>
            <w:tcBorders>
              <w:top w:val="single" w:sz="6" w:space="0" w:color="auto"/>
              <w:left w:val="single" w:sz="6" w:space="0" w:color="auto"/>
              <w:bottom w:val="single" w:sz="6" w:space="0" w:color="auto"/>
              <w:right w:val="single" w:sz="4" w:space="0" w:color="auto"/>
            </w:tcBorders>
          </w:tcPr>
          <w:p w14:paraId="67D0DBC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bCs/>
                <w:color w:val="000000" w:themeColor="text1"/>
              </w:rPr>
              <w:t>附属書 A</w:t>
            </w:r>
          </w:p>
        </w:tc>
        <w:tc>
          <w:tcPr>
            <w:tcW w:w="8119" w:type="dxa"/>
            <w:gridSpan w:val="3"/>
            <w:tcBorders>
              <w:top w:val="single" w:sz="6" w:space="0" w:color="auto"/>
              <w:left w:val="single" w:sz="4" w:space="0" w:color="auto"/>
              <w:bottom w:val="single" w:sz="6" w:space="0" w:color="auto"/>
              <w:right w:val="single" w:sz="4" w:space="0" w:color="auto"/>
            </w:tcBorders>
          </w:tcPr>
          <w:p w14:paraId="528B38EE" w14:textId="77777777" w:rsidR="003D6F53" w:rsidRPr="00CB5EB3" w:rsidRDefault="003D6F53"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耐熱性試験及び耐火性試験</w:t>
            </w:r>
          </w:p>
        </w:tc>
        <w:tc>
          <w:tcPr>
            <w:tcW w:w="854" w:type="dxa"/>
            <w:tcBorders>
              <w:top w:val="single" w:sz="6" w:space="0" w:color="auto"/>
              <w:left w:val="single" w:sz="4" w:space="0" w:color="auto"/>
              <w:bottom w:val="single" w:sz="6" w:space="0" w:color="auto"/>
              <w:right w:val="single" w:sz="6" w:space="0" w:color="auto"/>
            </w:tcBorders>
          </w:tcPr>
          <w:p w14:paraId="4213D6AE" w14:textId="77777777" w:rsidR="003D6F53" w:rsidRPr="00CB5EB3" w:rsidRDefault="003D6F53" w:rsidP="00524B4A">
            <w:pPr>
              <w:jc w:val="center"/>
              <w:rPr>
                <w:rFonts w:ascii="ＭＳ Ｐゴシック" w:hAnsi="ＭＳ Ｐゴシック" w:cs="Arial"/>
                <w:b/>
                <w:color w:val="000000" w:themeColor="text1"/>
              </w:rPr>
            </w:pPr>
          </w:p>
        </w:tc>
      </w:tr>
      <w:tr w:rsidR="003D6F53" w:rsidRPr="00CB5EB3" w14:paraId="32EABA2E" w14:textId="77777777" w:rsidTr="007E65DB">
        <w:trPr>
          <w:cantSplit/>
        </w:trPr>
        <w:tc>
          <w:tcPr>
            <w:tcW w:w="1078" w:type="dxa"/>
            <w:tcBorders>
              <w:top w:val="single" w:sz="6" w:space="0" w:color="auto"/>
              <w:left w:val="single" w:sz="6" w:space="0" w:color="auto"/>
              <w:bottom w:val="single" w:sz="6" w:space="0" w:color="auto"/>
              <w:right w:val="single" w:sz="6" w:space="0" w:color="auto"/>
            </w:tcBorders>
          </w:tcPr>
          <w:p w14:paraId="70E35887"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A.1</w:t>
            </w:r>
          </w:p>
        </w:tc>
        <w:tc>
          <w:tcPr>
            <w:tcW w:w="8119" w:type="dxa"/>
            <w:gridSpan w:val="3"/>
            <w:tcBorders>
              <w:top w:val="single" w:sz="6" w:space="0" w:color="auto"/>
              <w:left w:val="single" w:sz="6" w:space="0" w:color="auto"/>
              <w:bottom w:val="single" w:sz="6" w:space="0" w:color="auto"/>
              <w:right w:val="single" w:sz="4" w:space="0" w:color="auto"/>
            </w:tcBorders>
          </w:tcPr>
          <w:p w14:paraId="5CC831E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b/>
                <w:bCs/>
                <w:color w:val="000000" w:themeColor="text1"/>
              </w:rPr>
              <w:t xml:space="preserve">据置形機器及び総質量が18 kgを超える可動形機器の防火用エンクロージャの燃焼性試験　</w:t>
            </w:r>
            <w:r w:rsidRPr="00CB5EB3">
              <w:rPr>
                <w:rFonts w:ascii="ＭＳ Ｐゴシック" w:hAnsi="ＭＳ Ｐゴシック" w:cs="Arial" w:hint="eastAsia"/>
                <w:b/>
                <w:color w:val="000000" w:themeColor="text1"/>
              </w:rPr>
              <w:t>（4.7.3.2参照）</w:t>
            </w:r>
          </w:p>
        </w:tc>
        <w:tc>
          <w:tcPr>
            <w:tcW w:w="854" w:type="dxa"/>
            <w:tcBorders>
              <w:top w:val="single" w:sz="6" w:space="0" w:color="auto"/>
              <w:left w:val="single" w:sz="4" w:space="0" w:color="auto"/>
              <w:bottom w:val="single" w:sz="6" w:space="0" w:color="auto"/>
              <w:right w:val="single" w:sz="6" w:space="0" w:color="auto"/>
            </w:tcBorders>
          </w:tcPr>
          <w:p w14:paraId="072F0BF7" w14:textId="77777777" w:rsidR="003D6F53" w:rsidRPr="00CB5EB3" w:rsidRDefault="003D6F53" w:rsidP="00524B4A">
            <w:pPr>
              <w:jc w:val="center"/>
              <w:rPr>
                <w:rFonts w:ascii="ＭＳ Ｐゴシック" w:hAnsi="ＭＳ Ｐゴシック" w:cs="Arial"/>
                <w:color w:val="000000" w:themeColor="text1"/>
              </w:rPr>
            </w:pPr>
          </w:p>
        </w:tc>
      </w:tr>
      <w:tr w:rsidR="003D6F53" w:rsidRPr="00CB5EB3" w14:paraId="40374C03" w14:textId="77777777" w:rsidTr="007E65DB">
        <w:trPr>
          <w:cantSplit/>
        </w:trPr>
        <w:tc>
          <w:tcPr>
            <w:tcW w:w="1078" w:type="dxa"/>
            <w:vMerge w:val="restart"/>
            <w:tcBorders>
              <w:top w:val="single" w:sz="6" w:space="0" w:color="auto"/>
              <w:left w:val="single" w:sz="6" w:space="0" w:color="auto"/>
              <w:bottom w:val="nil"/>
              <w:right w:val="single" w:sz="6" w:space="0" w:color="auto"/>
            </w:tcBorders>
          </w:tcPr>
          <w:p w14:paraId="71F53A12"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A.1.1</w:t>
            </w:r>
          </w:p>
        </w:tc>
        <w:tc>
          <w:tcPr>
            <w:tcW w:w="4619" w:type="dxa"/>
            <w:tcBorders>
              <w:top w:val="single" w:sz="6" w:space="0" w:color="auto"/>
              <w:left w:val="single" w:sz="6" w:space="0" w:color="auto"/>
              <w:bottom w:val="single" w:sz="6" w:space="0" w:color="auto"/>
              <w:right w:val="single" w:sz="6" w:space="0" w:color="auto"/>
            </w:tcBorders>
          </w:tcPr>
          <w:p w14:paraId="67C1A9B1" w14:textId="77777777" w:rsidR="003D6F53" w:rsidRPr="00CB5EB3" w:rsidRDefault="003D6F53" w:rsidP="007E65DB">
            <w:pPr>
              <w:jc w:val="both"/>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サンプル(3個)</w:t>
            </w:r>
          </w:p>
        </w:tc>
        <w:tc>
          <w:tcPr>
            <w:tcW w:w="2548" w:type="dxa"/>
            <w:tcBorders>
              <w:top w:val="single" w:sz="6" w:space="0" w:color="auto"/>
              <w:left w:val="single" w:sz="6" w:space="0" w:color="auto"/>
              <w:bottom w:val="single" w:sz="6" w:space="0" w:color="auto"/>
              <w:right w:val="single" w:sz="6" w:space="0" w:color="auto"/>
            </w:tcBorders>
          </w:tcPr>
          <w:p w14:paraId="0B97CD89"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59B4B944"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4" w:space="0" w:color="auto"/>
              <w:right w:val="single" w:sz="6" w:space="0" w:color="auto"/>
            </w:tcBorders>
          </w:tcPr>
          <w:p w14:paraId="05343DE6"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7BFC6C7F" w14:textId="77777777" w:rsidTr="007E65DB">
        <w:trPr>
          <w:cantSplit/>
        </w:trPr>
        <w:tc>
          <w:tcPr>
            <w:tcW w:w="1078" w:type="dxa"/>
            <w:vMerge/>
            <w:tcBorders>
              <w:top w:val="nil"/>
              <w:left w:val="single" w:sz="6" w:space="0" w:color="auto"/>
              <w:bottom w:val="single" w:sz="6" w:space="0" w:color="auto"/>
              <w:right w:val="single" w:sz="6" w:space="0" w:color="auto"/>
            </w:tcBorders>
          </w:tcPr>
          <w:p w14:paraId="246BF66B"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6" w:space="0" w:color="auto"/>
            </w:tcBorders>
          </w:tcPr>
          <w:p w14:paraId="5CD92CDA"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サンプルの最小の壁厚（mm）</w:t>
            </w:r>
          </w:p>
        </w:tc>
        <w:tc>
          <w:tcPr>
            <w:tcW w:w="2548" w:type="dxa"/>
            <w:tcBorders>
              <w:top w:val="single" w:sz="6" w:space="0" w:color="auto"/>
              <w:left w:val="single" w:sz="6" w:space="0" w:color="auto"/>
              <w:bottom w:val="single" w:sz="6" w:space="0" w:color="auto"/>
              <w:right w:val="single" w:sz="6" w:space="0" w:color="auto"/>
            </w:tcBorders>
          </w:tcPr>
          <w:p w14:paraId="129A9A1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________mm</w:t>
            </w:r>
          </w:p>
        </w:tc>
        <w:tc>
          <w:tcPr>
            <w:tcW w:w="952" w:type="dxa"/>
            <w:tcBorders>
              <w:top w:val="single" w:sz="6" w:space="0" w:color="auto"/>
              <w:left w:val="single" w:sz="6" w:space="0" w:color="auto"/>
              <w:bottom w:val="single" w:sz="6" w:space="0" w:color="auto"/>
              <w:right w:val="single" w:sz="6" w:space="0" w:color="auto"/>
            </w:tcBorders>
          </w:tcPr>
          <w:p w14:paraId="50151CBF"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4" w:space="0" w:color="auto"/>
              <w:left w:val="single" w:sz="6" w:space="0" w:color="auto"/>
              <w:bottom w:val="single" w:sz="6" w:space="0" w:color="auto"/>
              <w:right w:val="single" w:sz="6" w:space="0" w:color="auto"/>
            </w:tcBorders>
          </w:tcPr>
          <w:p w14:paraId="54FCA96C"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22B54C3B" w14:textId="77777777" w:rsidTr="007E65DB">
        <w:trPr>
          <w:cantSplit/>
        </w:trPr>
        <w:tc>
          <w:tcPr>
            <w:tcW w:w="1078" w:type="dxa"/>
            <w:tcBorders>
              <w:top w:val="single" w:sz="6" w:space="0" w:color="auto"/>
              <w:left w:val="single" w:sz="6" w:space="0" w:color="auto"/>
              <w:bottom w:val="single" w:sz="6" w:space="0" w:color="auto"/>
              <w:right w:val="single" w:sz="6" w:space="0" w:color="auto"/>
            </w:tcBorders>
          </w:tcPr>
          <w:p w14:paraId="1DDB434B"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A.1.2</w:t>
            </w:r>
          </w:p>
        </w:tc>
        <w:tc>
          <w:tcPr>
            <w:tcW w:w="4619" w:type="dxa"/>
            <w:tcBorders>
              <w:top w:val="single" w:sz="6" w:space="0" w:color="auto"/>
              <w:left w:val="single" w:sz="6" w:space="0" w:color="auto"/>
              <w:bottom w:val="single" w:sz="6" w:space="0" w:color="auto"/>
              <w:right w:val="single" w:sz="6" w:space="0" w:color="auto"/>
            </w:tcBorders>
          </w:tcPr>
          <w:p w14:paraId="7FB15129"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サンプルの前処理：温度（ﾟC）</w:t>
            </w:r>
          </w:p>
        </w:tc>
        <w:tc>
          <w:tcPr>
            <w:tcW w:w="2548" w:type="dxa"/>
            <w:tcBorders>
              <w:top w:val="single" w:sz="6" w:space="0" w:color="auto"/>
              <w:left w:val="single" w:sz="6" w:space="0" w:color="auto"/>
              <w:bottom w:val="single" w:sz="6" w:space="0" w:color="auto"/>
              <w:right w:val="single" w:sz="6" w:space="0" w:color="auto"/>
            </w:tcBorders>
          </w:tcPr>
          <w:p w14:paraId="5083859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w:t>
            </w:r>
          </w:p>
        </w:tc>
        <w:tc>
          <w:tcPr>
            <w:tcW w:w="952" w:type="dxa"/>
            <w:tcBorders>
              <w:top w:val="single" w:sz="6" w:space="0" w:color="auto"/>
              <w:left w:val="single" w:sz="6" w:space="0" w:color="auto"/>
              <w:bottom w:val="single" w:sz="6" w:space="0" w:color="auto"/>
              <w:right w:val="single" w:sz="6" w:space="0" w:color="auto"/>
            </w:tcBorders>
          </w:tcPr>
          <w:p w14:paraId="60A8905A"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3DB6A3C3"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001BD325" w14:textId="77777777" w:rsidTr="007E65DB">
        <w:trPr>
          <w:cantSplit/>
        </w:trPr>
        <w:tc>
          <w:tcPr>
            <w:tcW w:w="1078" w:type="dxa"/>
            <w:tcBorders>
              <w:top w:val="single" w:sz="6" w:space="0" w:color="auto"/>
              <w:left w:val="single" w:sz="6" w:space="0" w:color="auto"/>
              <w:bottom w:val="single" w:sz="6" w:space="0" w:color="auto"/>
              <w:right w:val="single" w:sz="6" w:space="0" w:color="auto"/>
            </w:tcBorders>
          </w:tcPr>
          <w:p w14:paraId="203A257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A.1.3</w:t>
            </w:r>
          </w:p>
        </w:tc>
        <w:tc>
          <w:tcPr>
            <w:tcW w:w="4619" w:type="dxa"/>
            <w:tcBorders>
              <w:top w:val="single" w:sz="6" w:space="0" w:color="auto"/>
              <w:left w:val="single" w:sz="6" w:space="0" w:color="auto"/>
              <w:bottom w:val="single" w:sz="6" w:space="0" w:color="auto"/>
              <w:right w:val="single" w:sz="6" w:space="0" w:color="auto"/>
            </w:tcBorders>
          </w:tcPr>
          <w:p w14:paraId="71BCECC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サンプルの取付け</w:t>
            </w:r>
          </w:p>
        </w:tc>
        <w:tc>
          <w:tcPr>
            <w:tcW w:w="2548" w:type="dxa"/>
            <w:tcBorders>
              <w:top w:val="single" w:sz="6" w:space="0" w:color="auto"/>
              <w:left w:val="single" w:sz="6" w:space="0" w:color="auto"/>
              <w:bottom w:val="single" w:sz="6" w:space="0" w:color="auto"/>
              <w:right w:val="single" w:sz="6" w:space="0" w:color="auto"/>
            </w:tcBorders>
          </w:tcPr>
          <w:p w14:paraId="77D442E4"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25171273"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12B95BB"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1597E238" w14:textId="77777777" w:rsidTr="007E65DB">
        <w:trPr>
          <w:cantSplit/>
        </w:trPr>
        <w:tc>
          <w:tcPr>
            <w:tcW w:w="1078" w:type="dxa"/>
            <w:tcBorders>
              <w:top w:val="single" w:sz="6" w:space="0" w:color="auto"/>
              <w:left w:val="single" w:sz="6" w:space="0" w:color="auto"/>
              <w:bottom w:val="single" w:sz="6" w:space="0" w:color="auto"/>
              <w:right w:val="single" w:sz="6" w:space="0" w:color="auto"/>
            </w:tcBorders>
          </w:tcPr>
          <w:p w14:paraId="467FEC5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A.1.4</w:t>
            </w:r>
          </w:p>
        </w:tc>
        <w:tc>
          <w:tcPr>
            <w:tcW w:w="4619" w:type="dxa"/>
            <w:tcBorders>
              <w:top w:val="single" w:sz="6" w:space="0" w:color="auto"/>
              <w:left w:val="single" w:sz="6" w:space="0" w:color="auto"/>
              <w:bottom w:val="single" w:sz="6" w:space="0" w:color="auto"/>
              <w:right w:val="single" w:sz="6" w:space="0" w:color="auto"/>
            </w:tcBorders>
          </w:tcPr>
          <w:p w14:paraId="349B7A6C"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試験炎</w:t>
            </w:r>
          </w:p>
        </w:tc>
        <w:tc>
          <w:tcPr>
            <w:tcW w:w="2548" w:type="dxa"/>
            <w:tcBorders>
              <w:top w:val="single" w:sz="6" w:space="0" w:color="auto"/>
              <w:left w:val="single" w:sz="6" w:space="0" w:color="auto"/>
              <w:bottom w:val="single" w:sz="6" w:space="0" w:color="auto"/>
              <w:right w:val="single" w:sz="6" w:space="0" w:color="auto"/>
            </w:tcBorders>
          </w:tcPr>
          <w:p w14:paraId="4BB44C03"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5ED4F391"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2A90F1C5"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0A0BD99A" w14:textId="77777777" w:rsidTr="007E65DB">
        <w:trPr>
          <w:cantSplit/>
        </w:trPr>
        <w:tc>
          <w:tcPr>
            <w:tcW w:w="1078" w:type="dxa"/>
            <w:tcBorders>
              <w:top w:val="single" w:sz="6" w:space="0" w:color="auto"/>
              <w:left w:val="single" w:sz="6" w:space="0" w:color="auto"/>
              <w:bottom w:val="single" w:sz="6" w:space="0" w:color="auto"/>
              <w:right w:val="single" w:sz="6" w:space="0" w:color="auto"/>
            </w:tcBorders>
          </w:tcPr>
          <w:p w14:paraId="7ECE350A"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A.1.5</w:t>
            </w:r>
          </w:p>
        </w:tc>
        <w:tc>
          <w:tcPr>
            <w:tcW w:w="4619" w:type="dxa"/>
            <w:tcBorders>
              <w:top w:val="single" w:sz="6" w:space="0" w:color="auto"/>
              <w:left w:val="single" w:sz="6" w:space="0" w:color="auto"/>
              <w:bottom w:val="single" w:sz="6" w:space="0" w:color="auto"/>
              <w:right w:val="single" w:sz="6" w:space="0" w:color="auto"/>
            </w:tcBorders>
          </w:tcPr>
          <w:p w14:paraId="47D5B166"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試験手順</w:t>
            </w:r>
          </w:p>
        </w:tc>
        <w:tc>
          <w:tcPr>
            <w:tcW w:w="2548" w:type="dxa"/>
            <w:tcBorders>
              <w:top w:val="single" w:sz="6" w:space="0" w:color="auto"/>
              <w:left w:val="single" w:sz="6" w:space="0" w:color="auto"/>
              <w:bottom w:val="single" w:sz="6" w:space="0" w:color="auto"/>
              <w:right w:val="single" w:sz="6" w:space="0" w:color="auto"/>
            </w:tcBorders>
          </w:tcPr>
          <w:p w14:paraId="6C037E21"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5D0A9D4A"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B410FE6"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1355B4F4" w14:textId="77777777" w:rsidTr="007E65DB">
        <w:trPr>
          <w:cantSplit/>
        </w:trPr>
        <w:tc>
          <w:tcPr>
            <w:tcW w:w="1078" w:type="dxa"/>
            <w:vMerge w:val="restart"/>
            <w:tcBorders>
              <w:top w:val="single" w:sz="6" w:space="0" w:color="auto"/>
              <w:left w:val="single" w:sz="6" w:space="0" w:color="auto"/>
              <w:bottom w:val="nil"/>
              <w:right w:val="single" w:sz="6" w:space="0" w:color="auto"/>
            </w:tcBorders>
          </w:tcPr>
          <w:p w14:paraId="03A7A3EB"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A.1.6</w:t>
            </w:r>
          </w:p>
        </w:tc>
        <w:tc>
          <w:tcPr>
            <w:tcW w:w="4619" w:type="dxa"/>
            <w:tcBorders>
              <w:top w:val="single" w:sz="6" w:space="0" w:color="auto"/>
              <w:left w:val="single" w:sz="6" w:space="0" w:color="auto"/>
              <w:bottom w:val="single" w:sz="6" w:space="0" w:color="auto"/>
              <w:right w:val="single" w:sz="6" w:space="0" w:color="auto"/>
            </w:tcBorders>
          </w:tcPr>
          <w:p w14:paraId="51481FF9"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適否の基準</w:t>
            </w:r>
          </w:p>
          <w:p w14:paraId="56FF76BC"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試験中，</w:t>
            </w:r>
          </w:p>
          <w:p w14:paraId="217AFDFD" w14:textId="77777777" w:rsidR="003D6F53" w:rsidRPr="00CB5EB3" w:rsidRDefault="003D6F53" w:rsidP="007E65DB">
            <w:pPr>
              <w:ind w:left="128" w:hangingChars="58" w:hanging="128"/>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外科用綿(脱脂綿)を発火させるような発炎滴下物か発炎微少片を放出してはならない。</w:t>
            </w:r>
          </w:p>
          <w:p w14:paraId="066E97C6" w14:textId="77777777" w:rsidR="003D6F53" w:rsidRPr="00CB5EB3" w:rsidRDefault="003D6F53" w:rsidP="007E65DB">
            <w:pPr>
              <w:ind w:left="128" w:hangingChars="58" w:hanging="128"/>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試験炎を5回当てた後，1分間を超えて燃え続けてはならない。</w:t>
            </w:r>
          </w:p>
          <w:p w14:paraId="5BC137A2" w14:textId="77777777" w:rsidR="003D6F53" w:rsidRPr="00CB5EB3" w:rsidRDefault="003D6F53" w:rsidP="007E65DB">
            <w:pPr>
              <w:ind w:left="128" w:hangingChars="58" w:hanging="128"/>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完全に燃え尽きてはならない。</w:t>
            </w:r>
          </w:p>
        </w:tc>
        <w:tc>
          <w:tcPr>
            <w:tcW w:w="2548" w:type="dxa"/>
            <w:tcBorders>
              <w:top w:val="single" w:sz="6" w:space="0" w:color="auto"/>
              <w:left w:val="single" w:sz="6" w:space="0" w:color="auto"/>
              <w:bottom w:val="single" w:sz="6" w:space="0" w:color="auto"/>
              <w:right w:val="single" w:sz="6" w:space="0" w:color="auto"/>
            </w:tcBorders>
          </w:tcPr>
          <w:p w14:paraId="1E801E3E"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3414E294"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20450822" w14:textId="77777777" w:rsidR="003D6F53" w:rsidRPr="00CB5EB3" w:rsidRDefault="003D6F53" w:rsidP="00524B4A">
            <w:pPr>
              <w:jc w:val="center"/>
              <w:rPr>
                <w:rFonts w:ascii="ＭＳ Ｐゴシック" w:hAnsi="ＭＳ Ｐゴシック" w:cs="Arial"/>
                <w:color w:val="000000" w:themeColor="text1"/>
              </w:rPr>
            </w:pPr>
          </w:p>
        </w:tc>
      </w:tr>
      <w:tr w:rsidR="003D6F53" w:rsidRPr="00CB5EB3" w14:paraId="44A91A44" w14:textId="77777777" w:rsidTr="007E65DB">
        <w:trPr>
          <w:cantSplit/>
        </w:trPr>
        <w:tc>
          <w:tcPr>
            <w:tcW w:w="1078" w:type="dxa"/>
            <w:vMerge/>
            <w:tcBorders>
              <w:top w:val="nil"/>
              <w:left w:val="single" w:sz="6" w:space="0" w:color="auto"/>
              <w:bottom w:val="nil"/>
              <w:right w:val="single" w:sz="6" w:space="0" w:color="auto"/>
            </w:tcBorders>
          </w:tcPr>
          <w:p w14:paraId="5A0BBBBF"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6" w:space="0" w:color="auto"/>
            </w:tcBorders>
          </w:tcPr>
          <w:p w14:paraId="0F2E76B1"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サンプル1燃焼時間（秒）</w:t>
            </w:r>
          </w:p>
        </w:tc>
        <w:tc>
          <w:tcPr>
            <w:tcW w:w="2548" w:type="dxa"/>
            <w:tcBorders>
              <w:top w:val="single" w:sz="6" w:space="0" w:color="auto"/>
              <w:left w:val="single" w:sz="6" w:space="0" w:color="auto"/>
              <w:bottom w:val="single" w:sz="6" w:space="0" w:color="auto"/>
              <w:right w:val="single" w:sz="6" w:space="0" w:color="auto"/>
            </w:tcBorders>
          </w:tcPr>
          <w:p w14:paraId="048C11C9"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________秒</w:t>
            </w:r>
          </w:p>
        </w:tc>
        <w:tc>
          <w:tcPr>
            <w:tcW w:w="952" w:type="dxa"/>
            <w:tcBorders>
              <w:top w:val="single" w:sz="6" w:space="0" w:color="auto"/>
              <w:left w:val="single" w:sz="6" w:space="0" w:color="auto"/>
              <w:bottom w:val="single" w:sz="6" w:space="0" w:color="auto"/>
              <w:right w:val="single" w:sz="6" w:space="0" w:color="auto"/>
            </w:tcBorders>
          </w:tcPr>
          <w:p w14:paraId="0C930950"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FD90BDD"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09C132D1" w14:textId="77777777" w:rsidTr="007E65DB">
        <w:trPr>
          <w:cantSplit/>
        </w:trPr>
        <w:tc>
          <w:tcPr>
            <w:tcW w:w="1078" w:type="dxa"/>
            <w:vMerge/>
            <w:tcBorders>
              <w:top w:val="nil"/>
              <w:left w:val="single" w:sz="6" w:space="0" w:color="auto"/>
              <w:bottom w:val="nil"/>
              <w:right w:val="single" w:sz="6" w:space="0" w:color="auto"/>
            </w:tcBorders>
          </w:tcPr>
          <w:p w14:paraId="26617BA5"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6" w:space="0" w:color="auto"/>
            </w:tcBorders>
          </w:tcPr>
          <w:p w14:paraId="04D133B9"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サンプル2燃焼時間（秒）</w:t>
            </w:r>
          </w:p>
        </w:tc>
        <w:tc>
          <w:tcPr>
            <w:tcW w:w="2548" w:type="dxa"/>
            <w:tcBorders>
              <w:top w:val="single" w:sz="6" w:space="0" w:color="auto"/>
              <w:left w:val="single" w:sz="6" w:space="0" w:color="auto"/>
              <w:bottom w:val="single" w:sz="6" w:space="0" w:color="auto"/>
              <w:right w:val="single" w:sz="6" w:space="0" w:color="auto"/>
            </w:tcBorders>
          </w:tcPr>
          <w:p w14:paraId="68B9FE52"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________秒</w:t>
            </w:r>
          </w:p>
        </w:tc>
        <w:tc>
          <w:tcPr>
            <w:tcW w:w="952" w:type="dxa"/>
            <w:tcBorders>
              <w:top w:val="single" w:sz="6" w:space="0" w:color="auto"/>
              <w:left w:val="single" w:sz="6" w:space="0" w:color="auto"/>
              <w:bottom w:val="single" w:sz="6" w:space="0" w:color="auto"/>
              <w:right w:val="single" w:sz="6" w:space="0" w:color="auto"/>
            </w:tcBorders>
          </w:tcPr>
          <w:p w14:paraId="425E7FE2"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3E5CD0C0"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504AA4A2" w14:textId="77777777" w:rsidTr="007E65DB">
        <w:trPr>
          <w:cantSplit/>
        </w:trPr>
        <w:tc>
          <w:tcPr>
            <w:tcW w:w="1078" w:type="dxa"/>
            <w:vMerge/>
            <w:tcBorders>
              <w:top w:val="nil"/>
              <w:left w:val="single" w:sz="6" w:space="0" w:color="auto"/>
              <w:bottom w:val="single" w:sz="6" w:space="0" w:color="auto"/>
              <w:right w:val="single" w:sz="6" w:space="0" w:color="auto"/>
            </w:tcBorders>
          </w:tcPr>
          <w:p w14:paraId="53C71FF7"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6" w:space="0" w:color="auto"/>
            </w:tcBorders>
          </w:tcPr>
          <w:p w14:paraId="19222EBC"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サンプル3燃焼時間（秒）</w:t>
            </w:r>
          </w:p>
        </w:tc>
        <w:tc>
          <w:tcPr>
            <w:tcW w:w="2548" w:type="dxa"/>
            <w:tcBorders>
              <w:top w:val="single" w:sz="6" w:space="0" w:color="auto"/>
              <w:left w:val="single" w:sz="6" w:space="0" w:color="auto"/>
              <w:bottom w:val="single" w:sz="6" w:space="0" w:color="auto"/>
              <w:right w:val="single" w:sz="6" w:space="0" w:color="auto"/>
            </w:tcBorders>
          </w:tcPr>
          <w:p w14:paraId="4F679A4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________秒</w:t>
            </w:r>
          </w:p>
        </w:tc>
        <w:tc>
          <w:tcPr>
            <w:tcW w:w="952" w:type="dxa"/>
            <w:tcBorders>
              <w:top w:val="single" w:sz="6" w:space="0" w:color="auto"/>
              <w:left w:val="single" w:sz="6" w:space="0" w:color="auto"/>
              <w:bottom w:val="single" w:sz="6" w:space="0" w:color="auto"/>
              <w:right w:val="single" w:sz="4" w:space="0" w:color="auto"/>
            </w:tcBorders>
          </w:tcPr>
          <w:p w14:paraId="549616D7"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4" w:space="0" w:color="auto"/>
              <w:bottom w:val="single" w:sz="6" w:space="0" w:color="auto"/>
              <w:right w:val="single" w:sz="6" w:space="0" w:color="auto"/>
            </w:tcBorders>
          </w:tcPr>
          <w:p w14:paraId="1CF724C7"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062DC1B1" w14:textId="77777777" w:rsidTr="007E65DB">
        <w:trPr>
          <w:cantSplit/>
        </w:trPr>
        <w:tc>
          <w:tcPr>
            <w:tcW w:w="1078" w:type="dxa"/>
            <w:tcBorders>
              <w:top w:val="single" w:sz="6" w:space="0" w:color="auto"/>
              <w:left w:val="single" w:sz="6" w:space="0" w:color="auto"/>
              <w:bottom w:val="single" w:sz="6" w:space="0" w:color="auto"/>
              <w:right w:val="single" w:sz="6" w:space="0" w:color="auto"/>
            </w:tcBorders>
          </w:tcPr>
          <w:p w14:paraId="5A9AB97C"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A.2</w:t>
            </w:r>
          </w:p>
        </w:tc>
        <w:tc>
          <w:tcPr>
            <w:tcW w:w="8119" w:type="dxa"/>
            <w:gridSpan w:val="3"/>
            <w:tcBorders>
              <w:top w:val="single" w:sz="6" w:space="0" w:color="auto"/>
              <w:left w:val="single" w:sz="6" w:space="0" w:color="auto"/>
              <w:bottom w:val="single" w:sz="6" w:space="0" w:color="auto"/>
              <w:right w:val="single" w:sz="4" w:space="0" w:color="auto"/>
            </w:tcBorders>
          </w:tcPr>
          <w:p w14:paraId="7CCAB3B1" w14:textId="77777777" w:rsidR="003D6F53" w:rsidRPr="00CB5EB3" w:rsidRDefault="003D6F53" w:rsidP="007E65DB">
            <w:pPr>
              <w:rPr>
                <w:rFonts w:ascii="ＭＳ Ｐゴシック" w:hAnsi="ＭＳ Ｐゴシック" w:cs="Arial"/>
                <w:b/>
                <w:bCs/>
                <w:color w:val="000000" w:themeColor="text1"/>
              </w:rPr>
            </w:pPr>
            <w:r w:rsidRPr="00CB5EB3">
              <w:rPr>
                <w:rFonts w:ascii="ＭＳ Ｐゴシック" w:hAnsi="ＭＳ Ｐゴシック" w:cs="Arial" w:hint="eastAsia"/>
                <w:b/>
                <w:bCs/>
                <w:color w:val="000000" w:themeColor="text1"/>
              </w:rPr>
              <w:t>総質量が18 kg以下の可動形機器の防火用エンクロージャの燃焼性試験，及び防火用エンクロージャ内部に用いている材料，又はコンポーネントの燃焼性試験</w:t>
            </w:r>
          </w:p>
          <w:p w14:paraId="075C91DA" w14:textId="77777777" w:rsidR="003D6F53" w:rsidRPr="00CB5EB3" w:rsidRDefault="003D6F53"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（4.7.3.2及び4.7.3.4参照）</w:t>
            </w:r>
          </w:p>
        </w:tc>
        <w:tc>
          <w:tcPr>
            <w:tcW w:w="854" w:type="dxa"/>
            <w:tcBorders>
              <w:top w:val="single" w:sz="6" w:space="0" w:color="auto"/>
              <w:left w:val="single" w:sz="4" w:space="0" w:color="auto"/>
              <w:bottom w:val="single" w:sz="6" w:space="0" w:color="auto"/>
              <w:right w:val="single" w:sz="6" w:space="0" w:color="auto"/>
            </w:tcBorders>
          </w:tcPr>
          <w:p w14:paraId="0554181D" w14:textId="77777777" w:rsidR="003D6F53" w:rsidRPr="00CB5EB3" w:rsidRDefault="003D6F53" w:rsidP="00524B4A">
            <w:pPr>
              <w:jc w:val="center"/>
              <w:rPr>
                <w:rFonts w:ascii="ＭＳ Ｐゴシック" w:hAnsi="ＭＳ Ｐゴシック" w:cs="Arial"/>
                <w:color w:val="000000" w:themeColor="text1"/>
              </w:rPr>
            </w:pPr>
          </w:p>
        </w:tc>
      </w:tr>
      <w:tr w:rsidR="003D6F53" w:rsidRPr="00CB5EB3" w14:paraId="35DFD8A5" w14:textId="77777777" w:rsidTr="007E65DB">
        <w:trPr>
          <w:cantSplit/>
        </w:trPr>
        <w:tc>
          <w:tcPr>
            <w:tcW w:w="1078" w:type="dxa"/>
            <w:vMerge w:val="restart"/>
            <w:tcBorders>
              <w:top w:val="single" w:sz="6" w:space="0" w:color="auto"/>
              <w:left w:val="single" w:sz="6" w:space="0" w:color="auto"/>
              <w:bottom w:val="nil"/>
              <w:right w:val="single" w:sz="6" w:space="0" w:color="auto"/>
            </w:tcBorders>
          </w:tcPr>
          <w:p w14:paraId="246C5CC6"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A.2.1</w:t>
            </w:r>
          </w:p>
        </w:tc>
        <w:tc>
          <w:tcPr>
            <w:tcW w:w="4619" w:type="dxa"/>
            <w:tcBorders>
              <w:top w:val="single" w:sz="6" w:space="0" w:color="auto"/>
              <w:left w:val="single" w:sz="6" w:space="0" w:color="auto"/>
              <w:bottom w:val="single" w:sz="6" w:space="0" w:color="auto"/>
              <w:right w:val="single" w:sz="6" w:space="0" w:color="auto"/>
            </w:tcBorders>
          </w:tcPr>
          <w:p w14:paraId="6C2FD79E"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サンプル(3個)</w:t>
            </w:r>
          </w:p>
        </w:tc>
        <w:tc>
          <w:tcPr>
            <w:tcW w:w="2548" w:type="dxa"/>
            <w:tcBorders>
              <w:top w:val="single" w:sz="4" w:space="0" w:color="auto"/>
              <w:left w:val="single" w:sz="6" w:space="0" w:color="auto"/>
              <w:bottom w:val="single" w:sz="6" w:space="0" w:color="auto"/>
              <w:right w:val="single" w:sz="6" w:space="0" w:color="auto"/>
            </w:tcBorders>
          </w:tcPr>
          <w:p w14:paraId="026FB161"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11F475C9"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A57658E"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600271B5" w14:textId="77777777" w:rsidTr="007E65DB">
        <w:trPr>
          <w:cantSplit/>
        </w:trPr>
        <w:tc>
          <w:tcPr>
            <w:tcW w:w="1078" w:type="dxa"/>
            <w:vMerge/>
            <w:tcBorders>
              <w:top w:val="nil"/>
              <w:left w:val="single" w:sz="6" w:space="0" w:color="auto"/>
              <w:bottom w:val="single" w:sz="6" w:space="0" w:color="auto"/>
              <w:right w:val="single" w:sz="6" w:space="0" w:color="auto"/>
            </w:tcBorders>
          </w:tcPr>
          <w:p w14:paraId="67870689"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6" w:space="0" w:color="auto"/>
            </w:tcBorders>
          </w:tcPr>
          <w:p w14:paraId="42129262"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サンプルの最小の壁厚（mm）</w:t>
            </w:r>
          </w:p>
        </w:tc>
        <w:tc>
          <w:tcPr>
            <w:tcW w:w="2548" w:type="dxa"/>
            <w:tcBorders>
              <w:top w:val="single" w:sz="6" w:space="0" w:color="auto"/>
              <w:left w:val="single" w:sz="6" w:space="0" w:color="auto"/>
              <w:bottom w:val="single" w:sz="6" w:space="0" w:color="auto"/>
              <w:right w:val="single" w:sz="6" w:space="0" w:color="auto"/>
            </w:tcBorders>
          </w:tcPr>
          <w:p w14:paraId="5D86808F"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________mm</w:t>
            </w:r>
          </w:p>
        </w:tc>
        <w:tc>
          <w:tcPr>
            <w:tcW w:w="952" w:type="dxa"/>
            <w:tcBorders>
              <w:top w:val="single" w:sz="6" w:space="0" w:color="auto"/>
              <w:left w:val="single" w:sz="6" w:space="0" w:color="auto"/>
              <w:bottom w:val="single" w:sz="6" w:space="0" w:color="auto"/>
              <w:right w:val="single" w:sz="6" w:space="0" w:color="auto"/>
            </w:tcBorders>
          </w:tcPr>
          <w:p w14:paraId="0BFEC851"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48578126"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079D2320" w14:textId="77777777" w:rsidTr="007E65DB">
        <w:trPr>
          <w:cantSplit/>
        </w:trPr>
        <w:tc>
          <w:tcPr>
            <w:tcW w:w="1078" w:type="dxa"/>
            <w:tcBorders>
              <w:top w:val="single" w:sz="6" w:space="0" w:color="auto"/>
              <w:left w:val="single" w:sz="6" w:space="0" w:color="auto"/>
              <w:bottom w:val="nil"/>
              <w:right w:val="single" w:sz="6" w:space="0" w:color="auto"/>
            </w:tcBorders>
          </w:tcPr>
          <w:p w14:paraId="58D123F7"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A.2.2</w:t>
            </w:r>
          </w:p>
        </w:tc>
        <w:tc>
          <w:tcPr>
            <w:tcW w:w="4619" w:type="dxa"/>
            <w:tcBorders>
              <w:top w:val="single" w:sz="6" w:space="0" w:color="auto"/>
              <w:left w:val="single" w:sz="6" w:space="0" w:color="auto"/>
              <w:bottom w:val="single" w:sz="6" w:space="0" w:color="auto"/>
              <w:right w:val="single" w:sz="6" w:space="0" w:color="auto"/>
            </w:tcBorders>
          </w:tcPr>
          <w:p w14:paraId="6A5D9431"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サンプルの前処理：温度（ﾟC）</w:t>
            </w:r>
          </w:p>
        </w:tc>
        <w:tc>
          <w:tcPr>
            <w:tcW w:w="2548" w:type="dxa"/>
            <w:tcBorders>
              <w:top w:val="single" w:sz="6" w:space="0" w:color="auto"/>
              <w:left w:val="single" w:sz="6" w:space="0" w:color="auto"/>
              <w:bottom w:val="single" w:sz="6" w:space="0" w:color="auto"/>
              <w:right w:val="single" w:sz="6" w:space="0" w:color="auto"/>
            </w:tcBorders>
          </w:tcPr>
          <w:p w14:paraId="230B175C"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w:t>
            </w:r>
          </w:p>
        </w:tc>
        <w:tc>
          <w:tcPr>
            <w:tcW w:w="952" w:type="dxa"/>
            <w:tcBorders>
              <w:top w:val="single" w:sz="6" w:space="0" w:color="auto"/>
              <w:left w:val="single" w:sz="6" w:space="0" w:color="auto"/>
              <w:bottom w:val="single" w:sz="6" w:space="0" w:color="auto"/>
              <w:right w:val="single" w:sz="6" w:space="0" w:color="auto"/>
            </w:tcBorders>
          </w:tcPr>
          <w:p w14:paraId="7B8BEC0D"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41EBA170"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1CCFD3D8" w14:textId="77777777" w:rsidTr="007E65DB">
        <w:trPr>
          <w:cantSplit/>
        </w:trPr>
        <w:tc>
          <w:tcPr>
            <w:tcW w:w="1078" w:type="dxa"/>
            <w:tcBorders>
              <w:top w:val="single" w:sz="6" w:space="0" w:color="auto"/>
              <w:left w:val="single" w:sz="6" w:space="0" w:color="auto"/>
              <w:bottom w:val="nil"/>
              <w:right w:val="single" w:sz="6" w:space="0" w:color="auto"/>
            </w:tcBorders>
          </w:tcPr>
          <w:p w14:paraId="32594982"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A.2.3</w:t>
            </w:r>
          </w:p>
        </w:tc>
        <w:tc>
          <w:tcPr>
            <w:tcW w:w="4619" w:type="dxa"/>
            <w:tcBorders>
              <w:top w:val="single" w:sz="6" w:space="0" w:color="auto"/>
              <w:left w:val="single" w:sz="6" w:space="0" w:color="auto"/>
              <w:bottom w:val="single" w:sz="6" w:space="0" w:color="auto"/>
              <w:right w:val="single" w:sz="6" w:space="0" w:color="auto"/>
            </w:tcBorders>
          </w:tcPr>
          <w:p w14:paraId="2665D3A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サンプルの取付け</w:t>
            </w:r>
          </w:p>
        </w:tc>
        <w:tc>
          <w:tcPr>
            <w:tcW w:w="2548" w:type="dxa"/>
            <w:tcBorders>
              <w:top w:val="single" w:sz="6" w:space="0" w:color="auto"/>
              <w:left w:val="single" w:sz="6" w:space="0" w:color="auto"/>
              <w:bottom w:val="single" w:sz="6" w:space="0" w:color="auto"/>
              <w:right w:val="single" w:sz="6" w:space="0" w:color="auto"/>
            </w:tcBorders>
          </w:tcPr>
          <w:p w14:paraId="2B745AF9"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29D2BEA0"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14E7D47F"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4392083A" w14:textId="77777777" w:rsidTr="007E65DB">
        <w:trPr>
          <w:cantSplit/>
        </w:trPr>
        <w:tc>
          <w:tcPr>
            <w:tcW w:w="1078" w:type="dxa"/>
            <w:tcBorders>
              <w:top w:val="single" w:sz="6" w:space="0" w:color="auto"/>
              <w:left w:val="single" w:sz="6" w:space="0" w:color="auto"/>
              <w:bottom w:val="nil"/>
              <w:right w:val="single" w:sz="6" w:space="0" w:color="auto"/>
            </w:tcBorders>
          </w:tcPr>
          <w:p w14:paraId="6BFED8C9"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A.2.4</w:t>
            </w:r>
          </w:p>
        </w:tc>
        <w:tc>
          <w:tcPr>
            <w:tcW w:w="4619" w:type="dxa"/>
            <w:tcBorders>
              <w:top w:val="single" w:sz="6" w:space="0" w:color="auto"/>
              <w:left w:val="single" w:sz="6" w:space="0" w:color="auto"/>
              <w:bottom w:val="single" w:sz="6" w:space="0" w:color="auto"/>
              <w:right w:val="single" w:sz="6" w:space="0" w:color="auto"/>
            </w:tcBorders>
          </w:tcPr>
          <w:p w14:paraId="2ACF96A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試験炎</w:t>
            </w:r>
          </w:p>
        </w:tc>
        <w:tc>
          <w:tcPr>
            <w:tcW w:w="2548" w:type="dxa"/>
            <w:tcBorders>
              <w:top w:val="single" w:sz="6" w:space="0" w:color="auto"/>
              <w:left w:val="single" w:sz="6" w:space="0" w:color="auto"/>
              <w:bottom w:val="single" w:sz="6" w:space="0" w:color="auto"/>
              <w:right w:val="single" w:sz="6" w:space="0" w:color="auto"/>
            </w:tcBorders>
          </w:tcPr>
          <w:p w14:paraId="78D2387C"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33CDEE60"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E3EA021"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009EBA32" w14:textId="77777777" w:rsidTr="007E65DB">
        <w:trPr>
          <w:cantSplit/>
        </w:trPr>
        <w:tc>
          <w:tcPr>
            <w:tcW w:w="1078" w:type="dxa"/>
            <w:tcBorders>
              <w:top w:val="single" w:sz="6" w:space="0" w:color="auto"/>
              <w:left w:val="single" w:sz="6" w:space="0" w:color="auto"/>
              <w:bottom w:val="nil"/>
              <w:right w:val="single" w:sz="6" w:space="0" w:color="auto"/>
            </w:tcBorders>
          </w:tcPr>
          <w:p w14:paraId="545264D2"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A.2.5</w:t>
            </w:r>
          </w:p>
        </w:tc>
        <w:tc>
          <w:tcPr>
            <w:tcW w:w="4619" w:type="dxa"/>
            <w:tcBorders>
              <w:top w:val="single" w:sz="6" w:space="0" w:color="auto"/>
              <w:left w:val="single" w:sz="6" w:space="0" w:color="auto"/>
              <w:bottom w:val="single" w:sz="6" w:space="0" w:color="auto"/>
              <w:right w:val="single" w:sz="6" w:space="0" w:color="auto"/>
            </w:tcBorders>
          </w:tcPr>
          <w:p w14:paraId="77F2BEA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試験手順</w:t>
            </w:r>
          </w:p>
        </w:tc>
        <w:tc>
          <w:tcPr>
            <w:tcW w:w="2548" w:type="dxa"/>
            <w:tcBorders>
              <w:top w:val="single" w:sz="6" w:space="0" w:color="auto"/>
              <w:left w:val="single" w:sz="6" w:space="0" w:color="auto"/>
              <w:bottom w:val="single" w:sz="6" w:space="0" w:color="auto"/>
              <w:right w:val="single" w:sz="6" w:space="0" w:color="auto"/>
            </w:tcBorders>
          </w:tcPr>
          <w:p w14:paraId="3688075F"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1B8F9C1C"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F64946B"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5FFA1CEC" w14:textId="77777777" w:rsidTr="007E65DB">
        <w:trPr>
          <w:cantSplit/>
        </w:trPr>
        <w:tc>
          <w:tcPr>
            <w:tcW w:w="1078" w:type="dxa"/>
            <w:vMerge w:val="restart"/>
            <w:tcBorders>
              <w:top w:val="single" w:sz="6" w:space="0" w:color="auto"/>
              <w:left w:val="single" w:sz="6" w:space="0" w:color="auto"/>
              <w:bottom w:val="nil"/>
              <w:right w:val="single" w:sz="6" w:space="0" w:color="auto"/>
            </w:tcBorders>
          </w:tcPr>
          <w:p w14:paraId="6459C43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A.2.6</w:t>
            </w:r>
          </w:p>
        </w:tc>
        <w:tc>
          <w:tcPr>
            <w:tcW w:w="4619" w:type="dxa"/>
            <w:tcBorders>
              <w:top w:val="single" w:sz="6" w:space="0" w:color="auto"/>
              <w:left w:val="single" w:sz="6" w:space="0" w:color="auto"/>
              <w:bottom w:val="single" w:sz="6" w:space="0" w:color="auto"/>
              <w:right w:val="single" w:sz="6" w:space="0" w:color="auto"/>
            </w:tcBorders>
          </w:tcPr>
          <w:p w14:paraId="62CA3B37"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適否の基準</w:t>
            </w:r>
          </w:p>
          <w:p w14:paraId="034E973C"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2回目の試験炎を取り去った後，</w:t>
            </w:r>
          </w:p>
          <w:p w14:paraId="790C7BA3" w14:textId="77777777" w:rsidR="003D6F53" w:rsidRPr="00CB5EB3" w:rsidRDefault="003D6F53" w:rsidP="007E65DB">
            <w:pPr>
              <w:ind w:left="139" w:hangingChars="63" w:hanging="139"/>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サンプルは1分間を超えて燃え続けてはならない。</w:t>
            </w:r>
          </w:p>
          <w:p w14:paraId="6EF007D0" w14:textId="77777777" w:rsidR="003D6F53" w:rsidRPr="00CB5EB3" w:rsidRDefault="003D6F53" w:rsidP="007E65DB">
            <w:pPr>
              <w:ind w:left="139" w:hangingChars="63" w:hanging="139"/>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完全に燃え尽きてはならない。</w:t>
            </w:r>
          </w:p>
        </w:tc>
        <w:tc>
          <w:tcPr>
            <w:tcW w:w="2548" w:type="dxa"/>
            <w:tcBorders>
              <w:top w:val="single" w:sz="6" w:space="0" w:color="auto"/>
              <w:left w:val="single" w:sz="6" w:space="0" w:color="auto"/>
              <w:bottom w:val="single" w:sz="6" w:space="0" w:color="auto"/>
              <w:right w:val="single" w:sz="6" w:space="0" w:color="auto"/>
            </w:tcBorders>
          </w:tcPr>
          <w:p w14:paraId="0968A130"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0DFC7433"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29028020" w14:textId="77777777" w:rsidR="003D6F53" w:rsidRPr="00CB5EB3" w:rsidRDefault="003D6F53" w:rsidP="00524B4A">
            <w:pPr>
              <w:jc w:val="center"/>
              <w:rPr>
                <w:rFonts w:ascii="ＭＳ Ｐゴシック" w:hAnsi="ＭＳ Ｐゴシック" w:cs="Arial"/>
                <w:color w:val="000000" w:themeColor="text1"/>
              </w:rPr>
            </w:pPr>
          </w:p>
        </w:tc>
      </w:tr>
      <w:tr w:rsidR="003D6F53" w:rsidRPr="00CB5EB3" w14:paraId="4546CF42" w14:textId="77777777" w:rsidTr="007E65DB">
        <w:trPr>
          <w:cantSplit/>
        </w:trPr>
        <w:tc>
          <w:tcPr>
            <w:tcW w:w="1078" w:type="dxa"/>
            <w:vMerge/>
            <w:tcBorders>
              <w:top w:val="nil"/>
              <w:left w:val="single" w:sz="6" w:space="0" w:color="auto"/>
              <w:bottom w:val="nil"/>
              <w:right w:val="single" w:sz="6" w:space="0" w:color="auto"/>
            </w:tcBorders>
          </w:tcPr>
          <w:p w14:paraId="193466A6"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6" w:space="0" w:color="auto"/>
            </w:tcBorders>
          </w:tcPr>
          <w:p w14:paraId="0A52AAC7"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サンプル1燃焼時間（秒）</w:t>
            </w:r>
          </w:p>
        </w:tc>
        <w:tc>
          <w:tcPr>
            <w:tcW w:w="2548" w:type="dxa"/>
            <w:tcBorders>
              <w:top w:val="single" w:sz="6" w:space="0" w:color="auto"/>
              <w:left w:val="single" w:sz="6" w:space="0" w:color="auto"/>
              <w:bottom w:val="single" w:sz="6" w:space="0" w:color="auto"/>
              <w:right w:val="single" w:sz="6" w:space="0" w:color="auto"/>
            </w:tcBorders>
          </w:tcPr>
          <w:p w14:paraId="206E37D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________秒</w:t>
            </w:r>
          </w:p>
        </w:tc>
        <w:tc>
          <w:tcPr>
            <w:tcW w:w="952" w:type="dxa"/>
            <w:tcBorders>
              <w:top w:val="single" w:sz="6" w:space="0" w:color="auto"/>
              <w:left w:val="single" w:sz="6" w:space="0" w:color="auto"/>
              <w:bottom w:val="single" w:sz="6" w:space="0" w:color="auto"/>
              <w:right w:val="single" w:sz="6" w:space="0" w:color="auto"/>
            </w:tcBorders>
          </w:tcPr>
          <w:p w14:paraId="3F5FDDC9"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5BCC3CD6"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6EEA369A" w14:textId="77777777" w:rsidTr="007E65DB">
        <w:trPr>
          <w:cantSplit/>
        </w:trPr>
        <w:tc>
          <w:tcPr>
            <w:tcW w:w="1078" w:type="dxa"/>
            <w:vMerge/>
            <w:tcBorders>
              <w:top w:val="nil"/>
              <w:left w:val="single" w:sz="6" w:space="0" w:color="auto"/>
              <w:bottom w:val="nil"/>
              <w:right w:val="single" w:sz="6" w:space="0" w:color="auto"/>
            </w:tcBorders>
          </w:tcPr>
          <w:p w14:paraId="4889F7EF"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6" w:space="0" w:color="auto"/>
            </w:tcBorders>
          </w:tcPr>
          <w:p w14:paraId="6FF9674F"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サンプル2燃焼時間（秒）</w:t>
            </w:r>
          </w:p>
        </w:tc>
        <w:tc>
          <w:tcPr>
            <w:tcW w:w="2548" w:type="dxa"/>
            <w:tcBorders>
              <w:top w:val="single" w:sz="6" w:space="0" w:color="auto"/>
              <w:left w:val="single" w:sz="6" w:space="0" w:color="auto"/>
              <w:bottom w:val="single" w:sz="6" w:space="0" w:color="auto"/>
              <w:right w:val="single" w:sz="6" w:space="0" w:color="auto"/>
            </w:tcBorders>
          </w:tcPr>
          <w:p w14:paraId="4DFD399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________秒</w:t>
            </w:r>
          </w:p>
        </w:tc>
        <w:tc>
          <w:tcPr>
            <w:tcW w:w="952" w:type="dxa"/>
            <w:tcBorders>
              <w:top w:val="single" w:sz="6" w:space="0" w:color="auto"/>
              <w:left w:val="single" w:sz="6" w:space="0" w:color="auto"/>
              <w:bottom w:val="single" w:sz="6" w:space="0" w:color="auto"/>
              <w:right w:val="single" w:sz="6" w:space="0" w:color="auto"/>
            </w:tcBorders>
          </w:tcPr>
          <w:p w14:paraId="0696FAF3"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925EC61"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46C818B3" w14:textId="77777777" w:rsidTr="007E65DB">
        <w:trPr>
          <w:cantSplit/>
        </w:trPr>
        <w:tc>
          <w:tcPr>
            <w:tcW w:w="1078" w:type="dxa"/>
            <w:vMerge/>
            <w:tcBorders>
              <w:top w:val="nil"/>
              <w:left w:val="single" w:sz="6" w:space="0" w:color="auto"/>
              <w:bottom w:val="single" w:sz="6" w:space="0" w:color="auto"/>
              <w:right w:val="single" w:sz="6" w:space="0" w:color="auto"/>
            </w:tcBorders>
          </w:tcPr>
          <w:p w14:paraId="2A3DAB55"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6" w:space="0" w:color="auto"/>
            </w:tcBorders>
          </w:tcPr>
          <w:p w14:paraId="1AE2993F"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サンプル3燃焼時間（秒）</w:t>
            </w:r>
          </w:p>
        </w:tc>
        <w:tc>
          <w:tcPr>
            <w:tcW w:w="2548" w:type="dxa"/>
            <w:tcBorders>
              <w:top w:val="single" w:sz="6" w:space="0" w:color="auto"/>
              <w:left w:val="single" w:sz="6" w:space="0" w:color="auto"/>
              <w:bottom w:val="single" w:sz="6" w:space="0" w:color="auto"/>
              <w:right w:val="single" w:sz="6" w:space="0" w:color="auto"/>
            </w:tcBorders>
          </w:tcPr>
          <w:p w14:paraId="021DD6AA"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________秒</w:t>
            </w:r>
          </w:p>
        </w:tc>
        <w:tc>
          <w:tcPr>
            <w:tcW w:w="952" w:type="dxa"/>
            <w:tcBorders>
              <w:top w:val="single" w:sz="6" w:space="0" w:color="auto"/>
              <w:left w:val="single" w:sz="6" w:space="0" w:color="auto"/>
              <w:bottom w:val="single" w:sz="6" w:space="0" w:color="auto"/>
              <w:right w:val="single" w:sz="6" w:space="0" w:color="auto"/>
            </w:tcBorders>
          </w:tcPr>
          <w:p w14:paraId="4DC0E3E4"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BF37B24"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3B8C95B3" w14:textId="77777777" w:rsidTr="007E65DB">
        <w:trPr>
          <w:cantSplit/>
        </w:trPr>
        <w:tc>
          <w:tcPr>
            <w:tcW w:w="1078" w:type="dxa"/>
            <w:vMerge w:val="restart"/>
            <w:tcBorders>
              <w:top w:val="single" w:sz="6" w:space="0" w:color="auto"/>
              <w:left w:val="single" w:sz="6" w:space="0" w:color="auto"/>
              <w:right w:val="single" w:sz="6" w:space="0" w:color="auto"/>
            </w:tcBorders>
          </w:tcPr>
          <w:p w14:paraId="0568785A"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A.2.7</w:t>
            </w:r>
          </w:p>
        </w:tc>
        <w:tc>
          <w:tcPr>
            <w:tcW w:w="4619" w:type="dxa"/>
            <w:tcBorders>
              <w:top w:val="single" w:sz="6" w:space="0" w:color="auto"/>
              <w:left w:val="single" w:sz="6" w:space="0" w:color="auto"/>
              <w:bottom w:val="single" w:sz="6" w:space="0" w:color="auto"/>
              <w:right w:val="single" w:sz="4" w:space="0" w:color="auto"/>
            </w:tcBorders>
          </w:tcPr>
          <w:p w14:paraId="13DDC8B3"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代替試験</w:t>
            </w:r>
          </w:p>
          <w:p w14:paraId="3E6930C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A.2.4 及びA.2.5の代替試験（JIS C 60695-11-5の5及び,9に規定する器具及び手順を用いる）</w:t>
            </w:r>
          </w:p>
          <w:p w14:paraId="648018A7"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（適否の基準はA.2.6 に同じ。）</w:t>
            </w:r>
          </w:p>
        </w:tc>
        <w:tc>
          <w:tcPr>
            <w:tcW w:w="2548" w:type="dxa"/>
            <w:tcBorders>
              <w:top w:val="single" w:sz="6" w:space="0" w:color="auto"/>
              <w:left w:val="single" w:sz="4" w:space="0" w:color="auto"/>
              <w:bottom w:val="single" w:sz="6" w:space="0" w:color="auto"/>
              <w:right w:val="single" w:sz="4" w:space="0" w:color="auto"/>
            </w:tcBorders>
          </w:tcPr>
          <w:p w14:paraId="213EB5E2"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4" w:space="0" w:color="auto"/>
              <w:bottom w:val="single" w:sz="6" w:space="0" w:color="auto"/>
              <w:right w:val="single" w:sz="6" w:space="0" w:color="auto"/>
            </w:tcBorders>
          </w:tcPr>
          <w:p w14:paraId="7DD45233"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55626A15" w14:textId="77777777" w:rsidR="003D6F53" w:rsidRPr="00CB5EB3" w:rsidRDefault="003D6F53" w:rsidP="00524B4A">
            <w:pPr>
              <w:jc w:val="center"/>
              <w:rPr>
                <w:rFonts w:ascii="ＭＳ Ｐゴシック" w:hAnsi="ＭＳ Ｐゴシック" w:cs="Arial"/>
                <w:color w:val="000000" w:themeColor="text1"/>
              </w:rPr>
            </w:pPr>
          </w:p>
        </w:tc>
      </w:tr>
      <w:tr w:rsidR="003D6F53" w:rsidRPr="00CB5EB3" w14:paraId="58F7D6AB" w14:textId="77777777" w:rsidTr="007E65DB">
        <w:trPr>
          <w:cantSplit/>
        </w:trPr>
        <w:tc>
          <w:tcPr>
            <w:tcW w:w="1078" w:type="dxa"/>
            <w:vMerge/>
            <w:tcBorders>
              <w:left w:val="single" w:sz="6" w:space="0" w:color="auto"/>
              <w:right w:val="single" w:sz="6" w:space="0" w:color="auto"/>
            </w:tcBorders>
          </w:tcPr>
          <w:p w14:paraId="1B57C75A"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6" w:space="0" w:color="auto"/>
            </w:tcBorders>
          </w:tcPr>
          <w:p w14:paraId="11877A93"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サンプル1燃焼時間（秒）</w:t>
            </w:r>
          </w:p>
        </w:tc>
        <w:tc>
          <w:tcPr>
            <w:tcW w:w="2548" w:type="dxa"/>
            <w:tcBorders>
              <w:top w:val="single" w:sz="6" w:space="0" w:color="auto"/>
              <w:left w:val="single" w:sz="6" w:space="0" w:color="auto"/>
              <w:bottom w:val="single" w:sz="6" w:space="0" w:color="auto"/>
              <w:right w:val="single" w:sz="4" w:space="0" w:color="auto"/>
            </w:tcBorders>
          </w:tcPr>
          <w:p w14:paraId="157619B2"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________秒</w:t>
            </w:r>
          </w:p>
        </w:tc>
        <w:tc>
          <w:tcPr>
            <w:tcW w:w="952" w:type="dxa"/>
            <w:tcBorders>
              <w:top w:val="single" w:sz="6" w:space="0" w:color="auto"/>
              <w:left w:val="single" w:sz="4" w:space="0" w:color="auto"/>
              <w:bottom w:val="single" w:sz="6" w:space="0" w:color="auto"/>
              <w:right w:val="single" w:sz="6" w:space="0" w:color="auto"/>
            </w:tcBorders>
          </w:tcPr>
          <w:p w14:paraId="6EC46F4B"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0EE81D7"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79C5834A" w14:textId="77777777" w:rsidTr="007E65DB">
        <w:trPr>
          <w:cantSplit/>
        </w:trPr>
        <w:tc>
          <w:tcPr>
            <w:tcW w:w="1078" w:type="dxa"/>
            <w:vMerge/>
            <w:tcBorders>
              <w:left w:val="single" w:sz="6" w:space="0" w:color="auto"/>
              <w:right w:val="single" w:sz="6" w:space="0" w:color="auto"/>
            </w:tcBorders>
          </w:tcPr>
          <w:p w14:paraId="36F3357D"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6" w:space="0" w:color="auto"/>
            </w:tcBorders>
          </w:tcPr>
          <w:p w14:paraId="2B57D9C6"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サンプル2燃焼時間（秒）</w:t>
            </w:r>
          </w:p>
        </w:tc>
        <w:tc>
          <w:tcPr>
            <w:tcW w:w="2548" w:type="dxa"/>
            <w:tcBorders>
              <w:top w:val="single" w:sz="6" w:space="0" w:color="auto"/>
              <w:left w:val="single" w:sz="6" w:space="0" w:color="auto"/>
              <w:bottom w:val="single" w:sz="6" w:space="0" w:color="auto"/>
              <w:right w:val="single" w:sz="6" w:space="0" w:color="auto"/>
            </w:tcBorders>
          </w:tcPr>
          <w:p w14:paraId="644A40D7"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________秒</w:t>
            </w:r>
          </w:p>
        </w:tc>
        <w:tc>
          <w:tcPr>
            <w:tcW w:w="952" w:type="dxa"/>
            <w:tcBorders>
              <w:top w:val="single" w:sz="6" w:space="0" w:color="auto"/>
              <w:left w:val="single" w:sz="6" w:space="0" w:color="auto"/>
              <w:bottom w:val="single" w:sz="6" w:space="0" w:color="auto"/>
              <w:right w:val="single" w:sz="6" w:space="0" w:color="auto"/>
            </w:tcBorders>
          </w:tcPr>
          <w:p w14:paraId="0FA675FD"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0092462"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697036E6" w14:textId="77777777" w:rsidTr="007E65DB">
        <w:trPr>
          <w:cantSplit/>
          <w:trHeight w:val="148"/>
        </w:trPr>
        <w:tc>
          <w:tcPr>
            <w:tcW w:w="1078" w:type="dxa"/>
            <w:vMerge/>
            <w:tcBorders>
              <w:left w:val="single" w:sz="6" w:space="0" w:color="auto"/>
              <w:bottom w:val="single" w:sz="6" w:space="0" w:color="auto"/>
              <w:right w:val="single" w:sz="6" w:space="0" w:color="auto"/>
            </w:tcBorders>
          </w:tcPr>
          <w:p w14:paraId="294A96DC"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4" w:space="0" w:color="auto"/>
            </w:tcBorders>
          </w:tcPr>
          <w:p w14:paraId="2D8A4978" w14:textId="77777777" w:rsidR="003D6F53" w:rsidRPr="00CB5EB3" w:rsidRDefault="003D6F53" w:rsidP="007E65DB">
            <w:pPr>
              <w:jc w:val="both"/>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サンプル3燃焼時間（秒）</w:t>
            </w:r>
          </w:p>
        </w:tc>
        <w:tc>
          <w:tcPr>
            <w:tcW w:w="2548" w:type="dxa"/>
            <w:tcBorders>
              <w:top w:val="single" w:sz="6" w:space="0" w:color="auto"/>
              <w:left w:val="single" w:sz="4" w:space="0" w:color="auto"/>
              <w:bottom w:val="single" w:sz="6" w:space="0" w:color="auto"/>
              <w:right w:val="single" w:sz="4" w:space="0" w:color="auto"/>
            </w:tcBorders>
          </w:tcPr>
          <w:p w14:paraId="2D31486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________秒</w:t>
            </w:r>
          </w:p>
        </w:tc>
        <w:tc>
          <w:tcPr>
            <w:tcW w:w="952" w:type="dxa"/>
            <w:tcBorders>
              <w:top w:val="single" w:sz="6" w:space="0" w:color="auto"/>
              <w:left w:val="single" w:sz="4" w:space="0" w:color="auto"/>
              <w:bottom w:val="single" w:sz="6" w:space="0" w:color="auto"/>
              <w:right w:val="single" w:sz="4" w:space="0" w:color="auto"/>
            </w:tcBorders>
          </w:tcPr>
          <w:p w14:paraId="56B2652A"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4" w:space="0" w:color="auto"/>
              <w:bottom w:val="single" w:sz="6" w:space="0" w:color="auto"/>
              <w:right w:val="single" w:sz="6" w:space="0" w:color="auto"/>
            </w:tcBorders>
          </w:tcPr>
          <w:p w14:paraId="14DFD161"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1EA30F0C" w14:textId="77777777" w:rsidTr="007E65DB">
        <w:trPr>
          <w:cantSplit/>
        </w:trPr>
        <w:tc>
          <w:tcPr>
            <w:tcW w:w="1078" w:type="dxa"/>
            <w:tcBorders>
              <w:top w:val="single" w:sz="6" w:space="0" w:color="auto"/>
              <w:left w:val="single" w:sz="6" w:space="0" w:color="auto"/>
              <w:bottom w:val="single" w:sz="6" w:space="0" w:color="auto"/>
              <w:right w:val="single" w:sz="6" w:space="0" w:color="auto"/>
            </w:tcBorders>
          </w:tcPr>
          <w:p w14:paraId="10F70C6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A.3</w:t>
            </w:r>
          </w:p>
        </w:tc>
        <w:tc>
          <w:tcPr>
            <w:tcW w:w="8119" w:type="dxa"/>
            <w:gridSpan w:val="3"/>
            <w:tcBorders>
              <w:top w:val="single" w:sz="6" w:space="0" w:color="auto"/>
              <w:left w:val="single" w:sz="6" w:space="0" w:color="auto"/>
              <w:bottom w:val="single" w:sz="6" w:space="0" w:color="auto"/>
              <w:right w:val="single" w:sz="6" w:space="0" w:color="auto"/>
            </w:tcBorders>
          </w:tcPr>
          <w:p w14:paraId="70A3355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b/>
                <w:bCs/>
                <w:color w:val="000000" w:themeColor="text1"/>
              </w:rPr>
              <w:t xml:space="preserve">点火油試験　</w:t>
            </w:r>
            <w:r w:rsidRPr="00CB5EB3">
              <w:rPr>
                <w:rFonts w:ascii="ＭＳ Ｐゴシック" w:hAnsi="ＭＳ Ｐゴシック" w:cs="Arial" w:hint="eastAsia"/>
                <w:b/>
                <w:color w:val="000000" w:themeColor="text1"/>
              </w:rPr>
              <w:t>（4.6.2参照）</w:t>
            </w:r>
          </w:p>
        </w:tc>
        <w:tc>
          <w:tcPr>
            <w:tcW w:w="854" w:type="dxa"/>
            <w:tcBorders>
              <w:top w:val="single" w:sz="6" w:space="0" w:color="auto"/>
              <w:left w:val="single" w:sz="6" w:space="0" w:color="auto"/>
              <w:bottom w:val="single" w:sz="6" w:space="0" w:color="auto"/>
              <w:right w:val="single" w:sz="6" w:space="0" w:color="auto"/>
            </w:tcBorders>
          </w:tcPr>
          <w:p w14:paraId="404127DD" w14:textId="77777777" w:rsidR="003D6F53" w:rsidRPr="00CB5EB3" w:rsidRDefault="003D6F53" w:rsidP="00524B4A">
            <w:pPr>
              <w:jc w:val="center"/>
              <w:rPr>
                <w:rFonts w:ascii="ＭＳ Ｐゴシック" w:hAnsi="ＭＳ Ｐゴシック" w:cs="Arial"/>
                <w:color w:val="000000" w:themeColor="text1"/>
              </w:rPr>
            </w:pPr>
          </w:p>
        </w:tc>
      </w:tr>
      <w:tr w:rsidR="003D6F53" w:rsidRPr="00CB5EB3" w14:paraId="1F7E9D2E" w14:textId="77777777" w:rsidTr="007E65DB">
        <w:trPr>
          <w:cantSplit/>
        </w:trPr>
        <w:tc>
          <w:tcPr>
            <w:tcW w:w="1078" w:type="dxa"/>
            <w:tcBorders>
              <w:top w:val="single" w:sz="6" w:space="0" w:color="auto"/>
              <w:left w:val="single" w:sz="6" w:space="0" w:color="auto"/>
              <w:bottom w:val="single" w:sz="4" w:space="0" w:color="auto"/>
              <w:right w:val="single" w:sz="6" w:space="0" w:color="auto"/>
            </w:tcBorders>
          </w:tcPr>
          <w:p w14:paraId="7084F6F4"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A.3.1</w:t>
            </w:r>
          </w:p>
        </w:tc>
        <w:tc>
          <w:tcPr>
            <w:tcW w:w="4619" w:type="dxa"/>
            <w:tcBorders>
              <w:top w:val="single" w:sz="6" w:space="0" w:color="auto"/>
              <w:left w:val="single" w:sz="6" w:space="0" w:color="auto"/>
              <w:bottom w:val="single" w:sz="4" w:space="0" w:color="auto"/>
              <w:right w:val="single" w:sz="6" w:space="0" w:color="auto"/>
            </w:tcBorders>
          </w:tcPr>
          <w:p w14:paraId="3802E64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サンプルの取付け</w:t>
            </w:r>
          </w:p>
        </w:tc>
        <w:tc>
          <w:tcPr>
            <w:tcW w:w="2548" w:type="dxa"/>
            <w:tcBorders>
              <w:top w:val="single" w:sz="6" w:space="0" w:color="auto"/>
              <w:left w:val="single" w:sz="6" w:space="0" w:color="auto"/>
              <w:bottom w:val="single" w:sz="6" w:space="0" w:color="auto"/>
              <w:right w:val="single" w:sz="6" w:space="0" w:color="auto"/>
            </w:tcBorders>
          </w:tcPr>
          <w:p w14:paraId="6249F4F5"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4A4744CD" w14:textId="77777777" w:rsidR="003D6F53" w:rsidRPr="00CB5EB3" w:rsidRDefault="003D6F53" w:rsidP="007E65DB">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2B275899"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05D232F3" w14:textId="77777777" w:rsidTr="007E65DB">
        <w:trPr>
          <w:cantSplit/>
        </w:trPr>
        <w:tc>
          <w:tcPr>
            <w:tcW w:w="1078" w:type="dxa"/>
            <w:tcBorders>
              <w:top w:val="single" w:sz="6" w:space="0" w:color="auto"/>
              <w:left w:val="single" w:sz="6" w:space="0" w:color="auto"/>
              <w:bottom w:val="single" w:sz="6" w:space="0" w:color="auto"/>
              <w:right w:val="single" w:sz="6" w:space="0" w:color="auto"/>
            </w:tcBorders>
          </w:tcPr>
          <w:p w14:paraId="5760BF02"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A.3.2</w:t>
            </w:r>
          </w:p>
        </w:tc>
        <w:tc>
          <w:tcPr>
            <w:tcW w:w="4619" w:type="dxa"/>
            <w:tcBorders>
              <w:top w:val="single" w:sz="6" w:space="0" w:color="auto"/>
              <w:left w:val="single" w:sz="6" w:space="0" w:color="auto"/>
              <w:bottom w:val="single" w:sz="6" w:space="0" w:color="auto"/>
              <w:right w:val="single" w:sz="6" w:space="0" w:color="auto"/>
            </w:tcBorders>
          </w:tcPr>
          <w:p w14:paraId="358C8CA3"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試験手順</w:t>
            </w:r>
          </w:p>
        </w:tc>
        <w:tc>
          <w:tcPr>
            <w:tcW w:w="2548" w:type="dxa"/>
            <w:tcBorders>
              <w:top w:val="single" w:sz="6" w:space="0" w:color="auto"/>
              <w:left w:val="single" w:sz="6" w:space="0" w:color="auto"/>
              <w:bottom w:val="single" w:sz="6" w:space="0" w:color="auto"/>
              <w:right w:val="single" w:sz="6" w:space="0" w:color="auto"/>
            </w:tcBorders>
          </w:tcPr>
          <w:p w14:paraId="6BFC2C0B"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4432923D" w14:textId="77777777" w:rsidR="003D6F53" w:rsidRPr="00CB5EB3" w:rsidRDefault="003D6F53" w:rsidP="007E65DB">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3210BE5" w14:textId="77777777" w:rsidR="003D6F53" w:rsidRPr="00CB5EB3" w:rsidRDefault="003D6F53" w:rsidP="00524B4A">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5F6F79E9" w14:textId="77777777" w:rsidTr="007E65DB">
        <w:trPr>
          <w:cantSplit/>
        </w:trPr>
        <w:tc>
          <w:tcPr>
            <w:tcW w:w="1078" w:type="dxa"/>
            <w:tcBorders>
              <w:top w:val="single" w:sz="6" w:space="0" w:color="auto"/>
              <w:left w:val="single" w:sz="6" w:space="0" w:color="auto"/>
              <w:bottom w:val="single" w:sz="4" w:space="0" w:color="auto"/>
              <w:right w:val="single" w:sz="6" w:space="0" w:color="auto"/>
            </w:tcBorders>
          </w:tcPr>
          <w:p w14:paraId="6BF9573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A.3.3</w:t>
            </w:r>
          </w:p>
        </w:tc>
        <w:tc>
          <w:tcPr>
            <w:tcW w:w="4619" w:type="dxa"/>
            <w:tcBorders>
              <w:top w:val="single" w:sz="6" w:space="0" w:color="auto"/>
              <w:left w:val="single" w:sz="6" w:space="0" w:color="auto"/>
              <w:bottom w:val="single" w:sz="6" w:space="0" w:color="auto"/>
              <w:right w:val="single" w:sz="6" w:space="0" w:color="auto"/>
            </w:tcBorders>
          </w:tcPr>
          <w:p w14:paraId="5792AE2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適否の基準</w:t>
            </w:r>
          </w:p>
          <w:p w14:paraId="312F95E3"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－試験中，チーズクロスが着火してはならない。</w:t>
            </w:r>
          </w:p>
        </w:tc>
        <w:tc>
          <w:tcPr>
            <w:tcW w:w="2548" w:type="dxa"/>
            <w:tcBorders>
              <w:top w:val="single" w:sz="6" w:space="0" w:color="auto"/>
              <w:left w:val="single" w:sz="6" w:space="0" w:color="auto"/>
              <w:bottom w:val="single" w:sz="6" w:space="0" w:color="auto"/>
              <w:right w:val="single" w:sz="6" w:space="0" w:color="auto"/>
            </w:tcBorders>
          </w:tcPr>
          <w:p w14:paraId="0995F425"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right w:val="single" w:sz="6" w:space="0" w:color="auto"/>
            </w:tcBorders>
          </w:tcPr>
          <w:p w14:paraId="58C3D847" w14:textId="77777777" w:rsidR="003D6F53" w:rsidRPr="00CB5EB3" w:rsidRDefault="003D6F53" w:rsidP="007E65DB">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6C4CF568" w14:textId="77777777" w:rsidR="003D6F53" w:rsidRPr="00CB5EB3" w:rsidRDefault="003D6F53" w:rsidP="00524B4A">
            <w:pPr>
              <w:jc w:val="center"/>
              <w:rPr>
                <w:rFonts w:ascii="ＭＳ Ｐゴシック" w:hAnsi="ＭＳ Ｐゴシック" w:cs="Arial"/>
                <w:color w:val="000000" w:themeColor="text1"/>
              </w:rPr>
            </w:pPr>
          </w:p>
        </w:tc>
      </w:tr>
    </w:tbl>
    <w:p w14:paraId="500CD6AE" w14:textId="70204D5D"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3D6F53" w:rsidRPr="00CB5EB3" w14:paraId="4A09ECD0" w14:textId="77777777" w:rsidTr="007876E7">
        <w:trPr>
          <w:cantSplit/>
          <w:tblHeader/>
        </w:trPr>
        <w:tc>
          <w:tcPr>
            <w:tcW w:w="1078" w:type="dxa"/>
            <w:tcBorders>
              <w:top w:val="single" w:sz="6" w:space="0" w:color="auto"/>
              <w:left w:val="single" w:sz="6" w:space="0" w:color="auto"/>
              <w:bottom w:val="single" w:sz="6" w:space="0" w:color="auto"/>
              <w:right w:val="single" w:sz="6" w:space="0" w:color="auto"/>
            </w:tcBorders>
          </w:tcPr>
          <w:p w14:paraId="239364D8"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689080D7"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0AABB829"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78C4C0A0"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2F1EC21F"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3D6F53" w:rsidRPr="00CB5EB3" w14:paraId="76EB0A47" w14:textId="77777777" w:rsidTr="007876E7">
        <w:trPr>
          <w:cantSplit/>
        </w:trPr>
        <w:tc>
          <w:tcPr>
            <w:tcW w:w="1078" w:type="dxa"/>
            <w:tcBorders>
              <w:top w:val="single" w:sz="6" w:space="0" w:color="auto"/>
              <w:left w:val="single" w:sz="6" w:space="0" w:color="auto"/>
              <w:bottom w:val="single" w:sz="6" w:space="0" w:color="auto"/>
              <w:right w:val="single" w:sz="6" w:space="0" w:color="auto"/>
            </w:tcBorders>
          </w:tcPr>
          <w:p w14:paraId="79CEC153"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B</w:t>
            </w:r>
          </w:p>
        </w:tc>
        <w:tc>
          <w:tcPr>
            <w:tcW w:w="8119" w:type="dxa"/>
            <w:gridSpan w:val="3"/>
            <w:tcBorders>
              <w:top w:val="single" w:sz="6" w:space="0" w:color="auto"/>
              <w:left w:val="single" w:sz="6" w:space="0" w:color="auto"/>
              <w:bottom w:val="single" w:sz="6" w:space="0" w:color="auto"/>
              <w:right w:val="single" w:sz="6" w:space="0" w:color="auto"/>
            </w:tcBorders>
          </w:tcPr>
          <w:p w14:paraId="0BDB7E39" w14:textId="77777777" w:rsidR="003D6F53" w:rsidRPr="00CB5EB3" w:rsidRDefault="003D6F53"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異常状態でのモータに対する試験　(4.7.2.2及び5.3.2参照)</w:t>
            </w:r>
          </w:p>
        </w:tc>
        <w:tc>
          <w:tcPr>
            <w:tcW w:w="854" w:type="dxa"/>
            <w:tcBorders>
              <w:top w:val="single" w:sz="6" w:space="0" w:color="auto"/>
              <w:left w:val="single" w:sz="6" w:space="0" w:color="auto"/>
              <w:bottom w:val="single" w:sz="6" w:space="0" w:color="auto"/>
              <w:right w:val="single" w:sz="6" w:space="0" w:color="auto"/>
            </w:tcBorders>
          </w:tcPr>
          <w:p w14:paraId="7E8607ED"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43B1D3BB" w14:textId="77777777" w:rsidTr="007876E7">
        <w:trPr>
          <w:cantSplit/>
          <w:trHeight w:val="305"/>
        </w:trPr>
        <w:tc>
          <w:tcPr>
            <w:tcW w:w="1078" w:type="dxa"/>
            <w:vMerge w:val="restart"/>
            <w:tcBorders>
              <w:top w:val="single" w:sz="6" w:space="0" w:color="auto"/>
              <w:left w:val="single" w:sz="6" w:space="0" w:color="auto"/>
            </w:tcBorders>
          </w:tcPr>
          <w:p w14:paraId="31F6374F"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B.1</w:t>
            </w:r>
          </w:p>
        </w:tc>
        <w:tc>
          <w:tcPr>
            <w:tcW w:w="8119" w:type="dxa"/>
            <w:gridSpan w:val="3"/>
            <w:tcBorders>
              <w:top w:val="single" w:sz="6" w:space="0" w:color="auto"/>
              <w:left w:val="single" w:sz="6" w:space="0" w:color="auto"/>
              <w:bottom w:val="single" w:sz="4" w:space="0" w:color="auto"/>
            </w:tcBorders>
          </w:tcPr>
          <w:p w14:paraId="4DB4B2BB" w14:textId="77777777" w:rsidR="003D6F53" w:rsidRPr="00CB5EB3" w:rsidRDefault="003D6F53"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一般要求事項</w:t>
            </w:r>
          </w:p>
        </w:tc>
        <w:tc>
          <w:tcPr>
            <w:tcW w:w="854" w:type="dxa"/>
            <w:tcBorders>
              <w:top w:val="single" w:sz="6" w:space="0" w:color="auto"/>
              <w:left w:val="single" w:sz="6" w:space="0" w:color="auto"/>
              <w:bottom w:val="single" w:sz="4" w:space="0" w:color="auto"/>
              <w:right w:val="single" w:sz="6" w:space="0" w:color="auto"/>
            </w:tcBorders>
          </w:tcPr>
          <w:p w14:paraId="28399264"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6DC5E4E5" w14:textId="77777777" w:rsidTr="007876E7">
        <w:trPr>
          <w:cantSplit/>
          <w:trHeight w:val="527"/>
        </w:trPr>
        <w:tc>
          <w:tcPr>
            <w:tcW w:w="1078" w:type="dxa"/>
            <w:vMerge/>
            <w:tcBorders>
              <w:top w:val="single" w:sz="6" w:space="0" w:color="auto"/>
              <w:left w:val="single" w:sz="6" w:space="0" w:color="auto"/>
            </w:tcBorders>
          </w:tcPr>
          <w:p w14:paraId="181478C4"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4" w:space="0" w:color="auto"/>
              <w:left w:val="single" w:sz="6" w:space="0" w:color="auto"/>
              <w:bottom w:val="single" w:sz="6" w:space="0" w:color="auto"/>
            </w:tcBorders>
          </w:tcPr>
          <w:p w14:paraId="6469A3C9"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該当モータの有無を確認</w:t>
            </w:r>
          </w:p>
          <w:p w14:paraId="43BD32C8" w14:textId="77777777" w:rsidR="003D6F53" w:rsidRPr="00CB5EB3" w:rsidRDefault="003D6F53" w:rsidP="007E65DB">
            <w:pPr>
              <w:rPr>
                <w:rFonts w:ascii="ＭＳ Ｐゴシック" w:hAnsi="ＭＳ Ｐゴシック" w:cs="Arial"/>
                <w:dstrike/>
                <w:color w:val="000000" w:themeColor="text1"/>
              </w:rPr>
            </w:pPr>
          </w:p>
        </w:tc>
        <w:tc>
          <w:tcPr>
            <w:tcW w:w="2548" w:type="dxa"/>
            <w:tcBorders>
              <w:top w:val="single" w:sz="4" w:space="0" w:color="auto"/>
              <w:left w:val="single" w:sz="6" w:space="0" w:color="auto"/>
              <w:bottom w:val="single" w:sz="6" w:space="0" w:color="auto"/>
              <w:right w:val="single" w:sz="6" w:space="0" w:color="auto"/>
            </w:tcBorders>
          </w:tcPr>
          <w:p w14:paraId="4C51F78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□ACモータ</w:t>
            </w:r>
            <w:r w:rsidRPr="00CB5EB3">
              <w:rPr>
                <w:rFonts w:ascii="ＭＳ Ｐゴシック" w:hAnsi="ＭＳ Ｐゴシック" w:cs="Arial" w:hint="eastAsia"/>
                <w:color w:val="000000" w:themeColor="text1"/>
              </w:rPr>
              <w:br/>
              <w:t>□DCモータ</w:t>
            </w:r>
          </w:p>
          <w:p w14:paraId="7F92AE57"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□ファン</w:t>
            </w:r>
            <w:r w:rsidRPr="00CB5EB3">
              <w:rPr>
                <w:rFonts w:ascii="ＭＳ Ｐゴシック" w:hAnsi="ＭＳ Ｐゴシック" w:cs="Arial" w:hint="eastAsia"/>
                <w:color w:val="000000" w:themeColor="text1"/>
              </w:rPr>
              <w:br/>
              <w:t>□ステッパモータ</w:t>
            </w:r>
          </w:p>
        </w:tc>
        <w:tc>
          <w:tcPr>
            <w:tcW w:w="952" w:type="dxa"/>
            <w:tcBorders>
              <w:top w:val="single" w:sz="4" w:space="0" w:color="auto"/>
              <w:left w:val="single" w:sz="6" w:space="0" w:color="auto"/>
              <w:bottom w:val="single" w:sz="6" w:space="0" w:color="auto"/>
            </w:tcBorders>
          </w:tcPr>
          <w:p w14:paraId="393742CE"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4" w:space="0" w:color="auto"/>
              <w:left w:val="single" w:sz="6" w:space="0" w:color="auto"/>
              <w:bottom w:val="single" w:sz="6" w:space="0" w:color="auto"/>
              <w:right w:val="single" w:sz="6" w:space="0" w:color="auto"/>
            </w:tcBorders>
          </w:tcPr>
          <w:p w14:paraId="180AB4C7"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67CBF9D0" w14:textId="77777777" w:rsidTr="007876E7">
        <w:trPr>
          <w:cantSplit/>
        </w:trPr>
        <w:tc>
          <w:tcPr>
            <w:tcW w:w="1078" w:type="dxa"/>
            <w:vMerge/>
            <w:tcBorders>
              <w:left w:val="single" w:sz="6" w:space="0" w:color="auto"/>
            </w:tcBorders>
          </w:tcPr>
          <w:p w14:paraId="5BEB24A5"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66E9A6BB"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位置</w:t>
            </w:r>
          </w:p>
        </w:tc>
        <w:tc>
          <w:tcPr>
            <w:tcW w:w="2548" w:type="dxa"/>
            <w:tcBorders>
              <w:top w:val="single" w:sz="6" w:space="0" w:color="auto"/>
              <w:left w:val="single" w:sz="6" w:space="0" w:color="auto"/>
              <w:bottom w:val="single" w:sz="6" w:space="0" w:color="auto"/>
              <w:right w:val="single" w:sz="6" w:space="0" w:color="auto"/>
            </w:tcBorders>
          </w:tcPr>
          <w:p w14:paraId="2CAE3724" w14:textId="375D5C91" w:rsidR="007531A4" w:rsidRPr="00CB5EB3" w:rsidRDefault="007531A4" w:rsidP="007E65DB">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1.5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32862670"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5F7D5FAB"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4EAD15C8" w14:textId="77777777" w:rsidTr="007876E7">
        <w:trPr>
          <w:cantSplit/>
        </w:trPr>
        <w:tc>
          <w:tcPr>
            <w:tcW w:w="1078" w:type="dxa"/>
            <w:vMerge/>
            <w:tcBorders>
              <w:left w:val="single" w:sz="6" w:space="0" w:color="auto"/>
            </w:tcBorders>
          </w:tcPr>
          <w:p w14:paraId="173B8079"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60BC689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製造業者</w:t>
            </w:r>
          </w:p>
        </w:tc>
        <w:tc>
          <w:tcPr>
            <w:tcW w:w="2548" w:type="dxa"/>
            <w:tcBorders>
              <w:top w:val="single" w:sz="6" w:space="0" w:color="auto"/>
              <w:left w:val="single" w:sz="6" w:space="0" w:color="auto"/>
              <w:bottom w:val="single" w:sz="6" w:space="0" w:color="auto"/>
              <w:right w:val="single" w:sz="6" w:space="0" w:color="auto"/>
            </w:tcBorders>
          </w:tcPr>
          <w:p w14:paraId="370633E4" w14:textId="69D9CB8A" w:rsidR="003D6F53" w:rsidRPr="00CB5EB3" w:rsidRDefault="007531A4" w:rsidP="007531A4">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1.5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0401780A"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4766D2AD"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153E93CF" w14:textId="77777777" w:rsidTr="007876E7">
        <w:trPr>
          <w:cantSplit/>
        </w:trPr>
        <w:tc>
          <w:tcPr>
            <w:tcW w:w="1078" w:type="dxa"/>
            <w:vMerge/>
            <w:tcBorders>
              <w:left w:val="single" w:sz="6" w:space="0" w:color="auto"/>
            </w:tcBorders>
          </w:tcPr>
          <w:p w14:paraId="612978D0"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0F0CB7A1"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形式</w:t>
            </w:r>
          </w:p>
        </w:tc>
        <w:tc>
          <w:tcPr>
            <w:tcW w:w="2548" w:type="dxa"/>
            <w:tcBorders>
              <w:top w:val="single" w:sz="6" w:space="0" w:color="auto"/>
              <w:left w:val="single" w:sz="6" w:space="0" w:color="auto"/>
              <w:bottom w:val="single" w:sz="6" w:space="0" w:color="auto"/>
              <w:right w:val="single" w:sz="6" w:space="0" w:color="auto"/>
            </w:tcBorders>
          </w:tcPr>
          <w:p w14:paraId="75ED5CD3" w14:textId="4F6E6BEB" w:rsidR="003D6F53" w:rsidRPr="00CB5EB3" w:rsidRDefault="007531A4" w:rsidP="007531A4">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1.5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2E0EF37A"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E9F6DA9"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7BA3FC27" w14:textId="77777777" w:rsidTr="007876E7">
        <w:trPr>
          <w:cantSplit/>
        </w:trPr>
        <w:tc>
          <w:tcPr>
            <w:tcW w:w="1078" w:type="dxa"/>
            <w:vMerge/>
            <w:tcBorders>
              <w:left w:val="single" w:sz="6" w:space="0" w:color="auto"/>
              <w:bottom w:val="single" w:sz="6" w:space="0" w:color="auto"/>
            </w:tcBorders>
          </w:tcPr>
          <w:p w14:paraId="1CB93482"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08201D92"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定格</w:t>
            </w:r>
          </w:p>
        </w:tc>
        <w:tc>
          <w:tcPr>
            <w:tcW w:w="2548" w:type="dxa"/>
            <w:tcBorders>
              <w:top w:val="single" w:sz="6" w:space="0" w:color="auto"/>
              <w:left w:val="single" w:sz="6" w:space="0" w:color="auto"/>
              <w:bottom w:val="single" w:sz="6" w:space="0" w:color="auto"/>
              <w:right w:val="single" w:sz="6" w:space="0" w:color="auto"/>
            </w:tcBorders>
          </w:tcPr>
          <w:p w14:paraId="531B224F" w14:textId="553DDF3D" w:rsidR="003D6F53" w:rsidRPr="00CB5EB3" w:rsidRDefault="007531A4" w:rsidP="007531A4">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1.5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53001A59"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45FFA684"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252213ED" w14:textId="77777777" w:rsidTr="007876E7">
        <w:trPr>
          <w:cantSplit/>
        </w:trPr>
        <w:tc>
          <w:tcPr>
            <w:tcW w:w="1078" w:type="dxa"/>
            <w:tcBorders>
              <w:top w:val="single" w:sz="6" w:space="0" w:color="auto"/>
              <w:left w:val="single" w:sz="6" w:space="0" w:color="auto"/>
              <w:bottom w:val="single" w:sz="6" w:space="0" w:color="auto"/>
            </w:tcBorders>
          </w:tcPr>
          <w:p w14:paraId="5D0D5B14"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B.2</w:t>
            </w:r>
          </w:p>
        </w:tc>
        <w:tc>
          <w:tcPr>
            <w:tcW w:w="4619" w:type="dxa"/>
            <w:tcBorders>
              <w:top w:val="single" w:sz="6" w:space="0" w:color="auto"/>
              <w:left w:val="single" w:sz="6" w:space="0" w:color="auto"/>
              <w:bottom w:val="single" w:sz="6" w:space="0" w:color="auto"/>
            </w:tcBorders>
          </w:tcPr>
          <w:p w14:paraId="646BF24B" w14:textId="77777777" w:rsidR="003D6F53" w:rsidRPr="00CB5EB3" w:rsidRDefault="003D6F53"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試験条件（電圧，温度の測定方法，模擬条件）</w:t>
            </w:r>
          </w:p>
        </w:tc>
        <w:tc>
          <w:tcPr>
            <w:tcW w:w="2548" w:type="dxa"/>
            <w:tcBorders>
              <w:top w:val="single" w:sz="6" w:space="0" w:color="auto"/>
              <w:left w:val="single" w:sz="6" w:space="0" w:color="auto"/>
              <w:bottom w:val="single" w:sz="6" w:space="0" w:color="auto"/>
              <w:right w:val="single" w:sz="6" w:space="0" w:color="auto"/>
            </w:tcBorders>
          </w:tcPr>
          <w:p w14:paraId="1C3B13E5" w14:textId="242571D0" w:rsidR="003D6F53" w:rsidRPr="00CB5EB3" w:rsidRDefault="003D6F53" w:rsidP="000033F3">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（附属の表5.3</w:t>
            </w:r>
            <w:r w:rsidR="007531A4" w:rsidRPr="00CB5EB3">
              <w:rPr>
                <w:rFonts w:ascii="ＭＳ Ｐゴシック" w:hAnsi="ＭＳ Ｐゴシック" w:cs="Arial" w:hint="eastAsia"/>
                <w:color w:val="000000" w:themeColor="text1"/>
              </w:rPr>
              <w:t>を参照</w:t>
            </w:r>
            <w:r w:rsidRPr="00CB5EB3">
              <w:rPr>
                <w:rFonts w:ascii="ＭＳ Ｐゴシック" w:hAnsi="ＭＳ Ｐゴシック" w:cs="Arial" w:hint="eastAsia"/>
                <w:color w:val="000000" w:themeColor="text1"/>
              </w:rPr>
              <w:t>）</w:t>
            </w:r>
          </w:p>
        </w:tc>
        <w:tc>
          <w:tcPr>
            <w:tcW w:w="952" w:type="dxa"/>
            <w:tcBorders>
              <w:top w:val="single" w:sz="6" w:space="0" w:color="auto"/>
              <w:left w:val="single" w:sz="6" w:space="0" w:color="auto"/>
              <w:bottom w:val="single" w:sz="6" w:space="0" w:color="auto"/>
            </w:tcBorders>
          </w:tcPr>
          <w:p w14:paraId="2176FA35"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C6977B4"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32ECAAA7" w14:textId="77777777" w:rsidTr="007876E7">
        <w:trPr>
          <w:cantSplit/>
        </w:trPr>
        <w:tc>
          <w:tcPr>
            <w:tcW w:w="1078" w:type="dxa"/>
            <w:tcBorders>
              <w:top w:val="single" w:sz="6" w:space="0" w:color="auto"/>
              <w:left w:val="single" w:sz="6" w:space="0" w:color="auto"/>
              <w:bottom w:val="single" w:sz="6" w:space="0" w:color="auto"/>
            </w:tcBorders>
          </w:tcPr>
          <w:p w14:paraId="2763355A"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B.3</w:t>
            </w:r>
          </w:p>
        </w:tc>
        <w:tc>
          <w:tcPr>
            <w:tcW w:w="4619" w:type="dxa"/>
            <w:tcBorders>
              <w:top w:val="single" w:sz="6" w:space="0" w:color="auto"/>
              <w:left w:val="single" w:sz="6" w:space="0" w:color="auto"/>
              <w:bottom w:val="single" w:sz="6" w:space="0" w:color="auto"/>
            </w:tcBorders>
          </w:tcPr>
          <w:p w14:paraId="240297C3" w14:textId="77777777" w:rsidR="003D6F53" w:rsidRPr="00CB5EB3" w:rsidRDefault="003D6F53" w:rsidP="007E65DB">
            <w:pPr>
              <w:rPr>
                <w:rFonts w:ascii="ＭＳ Ｐゴシック" w:hAnsi="ＭＳ Ｐゴシック" w:cs="Arial"/>
                <w:color w:val="000000" w:themeColor="text1"/>
                <w:lang w:eastAsia="zh-CN"/>
              </w:rPr>
            </w:pPr>
            <w:r w:rsidRPr="00CB5EB3">
              <w:rPr>
                <w:rFonts w:ascii="ＭＳ Ｐゴシック" w:hAnsi="ＭＳ Ｐゴシック" w:cs="Arial" w:hint="eastAsia"/>
                <w:b/>
                <w:color w:val="000000" w:themeColor="text1"/>
              </w:rPr>
              <w:t>最高</w:t>
            </w:r>
            <w:r w:rsidRPr="00CB5EB3">
              <w:rPr>
                <w:rFonts w:ascii="ＭＳ Ｐゴシック" w:hAnsi="ＭＳ Ｐゴシック" w:cs="Arial" w:hint="eastAsia"/>
                <w:b/>
                <w:color w:val="000000" w:themeColor="text1"/>
                <w:lang w:eastAsia="zh-CN"/>
              </w:rPr>
              <w:t>温度</w:t>
            </w:r>
            <w:r w:rsidRPr="00CB5EB3">
              <w:rPr>
                <w:rFonts w:ascii="ＭＳ Ｐゴシック" w:hAnsi="ＭＳ Ｐゴシック" w:cs="Arial" w:hint="eastAsia"/>
                <w:color w:val="000000" w:themeColor="text1"/>
                <w:lang w:eastAsia="zh-CN"/>
              </w:rPr>
              <w:t>（表</w:t>
            </w:r>
            <w:r w:rsidRPr="00CB5EB3">
              <w:rPr>
                <w:rFonts w:ascii="ＭＳ Ｐゴシック" w:hAnsi="ＭＳ Ｐゴシック" w:cs="Arial" w:hint="eastAsia"/>
                <w:color w:val="000000" w:themeColor="text1"/>
              </w:rPr>
              <w:t>B.</w:t>
            </w:r>
            <w:r w:rsidRPr="00CB5EB3">
              <w:rPr>
                <w:rFonts w:ascii="ＭＳ Ｐゴシック" w:hAnsi="ＭＳ Ｐゴシック" w:cs="Arial" w:hint="eastAsia"/>
                <w:color w:val="000000" w:themeColor="text1"/>
                <w:lang w:eastAsia="zh-CN"/>
              </w:rPr>
              <w:t>1参照）</w:t>
            </w:r>
            <w:r w:rsidRPr="00CB5EB3">
              <w:rPr>
                <w:rFonts w:ascii="ＭＳ Ｐゴシック" w:hAnsi="ＭＳ Ｐゴシック" w:cs="Arial" w:hint="eastAsia"/>
                <w:color w:val="000000" w:themeColor="text1"/>
              </w:rPr>
              <w:fldChar w:fldCharType="begin"/>
            </w:r>
            <w:r w:rsidRPr="00CB5EB3">
              <w:rPr>
                <w:rFonts w:ascii="ＭＳ Ｐゴシック" w:hAnsi="ＭＳ Ｐゴシック" w:cs="Arial" w:hint="eastAsia"/>
                <w:color w:val="000000" w:themeColor="text1"/>
                <w:lang w:eastAsia="zh-CN"/>
              </w:rPr>
              <w:instrText xml:space="preserve"> </w:instrText>
            </w:r>
            <w:r w:rsidRPr="00CB5EB3">
              <w:rPr>
                <w:rFonts w:ascii="ＭＳ Ｐゴシック" w:hAnsi="ＭＳ Ｐゴシック" w:cs="Arial"/>
                <w:color w:val="000000" w:themeColor="text1"/>
                <w:lang w:eastAsia="zh-CN"/>
              </w:rPr>
              <w:instrText xml:space="preserve"> \* MERGEFORMAT </w:instrText>
            </w:r>
            <w:r w:rsidRPr="00CB5EB3">
              <w:rPr>
                <w:rFonts w:ascii="ＭＳ Ｐゴシック" w:hAnsi="ＭＳ Ｐゴシック" w:cs="Arial" w:hint="eastAsia"/>
                <w:color w:val="000000" w:themeColor="text1"/>
              </w:rPr>
              <w:fldChar w:fldCharType="separate"/>
            </w:r>
            <w:r w:rsidRPr="00CB5EB3">
              <w:rPr>
                <w:rFonts w:ascii="ＭＳ Ｐゴシック" w:hAnsi="ＭＳ Ｐゴシック" w:cs="Arial" w:hint="eastAsia"/>
                <w:color w:val="000000" w:themeColor="text1"/>
                <w:lang w:eastAsia="zh-CN"/>
              </w:rPr>
              <w:t xml:space="preserve"> </w:t>
            </w:r>
            <w:r w:rsidRPr="00CB5EB3">
              <w:rPr>
                <w:rFonts w:ascii="ＭＳ Ｐゴシック" w:hAnsi="ＭＳ Ｐゴシック" w:cs="Arial" w:hint="eastAsia"/>
                <w:color w:val="000000" w:themeColor="text1"/>
              </w:rPr>
              <w:fldChar w:fldCharType="end"/>
            </w:r>
          </w:p>
        </w:tc>
        <w:tc>
          <w:tcPr>
            <w:tcW w:w="2548" w:type="dxa"/>
            <w:tcBorders>
              <w:top w:val="single" w:sz="6" w:space="0" w:color="auto"/>
              <w:left w:val="single" w:sz="6" w:space="0" w:color="auto"/>
              <w:bottom w:val="single" w:sz="6" w:space="0" w:color="auto"/>
              <w:right w:val="single" w:sz="6" w:space="0" w:color="auto"/>
            </w:tcBorders>
          </w:tcPr>
          <w:p w14:paraId="1284D40E" w14:textId="4CAD89FF" w:rsidR="00C11AF9" w:rsidRPr="00CB5EB3" w:rsidRDefault="00C11AF9" w:rsidP="00C11AF9">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5.3</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0CC7EA1E"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C6D29E2"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06490DDD" w14:textId="77777777" w:rsidTr="007876E7">
        <w:trPr>
          <w:cantSplit/>
        </w:trPr>
        <w:tc>
          <w:tcPr>
            <w:tcW w:w="1078" w:type="dxa"/>
            <w:tcBorders>
              <w:top w:val="single" w:sz="6" w:space="0" w:color="auto"/>
              <w:left w:val="single" w:sz="6" w:space="0" w:color="auto"/>
              <w:bottom w:val="single" w:sz="6" w:space="0" w:color="auto"/>
            </w:tcBorders>
          </w:tcPr>
          <w:p w14:paraId="3C5BA3B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B.4</w:t>
            </w:r>
          </w:p>
        </w:tc>
        <w:tc>
          <w:tcPr>
            <w:tcW w:w="4619" w:type="dxa"/>
            <w:tcBorders>
              <w:top w:val="single" w:sz="6" w:space="0" w:color="auto"/>
              <w:left w:val="single" w:sz="6" w:space="0" w:color="auto"/>
              <w:bottom w:val="single" w:sz="6" w:space="0" w:color="auto"/>
            </w:tcBorders>
          </w:tcPr>
          <w:p w14:paraId="22A424D5" w14:textId="77777777" w:rsidR="003D6F53" w:rsidRPr="00CB5EB3" w:rsidRDefault="003D6F53" w:rsidP="007E65DB">
            <w:pPr>
              <w:rPr>
                <w:rFonts w:ascii="ＭＳ Ｐゴシック" w:hAnsi="ＭＳ Ｐゴシック" w:cs="Arial"/>
                <w:color w:val="000000" w:themeColor="text1"/>
                <w:lang w:eastAsia="zh-TW"/>
              </w:rPr>
            </w:pPr>
            <w:r w:rsidRPr="00CB5EB3">
              <w:rPr>
                <w:rFonts w:ascii="ＭＳ Ｐゴシック" w:hAnsi="ＭＳ Ｐゴシック" w:cs="Arial" w:hint="eastAsia"/>
                <w:b/>
                <w:color w:val="000000" w:themeColor="text1"/>
                <w:lang w:eastAsia="zh-TW"/>
              </w:rPr>
              <w:t>過負荷運転試験</w:t>
            </w:r>
            <w:r w:rsidRPr="00CB5EB3">
              <w:rPr>
                <w:rFonts w:ascii="ＭＳ Ｐゴシック" w:hAnsi="ＭＳ Ｐゴシック" w:cs="Arial" w:hint="eastAsia"/>
                <w:color w:val="000000" w:themeColor="text1"/>
                <w:lang w:eastAsia="zh-TW"/>
              </w:rPr>
              <w:t>（</w:t>
            </w:r>
            <w:r w:rsidRPr="00CB5EB3">
              <w:rPr>
                <w:rFonts w:ascii="ＭＳ Ｐゴシック" w:hAnsi="ＭＳ Ｐゴシック" w:cs="Arial" w:hint="eastAsia"/>
                <w:color w:val="000000" w:themeColor="text1"/>
                <w:lang w:eastAsia="zh-CN"/>
              </w:rPr>
              <w:t>表</w:t>
            </w:r>
            <w:r w:rsidRPr="00CB5EB3">
              <w:rPr>
                <w:rFonts w:ascii="ＭＳ Ｐゴシック" w:hAnsi="ＭＳ Ｐゴシック" w:cs="Arial" w:hint="eastAsia"/>
                <w:color w:val="000000" w:themeColor="text1"/>
              </w:rPr>
              <w:t>B.2</w:t>
            </w:r>
            <w:r w:rsidRPr="00CB5EB3">
              <w:rPr>
                <w:rFonts w:ascii="ＭＳ Ｐゴシック" w:hAnsi="ＭＳ Ｐゴシック" w:cs="Arial" w:hint="eastAsia"/>
                <w:color w:val="000000" w:themeColor="text1"/>
                <w:lang w:eastAsia="zh-TW"/>
              </w:rPr>
              <w:t>参照）</w:t>
            </w:r>
          </w:p>
        </w:tc>
        <w:tc>
          <w:tcPr>
            <w:tcW w:w="2548" w:type="dxa"/>
            <w:tcBorders>
              <w:top w:val="single" w:sz="6" w:space="0" w:color="auto"/>
              <w:left w:val="single" w:sz="6" w:space="0" w:color="auto"/>
              <w:bottom w:val="single" w:sz="6" w:space="0" w:color="auto"/>
              <w:right w:val="single" w:sz="6" w:space="0" w:color="auto"/>
            </w:tcBorders>
          </w:tcPr>
          <w:p w14:paraId="0E25BD33" w14:textId="5EC0BB53" w:rsidR="00C11AF9" w:rsidRPr="00CB5EB3" w:rsidRDefault="00C11AF9" w:rsidP="007E65DB">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5.3</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58D7FB62"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70D3BEBB"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74AA7107" w14:textId="77777777" w:rsidTr="007876E7">
        <w:trPr>
          <w:cantSplit/>
        </w:trPr>
        <w:tc>
          <w:tcPr>
            <w:tcW w:w="1078" w:type="dxa"/>
            <w:vMerge w:val="restart"/>
            <w:tcBorders>
              <w:top w:val="single" w:sz="6" w:space="0" w:color="auto"/>
              <w:left w:val="single" w:sz="6" w:space="0" w:color="auto"/>
            </w:tcBorders>
          </w:tcPr>
          <w:p w14:paraId="3BA58990"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B.5</w:t>
            </w:r>
          </w:p>
        </w:tc>
        <w:tc>
          <w:tcPr>
            <w:tcW w:w="4619" w:type="dxa"/>
            <w:tcBorders>
              <w:top w:val="single" w:sz="6" w:space="0" w:color="auto"/>
              <w:left w:val="single" w:sz="6" w:space="0" w:color="auto"/>
              <w:bottom w:val="single" w:sz="6" w:space="0" w:color="auto"/>
            </w:tcBorders>
          </w:tcPr>
          <w:p w14:paraId="589B2E94" w14:textId="77777777" w:rsidR="003D6F53" w:rsidRPr="00CB5EB3" w:rsidRDefault="003D6F53" w:rsidP="007E65DB">
            <w:pPr>
              <w:rPr>
                <w:rFonts w:ascii="ＭＳ Ｐゴシック" w:hAnsi="ＭＳ Ｐゴシック" w:cs="Arial"/>
                <w:b/>
                <w:color w:val="000000" w:themeColor="text1"/>
                <w:lang w:eastAsia="zh-TW"/>
              </w:rPr>
            </w:pPr>
            <w:r w:rsidRPr="00CB5EB3">
              <w:rPr>
                <w:rFonts w:ascii="ＭＳ Ｐゴシック" w:hAnsi="ＭＳ Ｐゴシック" w:cs="Arial" w:hint="eastAsia"/>
                <w:b/>
                <w:color w:val="000000" w:themeColor="text1"/>
                <w:lang w:eastAsia="zh-TW"/>
              </w:rPr>
              <w:t>回転子拘束過負荷試験</w:t>
            </w:r>
          </w:p>
        </w:tc>
        <w:tc>
          <w:tcPr>
            <w:tcW w:w="2548" w:type="dxa"/>
            <w:tcBorders>
              <w:top w:val="single" w:sz="6" w:space="0" w:color="auto"/>
              <w:left w:val="single" w:sz="6" w:space="0" w:color="auto"/>
              <w:bottom w:val="single" w:sz="6" w:space="0" w:color="auto"/>
              <w:right w:val="single" w:sz="6" w:space="0" w:color="auto"/>
            </w:tcBorders>
          </w:tcPr>
          <w:p w14:paraId="5456D8BA" w14:textId="77777777" w:rsidR="003D6F53" w:rsidRPr="00CB5EB3" w:rsidRDefault="003D6F53" w:rsidP="007E65DB">
            <w:pPr>
              <w:rPr>
                <w:rFonts w:ascii="ＭＳ Ｐゴシック" w:hAnsi="ＭＳ Ｐゴシック" w:cs="Arial"/>
                <w:color w:val="000000" w:themeColor="text1"/>
                <w:lang w:eastAsia="zh-TW"/>
              </w:rPr>
            </w:pPr>
          </w:p>
        </w:tc>
        <w:tc>
          <w:tcPr>
            <w:tcW w:w="952" w:type="dxa"/>
            <w:tcBorders>
              <w:top w:val="single" w:sz="6" w:space="0" w:color="auto"/>
              <w:left w:val="single" w:sz="6" w:space="0" w:color="auto"/>
              <w:bottom w:val="single" w:sz="6" w:space="0" w:color="auto"/>
            </w:tcBorders>
          </w:tcPr>
          <w:p w14:paraId="22C5462B" w14:textId="77777777" w:rsidR="003D6F53" w:rsidRPr="00CB5EB3" w:rsidRDefault="003D6F53" w:rsidP="007E65DB">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052196FF"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7568CCB2" w14:textId="77777777" w:rsidTr="007876E7">
        <w:trPr>
          <w:cantSplit/>
        </w:trPr>
        <w:tc>
          <w:tcPr>
            <w:tcW w:w="1078" w:type="dxa"/>
            <w:vMerge/>
            <w:tcBorders>
              <w:left w:val="single" w:sz="6" w:space="0" w:color="auto"/>
            </w:tcBorders>
          </w:tcPr>
          <w:p w14:paraId="49BF02D1"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3FDBEDB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xml:space="preserve">試験時間（日） </w:t>
            </w:r>
          </w:p>
        </w:tc>
        <w:tc>
          <w:tcPr>
            <w:tcW w:w="2548" w:type="dxa"/>
            <w:tcBorders>
              <w:top w:val="single" w:sz="6" w:space="0" w:color="auto"/>
              <w:left w:val="single" w:sz="6" w:space="0" w:color="auto"/>
              <w:bottom w:val="single" w:sz="6" w:space="0" w:color="auto"/>
              <w:right w:val="single" w:sz="6" w:space="0" w:color="auto"/>
            </w:tcBorders>
          </w:tcPr>
          <w:p w14:paraId="733B142A"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________日</w:t>
            </w:r>
          </w:p>
        </w:tc>
        <w:tc>
          <w:tcPr>
            <w:tcW w:w="952" w:type="dxa"/>
            <w:tcBorders>
              <w:top w:val="single" w:sz="6" w:space="0" w:color="auto"/>
              <w:left w:val="single" w:sz="6" w:space="0" w:color="auto"/>
              <w:bottom w:val="single" w:sz="6" w:space="0" w:color="auto"/>
            </w:tcBorders>
          </w:tcPr>
          <w:p w14:paraId="3C81802D"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4F1F0DFF"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5E40F32B" w14:textId="77777777" w:rsidTr="007876E7">
        <w:trPr>
          <w:cantSplit/>
        </w:trPr>
        <w:tc>
          <w:tcPr>
            <w:tcW w:w="1078" w:type="dxa"/>
            <w:vMerge/>
            <w:tcBorders>
              <w:left w:val="single" w:sz="6" w:space="0" w:color="auto"/>
            </w:tcBorders>
          </w:tcPr>
          <w:p w14:paraId="5081B96E"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1BB3990A"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絶縁物の恒久損傷の有無</w:t>
            </w:r>
          </w:p>
        </w:tc>
        <w:tc>
          <w:tcPr>
            <w:tcW w:w="2548" w:type="dxa"/>
            <w:tcBorders>
              <w:top w:val="single" w:sz="6" w:space="0" w:color="auto"/>
              <w:left w:val="single" w:sz="6" w:space="0" w:color="auto"/>
              <w:bottom w:val="single" w:sz="6" w:space="0" w:color="auto"/>
              <w:right w:val="single" w:sz="6" w:space="0" w:color="auto"/>
            </w:tcBorders>
          </w:tcPr>
          <w:p w14:paraId="5402D392"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0B7B780F"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1AB9A022"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362DEF08" w14:textId="77777777" w:rsidTr="007876E7">
        <w:trPr>
          <w:cantSplit/>
        </w:trPr>
        <w:tc>
          <w:tcPr>
            <w:tcW w:w="1078" w:type="dxa"/>
            <w:vMerge/>
            <w:tcBorders>
              <w:left w:val="single" w:sz="6" w:space="0" w:color="auto"/>
              <w:bottom w:val="single" w:sz="6" w:space="0" w:color="auto"/>
            </w:tcBorders>
          </w:tcPr>
          <w:p w14:paraId="7CBDA903"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1309C39D" w14:textId="77777777" w:rsidR="003D6F53" w:rsidRPr="00CB5EB3" w:rsidRDefault="003D6F53" w:rsidP="007E65DB">
            <w:pPr>
              <w:rPr>
                <w:rFonts w:ascii="ＭＳ Ｐゴシック" w:hAnsi="ＭＳ Ｐゴシック" w:cs="Arial"/>
                <w:color w:val="000000" w:themeColor="text1"/>
                <w:lang w:eastAsia="zh-TW"/>
              </w:rPr>
            </w:pPr>
            <w:r w:rsidRPr="00CB5EB3">
              <w:rPr>
                <w:rFonts w:ascii="ＭＳ Ｐゴシック" w:hAnsi="ＭＳ Ｐゴシック" w:cs="Arial" w:hint="eastAsia"/>
                <w:color w:val="000000" w:themeColor="text1"/>
                <w:lang w:eastAsia="zh-TW"/>
              </w:rPr>
              <w:t>耐電圧試験：試験電圧（V）</w:t>
            </w:r>
          </w:p>
        </w:tc>
        <w:tc>
          <w:tcPr>
            <w:tcW w:w="2548" w:type="dxa"/>
            <w:tcBorders>
              <w:top w:val="single" w:sz="6" w:space="0" w:color="auto"/>
              <w:left w:val="single" w:sz="6" w:space="0" w:color="auto"/>
              <w:bottom w:val="single" w:sz="6" w:space="0" w:color="auto"/>
              <w:right w:val="single" w:sz="6" w:space="0" w:color="auto"/>
            </w:tcBorders>
          </w:tcPr>
          <w:p w14:paraId="78A22AAF"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________Vac</w:t>
            </w:r>
          </w:p>
        </w:tc>
        <w:tc>
          <w:tcPr>
            <w:tcW w:w="952" w:type="dxa"/>
            <w:tcBorders>
              <w:top w:val="single" w:sz="6" w:space="0" w:color="auto"/>
              <w:left w:val="single" w:sz="6" w:space="0" w:color="auto"/>
              <w:bottom w:val="single" w:sz="6" w:space="0" w:color="auto"/>
            </w:tcBorders>
          </w:tcPr>
          <w:p w14:paraId="004C74D0"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1029FF25"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087D337C" w14:textId="77777777" w:rsidTr="007876E7">
        <w:trPr>
          <w:cantSplit/>
        </w:trPr>
        <w:tc>
          <w:tcPr>
            <w:tcW w:w="1078" w:type="dxa"/>
            <w:tcBorders>
              <w:top w:val="single" w:sz="6" w:space="0" w:color="auto"/>
              <w:left w:val="single" w:sz="6" w:space="0" w:color="auto"/>
              <w:bottom w:val="single" w:sz="4" w:space="0" w:color="auto"/>
            </w:tcBorders>
          </w:tcPr>
          <w:p w14:paraId="1B37DDC8"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B.6</w:t>
            </w:r>
          </w:p>
        </w:tc>
        <w:tc>
          <w:tcPr>
            <w:tcW w:w="8119" w:type="dxa"/>
            <w:gridSpan w:val="3"/>
            <w:tcBorders>
              <w:top w:val="single" w:sz="6" w:space="0" w:color="auto"/>
              <w:left w:val="single" w:sz="6" w:space="0" w:color="auto"/>
              <w:bottom w:val="single" w:sz="4" w:space="0" w:color="auto"/>
            </w:tcBorders>
          </w:tcPr>
          <w:p w14:paraId="4943FF79" w14:textId="77777777" w:rsidR="003D6F53" w:rsidRPr="00CB5EB3" w:rsidRDefault="003D6F53"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二次回路に用いる直流モータに対する過負荷運転試験</w:t>
            </w:r>
          </w:p>
        </w:tc>
        <w:tc>
          <w:tcPr>
            <w:tcW w:w="854" w:type="dxa"/>
            <w:tcBorders>
              <w:top w:val="single" w:sz="6" w:space="0" w:color="auto"/>
              <w:left w:val="single" w:sz="6" w:space="0" w:color="auto"/>
              <w:bottom w:val="single" w:sz="6" w:space="0" w:color="auto"/>
              <w:right w:val="single" w:sz="6" w:space="0" w:color="auto"/>
            </w:tcBorders>
          </w:tcPr>
          <w:p w14:paraId="50AC992D"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51827EE8" w14:textId="77777777" w:rsidTr="007876E7">
        <w:trPr>
          <w:cantSplit/>
          <w:trHeight w:val="215"/>
        </w:trPr>
        <w:tc>
          <w:tcPr>
            <w:tcW w:w="1078" w:type="dxa"/>
            <w:tcBorders>
              <w:left w:val="single" w:sz="6" w:space="0" w:color="auto"/>
              <w:bottom w:val="single" w:sz="6" w:space="0" w:color="auto"/>
            </w:tcBorders>
          </w:tcPr>
          <w:p w14:paraId="462CD13F"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B.6.1</w:t>
            </w:r>
          </w:p>
        </w:tc>
        <w:tc>
          <w:tcPr>
            <w:tcW w:w="4619" w:type="dxa"/>
            <w:tcBorders>
              <w:top w:val="single" w:sz="6" w:space="0" w:color="auto"/>
              <w:left w:val="single" w:sz="6" w:space="0" w:color="auto"/>
              <w:bottom w:val="single" w:sz="6" w:space="0" w:color="auto"/>
            </w:tcBorders>
          </w:tcPr>
          <w:p w14:paraId="40643661" w14:textId="59516B55"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一般要求事項</w:t>
            </w:r>
            <w:r w:rsidRPr="00CB5EB3">
              <w:rPr>
                <w:rFonts w:ascii="ＭＳ Ｐゴシック" w:hAnsi="ＭＳ Ｐゴシック" w:cs="Arial" w:hint="eastAsia"/>
                <w:color w:val="000000" w:themeColor="text1"/>
              </w:rPr>
              <w:br/>
            </w:r>
            <w:r w:rsidR="000033F3" w:rsidRPr="00CB5EB3">
              <w:rPr>
                <w:rFonts w:ascii="ＭＳ Ｐゴシック" w:hAnsi="ＭＳ Ｐゴシック" w:cs="Arial" w:hint="eastAsia"/>
                <w:color w:val="000000" w:themeColor="text1"/>
              </w:rPr>
              <w:t>－</w:t>
            </w:r>
            <w:r w:rsidRPr="00CB5EB3">
              <w:rPr>
                <w:rFonts w:ascii="ＭＳ Ｐゴシック" w:hAnsi="ＭＳ Ｐゴシック" w:cs="Arial" w:hint="eastAsia"/>
                <w:color w:val="000000" w:themeColor="text1"/>
              </w:rPr>
              <w:t>B.6.2又はB.6.3の試験を行う。</w:t>
            </w:r>
          </w:p>
        </w:tc>
        <w:tc>
          <w:tcPr>
            <w:tcW w:w="2548" w:type="dxa"/>
            <w:tcBorders>
              <w:top w:val="single" w:sz="6" w:space="0" w:color="auto"/>
              <w:left w:val="single" w:sz="6" w:space="0" w:color="auto"/>
              <w:bottom w:val="single" w:sz="6" w:space="0" w:color="auto"/>
              <w:right w:val="single" w:sz="6" w:space="0" w:color="auto"/>
            </w:tcBorders>
          </w:tcPr>
          <w:p w14:paraId="5F86EE92"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試験選択：B.6.2／B.6.3</w:t>
            </w:r>
          </w:p>
        </w:tc>
        <w:tc>
          <w:tcPr>
            <w:tcW w:w="952" w:type="dxa"/>
            <w:tcBorders>
              <w:top w:val="single" w:sz="6" w:space="0" w:color="auto"/>
              <w:left w:val="single" w:sz="6" w:space="0" w:color="auto"/>
              <w:bottom w:val="single" w:sz="6" w:space="0" w:color="auto"/>
            </w:tcBorders>
          </w:tcPr>
          <w:p w14:paraId="567B2DE1"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4E9BFE95"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3CA4416A" w14:textId="77777777" w:rsidTr="007876E7">
        <w:trPr>
          <w:cantSplit/>
          <w:trHeight w:val="215"/>
        </w:trPr>
        <w:tc>
          <w:tcPr>
            <w:tcW w:w="1078" w:type="dxa"/>
            <w:tcBorders>
              <w:left w:val="single" w:sz="6" w:space="0" w:color="auto"/>
              <w:bottom w:val="single" w:sz="6" w:space="0" w:color="auto"/>
            </w:tcBorders>
          </w:tcPr>
          <w:p w14:paraId="164B6FE3"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B.6.2</w:t>
            </w:r>
          </w:p>
        </w:tc>
        <w:tc>
          <w:tcPr>
            <w:tcW w:w="4619" w:type="dxa"/>
            <w:tcBorders>
              <w:top w:val="single" w:sz="6" w:space="0" w:color="auto"/>
              <w:left w:val="single" w:sz="6" w:space="0" w:color="auto"/>
              <w:bottom w:val="single" w:sz="6" w:space="0" w:color="auto"/>
            </w:tcBorders>
          </w:tcPr>
          <w:p w14:paraId="671016A1"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試験手順</w:t>
            </w:r>
          </w:p>
          <w:p w14:paraId="6F40FD0C"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－最高温度が，表B.2に規定した値以下でなければならない。</w:t>
            </w:r>
          </w:p>
        </w:tc>
        <w:tc>
          <w:tcPr>
            <w:tcW w:w="2548" w:type="dxa"/>
            <w:tcBorders>
              <w:top w:val="single" w:sz="6" w:space="0" w:color="auto"/>
              <w:left w:val="single" w:sz="6" w:space="0" w:color="auto"/>
              <w:bottom w:val="single" w:sz="6" w:space="0" w:color="auto"/>
              <w:right w:val="single" w:sz="6" w:space="0" w:color="auto"/>
            </w:tcBorders>
          </w:tcPr>
          <w:p w14:paraId="2B38980B"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w:t>
            </w:r>
          </w:p>
        </w:tc>
        <w:tc>
          <w:tcPr>
            <w:tcW w:w="952" w:type="dxa"/>
            <w:tcBorders>
              <w:top w:val="single" w:sz="6" w:space="0" w:color="auto"/>
              <w:left w:val="single" w:sz="6" w:space="0" w:color="auto"/>
              <w:bottom w:val="single" w:sz="6" w:space="0" w:color="auto"/>
            </w:tcBorders>
          </w:tcPr>
          <w:p w14:paraId="352D9A04"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317A51E3"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779242F4" w14:textId="77777777" w:rsidTr="007876E7">
        <w:trPr>
          <w:cantSplit/>
          <w:trHeight w:val="215"/>
        </w:trPr>
        <w:tc>
          <w:tcPr>
            <w:tcW w:w="1078" w:type="dxa"/>
            <w:tcBorders>
              <w:left w:val="single" w:sz="6" w:space="0" w:color="auto"/>
              <w:bottom w:val="single" w:sz="6" w:space="0" w:color="auto"/>
            </w:tcBorders>
          </w:tcPr>
          <w:p w14:paraId="046E521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B.6.3</w:t>
            </w:r>
          </w:p>
        </w:tc>
        <w:tc>
          <w:tcPr>
            <w:tcW w:w="4619" w:type="dxa"/>
            <w:tcBorders>
              <w:top w:val="single" w:sz="6" w:space="0" w:color="auto"/>
              <w:left w:val="single" w:sz="6" w:space="0" w:color="auto"/>
              <w:bottom w:val="single" w:sz="6" w:space="0" w:color="auto"/>
            </w:tcBorders>
          </w:tcPr>
          <w:p w14:paraId="174FA98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代替試験手順</w:t>
            </w:r>
          </w:p>
          <w:p w14:paraId="6628495B"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－包装用ティシュ又はチーズクロスに着火があってはならない。</w:t>
            </w:r>
          </w:p>
        </w:tc>
        <w:tc>
          <w:tcPr>
            <w:tcW w:w="2548" w:type="dxa"/>
            <w:tcBorders>
              <w:top w:val="single" w:sz="6" w:space="0" w:color="auto"/>
              <w:left w:val="single" w:sz="6" w:space="0" w:color="auto"/>
              <w:bottom w:val="single" w:sz="6" w:space="0" w:color="auto"/>
              <w:right w:val="single" w:sz="6" w:space="0" w:color="auto"/>
            </w:tcBorders>
          </w:tcPr>
          <w:p w14:paraId="32931EAC"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510C7491"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65E0AE79"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0D4C1390" w14:textId="77777777" w:rsidTr="007876E7">
        <w:trPr>
          <w:cantSplit/>
          <w:trHeight w:val="215"/>
        </w:trPr>
        <w:tc>
          <w:tcPr>
            <w:tcW w:w="1078" w:type="dxa"/>
            <w:tcBorders>
              <w:left w:val="single" w:sz="6" w:space="0" w:color="auto"/>
              <w:bottom w:val="single" w:sz="6" w:space="0" w:color="auto"/>
            </w:tcBorders>
          </w:tcPr>
          <w:p w14:paraId="411F732A"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B.6.4</w:t>
            </w:r>
          </w:p>
        </w:tc>
        <w:tc>
          <w:tcPr>
            <w:tcW w:w="4619" w:type="dxa"/>
            <w:tcBorders>
              <w:top w:val="single" w:sz="6" w:space="0" w:color="auto"/>
              <w:left w:val="single" w:sz="6" w:space="0" w:color="auto"/>
              <w:bottom w:val="single" w:sz="6" w:space="0" w:color="auto"/>
            </w:tcBorders>
          </w:tcPr>
          <w:p w14:paraId="6E91FB14"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耐電圧</w:t>
            </w:r>
            <w:r w:rsidRPr="00CB5EB3">
              <w:rPr>
                <w:rFonts w:ascii="ＭＳ Ｐゴシック" w:hAnsi="ＭＳ Ｐゴシック" w:cs="Arial" w:hint="eastAsia"/>
                <w:color w:val="000000" w:themeColor="text1"/>
                <w:lang w:eastAsia="zh-TW"/>
              </w:rPr>
              <w:t>試験：試験電圧（</w:t>
            </w:r>
            <w:r w:rsidRPr="00CB5EB3">
              <w:rPr>
                <w:rFonts w:ascii="ＭＳ Ｐゴシック" w:hAnsi="ＭＳ Ｐゴシック" w:cs="Arial" w:hint="eastAsia"/>
                <w:color w:val="000000" w:themeColor="text1"/>
              </w:rPr>
              <w:t>V</w:t>
            </w:r>
            <w:r w:rsidRPr="00CB5EB3">
              <w:rPr>
                <w:rFonts w:ascii="ＭＳ Ｐゴシック" w:hAnsi="ＭＳ Ｐゴシック" w:cs="Arial" w:hint="eastAsia"/>
                <w:color w:val="000000" w:themeColor="text1"/>
                <w:lang w:eastAsia="zh-TW"/>
              </w:rPr>
              <w:t>）</w:t>
            </w:r>
          </w:p>
        </w:tc>
        <w:tc>
          <w:tcPr>
            <w:tcW w:w="2548" w:type="dxa"/>
            <w:tcBorders>
              <w:top w:val="single" w:sz="6" w:space="0" w:color="auto"/>
              <w:left w:val="single" w:sz="6" w:space="0" w:color="auto"/>
              <w:bottom w:val="single" w:sz="6" w:space="0" w:color="auto"/>
              <w:right w:val="single" w:sz="6" w:space="0" w:color="auto"/>
            </w:tcBorders>
          </w:tcPr>
          <w:p w14:paraId="715A32E3"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________Vac</w:t>
            </w:r>
          </w:p>
        </w:tc>
        <w:tc>
          <w:tcPr>
            <w:tcW w:w="952" w:type="dxa"/>
            <w:tcBorders>
              <w:top w:val="single" w:sz="6" w:space="0" w:color="auto"/>
              <w:left w:val="single" w:sz="6" w:space="0" w:color="auto"/>
              <w:bottom w:val="single" w:sz="6" w:space="0" w:color="auto"/>
            </w:tcBorders>
          </w:tcPr>
          <w:p w14:paraId="2C5F1BC9"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57B9C875"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79D9A2ED" w14:textId="77777777" w:rsidTr="007876E7">
        <w:trPr>
          <w:cantSplit/>
        </w:trPr>
        <w:tc>
          <w:tcPr>
            <w:tcW w:w="1078" w:type="dxa"/>
            <w:tcBorders>
              <w:top w:val="single" w:sz="6" w:space="0" w:color="auto"/>
              <w:left w:val="single" w:sz="6" w:space="0" w:color="auto"/>
              <w:bottom w:val="single" w:sz="6" w:space="0" w:color="auto"/>
            </w:tcBorders>
          </w:tcPr>
          <w:p w14:paraId="3A9733BC"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B.7</w:t>
            </w:r>
          </w:p>
        </w:tc>
        <w:tc>
          <w:tcPr>
            <w:tcW w:w="8119" w:type="dxa"/>
            <w:gridSpan w:val="3"/>
            <w:tcBorders>
              <w:top w:val="single" w:sz="6" w:space="0" w:color="auto"/>
              <w:left w:val="single" w:sz="6" w:space="0" w:color="auto"/>
              <w:bottom w:val="single" w:sz="6" w:space="0" w:color="auto"/>
            </w:tcBorders>
          </w:tcPr>
          <w:p w14:paraId="55A88485" w14:textId="77777777" w:rsidR="003D6F53" w:rsidRPr="00CB5EB3" w:rsidRDefault="003D6F53"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二次回路に用いている直流モータに対する回転子拘束過負荷試験</w:t>
            </w:r>
          </w:p>
        </w:tc>
        <w:tc>
          <w:tcPr>
            <w:tcW w:w="854" w:type="dxa"/>
            <w:tcBorders>
              <w:top w:val="single" w:sz="6" w:space="0" w:color="auto"/>
              <w:left w:val="single" w:sz="6" w:space="0" w:color="auto"/>
              <w:bottom w:val="single" w:sz="6" w:space="0" w:color="auto"/>
              <w:right w:val="single" w:sz="6" w:space="0" w:color="auto"/>
            </w:tcBorders>
          </w:tcPr>
          <w:p w14:paraId="3CF0B842"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6731AC0D" w14:textId="77777777" w:rsidTr="007876E7">
        <w:trPr>
          <w:cantSplit/>
        </w:trPr>
        <w:tc>
          <w:tcPr>
            <w:tcW w:w="1078" w:type="dxa"/>
            <w:tcBorders>
              <w:top w:val="single" w:sz="6" w:space="0" w:color="auto"/>
              <w:left w:val="single" w:sz="6" w:space="0" w:color="auto"/>
              <w:bottom w:val="single" w:sz="6" w:space="0" w:color="auto"/>
            </w:tcBorders>
          </w:tcPr>
          <w:p w14:paraId="2D4C4DF8"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B.7.1</w:t>
            </w:r>
          </w:p>
        </w:tc>
        <w:tc>
          <w:tcPr>
            <w:tcW w:w="4619" w:type="dxa"/>
            <w:tcBorders>
              <w:top w:val="single" w:sz="6" w:space="0" w:color="auto"/>
              <w:left w:val="single" w:sz="6" w:space="0" w:color="auto"/>
              <w:bottom w:val="single" w:sz="6" w:space="0" w:color="auto"/>
            </w:tcBorders>
          </w:tcPr>
          <w:p w14:paraId="6357DDE9" w14:textId="1296DD4A"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一般要求事項</w:t>
            </w:r>
            <w:r w:rsidRPr="00CB5EB3">
              <w:rPr>
                <w:rFonts w:ascii="ＭＳ Ｐゴシック" w:hAnsi="ＭＳ Ｐゴシック" w:cs="Arial" w:hint="eastAsia"/>
                <w:color w:val="000000" w:themeColor="text1"/>
              </w:rPr>
              <w:br/>
            </w:r>
            <w:r w:rsidR="000033F3" w:rsidRPr="00CB5EB3">
              <w:rPr>
                <w:rFonts w:ascii="ＭＳ Ｐゴシック" w:hAnsi="ＭＳ Ｐゴシック" w:cs="Arial" w:hint="eastAsia"/>
                <w:color w:val="000000" w:themeColor="text1"/>
              </w:rPr>
              <w:t>－</w:t>
            </w:r>
            <w:r w:rsidRPr="00CB5EB3">
              <w:rPr>
                <w:rFonts w:ascii="ＭＳ Ｐゴシック" w:hAnsi="ＭＳ Ｐゴシック" w:cs="Arial" w:hint="eastAsia"/>
                <w:color w:val="000000" w:themeColor="text1"/>
              </w:rPr>
              <w:t>B.7.2又B.7.3の試験を行う。</w:t>
            </w:r>
          </w:p>
        </w:tc>
        <w:tc>
          <w:tcPr>
            <w:tcW w:w="2548" w:type="dxa"/>
            <w:tcBorders>
              <w:top w:val="single" w:sz="6" w:space="0" w:color="auto"/>
              <w:left w:val="single" w:sz="6" w:space="0" w:color="auto"/>
              <w:bottom w:val="single" w:sz="6" w:space="0" w:color="auto"/>
              <w:right w:val="single" w:sz="6" w:space="0" w:color="auto"/>
            </w:tcBorders>
          </w:tcPr>
          <w:p w14:paraId="3CE9240A" w14:textId="5F30A7FC"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試験選択：</w:t>
            </w:r>
            <w:r w:rsidR="00F94373" w:rsidRPr="00CB5EB3">
              <w:rPr>
                <w:rFonts w:ascii="ＭＳ Ｐゴシック" w:hAnsi="ＭＳ Ｐゴシック" w:cs="Arial" w:hint="eastAsia"/>
                <w:color w:val="000000" w:themeColor="text1"/>
              </w:rPr>
              <w:t>B.7.2</w:t>
            </w:r>
            <w:r w:rsidRPr="00CB5EB3">
              <w:rPr>
                <w:rFonts w:ascii="ＭＳ Ｐゴシック" w:hAnsi="ＭＳ Ｐゴシック" w:cs="Arial" w:hint="eastAsia"/>
                <w:color w:val="000000" w:themeColor="text1"/>
              </w:rPr>
              <w:t>／B.7.</w:t>
            </w:r>
            <w:r w:rsidR="00F94373" w:rsidRPr="00CB5EB3">
              <w:rPr>
                <w:rFonts w:ascii="ＭＳ Ｐゴシック" w:hAnsi="ＭＳ Ｐゴシック" w:cs="Arial" w:hint="eastAsia"/>
                <w:color w:val="000000" w:themeColor="text1"/>
              </w:rPr>
              <w:t>3</w:t>
            </w:r>
          </w:p>
        </w:tc>
        <w:tc>
          <w:tcPr>
            <w:tcW w:w="952" w:type="dxa"/>
            <w:tcBorders>
              <w:top w:val="single" w:sz="6" w:space="0" w:color="auto"/>
              <w:left w:val="single" w:sz="6" w:space="0" w:color="auto"/>
              <w:bottom w:val="single" w:sz="6" w:space="0" w:color="auto"/>
            </w:tcBorders>
          </w:tcPr>
          <w:p w14:paraId="571858CA"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5C133052"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57197D36" w14:textId="77777777" w:rsidTr="007876E7">
        <w:trPr>
          <w:cantSplit/>
        </w:trPr>
        <w:tc>
          <w:tcPr>
            <w:tcW w:w="1078" w:type="dxa"/>
            <w:tcBorders>
              <w:top w:val="single" w:sz="6" w:space="0" w:color="auto"/>
              <w:left w:val="single" w:sz="6" w:space="0" w:color="auto"/>
              <w:bottom w:val="single" w:sz="6" w:space="0" w:color="auto"/>
            </w:tcBorders>
          </w:tcPr>
          <w:p w14:paraId="77A26EFF"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B.7.2</w:t>
            </w:r>
          </w:p>
        </w:tc>
        <w:tc>
          <w:tcPr>
            <w:tcW w:w="4619" w:type="dxa"/>
            <w:tcBorders>
              <w:top w:val="single" w:sz="6" w:space="0" w:color="auto"/>
              <w:left w:val="single" w:sz="6" w:space="0" w:color="auto"/>
              <w:bottom w:val="single" w:sz="6" w:space="0" w:color="auto"/>
            </w:tcBorders>
          </w:tcPr>
          <w:p w14:paraId="2D892BA4"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lang w:eastAsia="zh-TW"/>
              </w:rPr>
              <w:t>試験手順（</w:t>
            </w:r>
            <w:r w:rsidRPr="00CB5EB3">
              <w:rPr>
                <w:rFonts w:ascii="ＭＳ Ｐゴシック" w:hAnsi="ＭＳ Ｐゴシック" w:cs="Arial" w:hint="eastAsia"/>
                <w:color w:val="000000" w:themeColor="text1"/>
                <w:lang w:eastAsia="zh-CN"/>
              </w:rPr>
              <w:t>表</w:t>
            </w:r>
            <w:r w:rsidRPr="00CB5EB3">
              <w:rPr>
                <w:rFonts w:ascii="ＭＳ Ｐゴシック" w:hAnsi="ＭＳ Ｐゴシック" w:cs="Arial" w:hint="eastAsia"/>
                <w:color w:val="000000" w:themeColor="text1"/>
              </w:rPr>
              <w:t>B.</w:t>
            </w:r>
            <w:r w:rsidRPr="00CB5EB3">
              <w:rPr>
                <w:rFonts w:ascii="ＭＳ Ｐゴシック" w:hAnsi="ＭＳ Ｐゴシック" w:cs="Arial" w:hint="eastAsia"/>
                <w:color w:val="000000" w:themeColor="text1"/>
                <w:lang w:eastAsia="zh-CN"/>
              </w:rPr>
              <w:t>1</w:t>
            </w:r>
            <w:r w:rsidRPr="00CB5EB3">
              <w:rPr>
                <w:rFonts w:ascii="ＭＳ Ｐゴシック" w:hAnsi="ＭＳ Ｐゴシック" w:cs="Arial" w:hint="eastAsia"/>
                <w:color w:val="000000" w:themeColor="text1"/>
                <w:lang w:eastAsia="zh-TW"/>
              </w:rPr>
              <w:t>参照）</w:t>
            </w:r>
          </w:p>
          <w:p w14:paraId="025C07E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－温度は，表B.1 に規定した値以下でなければならない。</w:t>
            </w:r>
          </w:p>
        </w:tc>
        <w:tc>
          <w:tcPr>
            <w:tcW w:w="2548" w:type="dxa"/>
            <w:tcBorders>
              <w:top w:val="single" w:sz="6" w:space="0" w:color="auto"/>
              <w:left w:val="single" w:sz="6" w:space="0" w:color="auto"/>
              <w:bottom w:val="single" w:sz="6" w:space="0" w:color="auto"/>
              <w:right w:val="single" w:sz="6" w:space="0" w:color="auto"/>
            </w:tcBorders>
          </w:tcPr>
          <w:p w14:paraId="1FA8BE4E"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w:t>
            </w:r>
          </w:p>
        </w:tc>
        <w:tc>
          <w:tcPr>
            <w:tcW w:w="952" w:type="dxa"/>
            <w:tcBorders>
              <w:top w:val="single" w:sz="6" w:space="0" w:color="auto"/>
              <w:left w:val="single" w:sz="6" w:space="0" w:color="auto"/>
              <w:bottom w:val="single" w:sz="6" w:space="0" w:color="auto"/>
            </w:tcBorders>
          </w:tcPr>
          <w:p w14:paraId="27997A73"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45FB5C87"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22D04496" w14:textId="77777777" w:rsidTr="007876E7">
        <w:trPr>
          <w:cantSplit/>
        </w:trPr>
        <w:tc>
          <w:tcPr>
            <w:tcW w:w="1078" w:type="dxa"/>
            <w:tcBorders>
              <w:top w:val="single" w:sz="6" w:space="0" w:color="auto"/>
              <w:left w:val="single" w:sz="6" w:space="0" w:color="auto"/>
              <w:bottom w:val="single" w:sz="6" w:space="0" w:color="auto"/>
            </w:tcBorders>
          </w:tcPr>
          <w:p w14:paraId="07E5561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B.7.3</w:t>
            </w:r>
          </w:p>
        </w:tc>
        <w:tc>
          <w:tcPr>
            <w:tcW w:w="4619" w:type="dxa"/>
            <w:tcBorders>
              <w:top w:val="single" w:sz="6" w:space="0" w:color="auto"/>
              <w:left w:val="single" w:sz="6" w:space="0" w:color="auto"/>
              <w:bottom w:val="single" w:sz="6" w:space="0" w:color="auto"/>
            </w:tcBorders>
          </w:tcPr>
          <w:p w14:paraId="042553AE"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代替試験手順</w:t>
            </w:r>
          </w:p>
          <w:p w14:paraId="2707F615"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－包装用ティシュ又はチーズクロスに着火があってはならない。</w:t>
            </w:r>
            <w:r w:rsidRPr="00CB5EB3">
              <w:rPr>
                <w:rFonts w:ascii="ＭＳ Ｐゴシック" w:hAnsi="ＭＳ Ｐゴシック" w:cs="Arial" w:hint="eastAsia"/>
                <w:color w:val="000000" w:themeColor="text1"/>
              </w:rPr>
              <w:fldChar w:fldCharType="begin"/>
            </w:r>
            <w:r w:rsidRPr="00CB5EB3">
              <w:rPr>
                <w:rFonts w:ascii="ＭＳ Ｐゴシック" w:hAnsi="ＭＳ Ｐゴシック" w:cs="Arial" w:hint="eastAsia"/>
                <w:color w:val="000000" w:themeColor="text1"/>
              </w:rPr>
              <w:instrText xml:space="preserve"> </w:instrText>
            </w:r>
            <w:r w:rsidRPr="00CB5EB3">
              <w:rPr>
                <w:rFonts w:ascii="ＭＳ Ｐゴシック" w:hAnsi="ＭＳ Ｐゴシック" w:cs="Arial"/>
                <w:color w:val="000000" w:themeColor="text1"/>
              </w:rPr>
              <w:instrText xml:space="preserve"> \* MERGEFORMAT </w:instrText>
            </w:r>
            <w:r w:rsidRPr="00CB5EB3">
              <w:rPr>
                <w:rFonts w:ascii="ＭＳ Ｐゴシック" w:hAnsi="ＭＳ Ｐゴシック" w:cs="Arial" w:hint="eastAsia"/>
                <w:color w:val="000000" w:themeColor="text1"/>
              </w:rPr>
              <w:fldChar w:fldCharType="separate"/>
            </w:r>
            <w:r w:rsidRPr="00CB5EB3">
              <w:rPr>
                <w:rFonts w:ascii="ＭＳ Ｐゴシック" w:hAnsi="ＭＳ Ｐゴシック" w:cs="Arial" w:hint="eastAsia"/>
                <w:color w:val="000000" w:themeColor="text1"/>
              </w:rPr>
              <w:t xml:space="preserve"> </w:t>
            </w:r>
            <w:r w:rsidRPr="00CB5EB3">
              <w:rPr>
                <w:rFonts w:ascii="ＭＳ Ｐゴシック" w:hAnsi="ＭＳ Ｐゴシック" w:cs="Arial" w:hint="eastAsia"/>
                <w:color w:val="000000" w:themeColor="text1"/>
              </w:rPr>
              <w:fldChar w:fldCharType="end"/>
            </w:r>
          </w:p>
        </w:tc>
        <w:tc>
          <w:tcPr>
            <w:tcW w:w="2548" w:type="dxa"/>
            <w:tcBorders>
              <w:top w:val="single" w:sz="6" w:space="0" w:color="auto"/>
              <w:left w:val="single" w:sz="6" w:space="0" w:color="auto"/>
              <w:bottom w:val="single" w:sz="6" w:space="0" w:color="auto"/>
              <w:right w:val="single" w:sz="6" w:space="0" w:color="auto"/>
            </w:tcBorders>
          </w:tcPr>
          <w:p w14:paraId="77783C1F"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5AA76FD0"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647976D2"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478875A3" w14:textId="77777777" w:rsidTr="007876E7">
        <w:trPr>
          <w:cantSplit/>
        </w:trPr>
        <w:tc>
          <w:tcPr>
            <w:tcW w:w="1078" w:type="dxa"/>
            <w:tcBorders>
              <w:top w:val="single" w:sz="6" w:space="0" w:color="auto"/>
              <w:left w:val="single" w:sz="6" w:space="0" w:color="auto"/>
              <w:bottom w:val="single" w:sz="6" w:space="0" w:color="auto"/>
            </w:tcBorders>
          </w:tcPr>
          <w:p w14:paraId="2AE3F05B"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B.7.4</w:t>
            </w:r>
          </w:p>
        </w:tc>
        <w:tc>
          <w:tcPr>
            <w:tcW w:w="4619" w:type="dxa"/>
            <w:tcBorders>
              <w:top w:val="single" w:sz="6" w:space="0" w:color="auto"/>
              <w:left w:val="single" w:sz="6" w:space="0" w:color="auto"/>
              <w:bottom w:val="single" w:sz="6" w:space="0" w:color="auto"/>
            </w:tcBorders>
          </w:tcPr>
          <w:p w14:paraId="05889FF0" w14:textId="77777777" w:rsidR="003D6F53" w:rsidRPr="00CB5EB3" w:rsidRDefault="003D6F53" w:rsidP="007E65DB">
            <w:pPr>
              <w:rPr>
                <w:rFonts w:ascii="ＭＳ Ｐゴシック" w:hAnsi="ＭＳ Ｐゴシック" w:cs="Arial"/>
                <w:color w:val="000000" w:themeColor="text1"/>
                <w:lang w:eastAsia="zh-TW"/>
              </w:rPr>
            </w:pPr>
            <w:r w:rsidRPr="00CB5EB3">
              <w:rPr>
                <w:rFonts w:ascii="ＭＳ Ｐゴシック" w:hAnsi="ＭＳ Ｐゴシック" w:cs="Arial" w:hint="eastAsia"/>
                <w:color w:val="000000" w:themeColor="text1"/>
              </w:rPr>
              <w:t>耐電圧</w:t>
            </w:r>
            <w:r w:rsidRPr="00CB5EB3">
              <w:rPr>
                <w:rFonts w:ascii="ＭＳ Ｐゴシック" w:hAnsi="ＭＳ Ｐゴシック" w:cs="Arial" w:hint="eastAsia"/>
                <w:color w:val="000000" w:themeColor="text1"/>
                <w:lang w:eastAsia="zh-TW"/>
              </w:rPr>
              <w:t>試験：試験電圧（V）</w:t>
            </w:r>
            <w:r w:rsidRPr="00CB5EB3">
              <w:rPr>
                <w:rFonts w:ascii="ＭＳ Ｐゴシック" w:hAnsi="ＭＳ Ｐゴシック" w:cs="Arial" w:hint="eastAsia"/>
                <w:color w:val="000000" w:themeColor="text1"/>
              </w:rPr>
              <w:fldChar w:fldCharType="begin"/>
            </w:r>
            <w:r w:rsidRPr="00CB5EB3">
              <w:rPr>
                <w:rFonts w:ascii="ＭＳ Ｐゴシック" w:hAnsi="ＭＳ Ｐゴシック" w:cs="Arial" w:hint="eastAsia"/>
                <w:color w:val="000000" w:themeColor="text1"/>
                <w:lang w:eastAsia="zh-TW"/>
              </w:rPr>
              <w:instrText xml:space="preserve"> </w:instrText>
            </w:r>
            <w:r w:rsidRPr="00CB5EB3">
              <w:rPr>
                <w:rFonts w:ascii="ＭＳ Ｐゴシック" w:hAnsi="ＭＳ Ｐゴシック" w:cs="Arial"/>
                <w:color w:val="000000" w:themeColor="text1"/>
                <w:lang w:eastAsia="zh-TW"/>
              </w:rPr>
              <w:instrText xml:space="preserve"> \* MERGEFORMAT </w:instrText>
            </w:r>
            <w:r w:rsidRPr="00CB5EB3">
              <w:rPr>
                <w:rFonts w:ascii="ＭＳ Ｐゴシック" w:hAnsi="ＭＳ Ｐゴシック" w:cs="Arial" w:hint="eastAsia"/>
                <w:color w:val="000000" w:themeColor="text1"/>
              </w:rPr>
              <w:fldChar w:fldCharType="separate"/>
            </w:r>
            <w:r w:rsidRPr="00CB5EB3">
              <w:rPr>
                <w:rFonts w:ascii="ＭＳ Ｐゴシック" w:hAnsi="ＭＳ Ｐゴシック" w:cs="Arial" w:hint="eastAsia"/>
                <w:color w:val="000000" w:themeColor="text1"/>
                <w:lang w:eastAsia="zh-TW"/>
              </w:rPr>
              <w:t xml:space="preserve"> </w:t>
            </w:r>
            <w:r w:rsidRPr="00CB5EB3">
              <w:rPr>
                <w:rFonts w:ascii="ＭＳ Ｐゴシック" w:hAnsi="ＭＳ Ｐゴシック" w:cs="Arial" w:hint="eastAsia"/>
                <w:color w:val="000000" w:themeColor="text1"/>
              </w:rPr>
              <w:fldChar w:fldCharType="end"/>
            </w:r>
          </w:p>
        </w:tc>
        <w:tc>
          <w:tcPr>
            <w:tcW w:w="2548" w:type="dxa"/>
            <w:tcBorders>
              <w:top w:val="single" w:sz="6" w:space="0" w:color="auto"/>
              <w:left w:val="single" w:sz="6" w:space="0" w:color="auto"/>
              <w:bottom w:val="single" w:sz="6" w:space="0" w:color="auto"/>
              <w:right w:val="single" w:sz="6" w:space="0" w:color="auto"/>
            </w:tcBorders>
          </w:tcPr>
          <w:p w14:paraId="656C7B99"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________Vac</w:t>
            </w:r>
          </w:p>
        </w:tc>
        <w:tc>
          <w:tcPr>
            <w:tcW w:w="952" w:type="dxa"/>
            <w:tcBorders>
              <w:top w:val="single" w:sz="6" w:space="0" w:color="auto"/>
              <w:left w:val="single" w:sz="6" w:space="0" w:color="auto"/>
              <w:bottom w:val="single" w:sz="6" w:space="0" w:color="auto"/>
            </w:tcBorders>
          </w:tcPr>
          <w:p w14:paraId="0DCE8C61"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47EC1903"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00734EB6" w14:textId="77777777" w:rsidTr="007876E7">
        <w:trPr>
          <w:cantSplit/>
        </w:trPr>
        <w:tc>
          <w:tcPr>
            <w:tcW w:w="1078" w:type="dxa"/>
            <w:tcBorders>
              <w:top w:val="single" w:sz="6" w:space="0" w:color="auto"/>
              <w:left w:val="single" w:sz="6" w:space="0" w:color="auto"/>
              <w:bottom w:val="single" w:sz="6" w:space="0" w:color="auto"/>
            </w:tcBorders>
          </w:tcPr>
          <w:p w14:paraId="5915B71E"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B.8</w:t>
            </w:r>
          </w:p>
        </w:tc>
        <w:tc>
          <w:tcPr>
            <w:tcW w:w="4619" w:type="dxa"/>
            <w:tcBorders>
              <w:top w:val="single" w:sz="6" w:space="0" w:color="auto"/>
              <w:left w:val="single" w:sz="6" w:space="0" w:color="auto"/>
              <w:bottom w:val="single" w:sz="6" w:space="0" w:color="auto"/>
            </w:tcBorders>
          </w:tcPr>
          <w:p w14:paraId="311EEFFD"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コンデンサをもつモータに対する試験</w:t>
            </w:r>
            <w:r w:rsidRPr="00CB5EB3">
              <w:rPr>
                <w:rFonts w:ascii="ＭＳ Ｐゴシック" w:hAnsi="ＭＳ Ｐゴシック" w:cs="Arial" w:hint="eastAsia"/>
                <w:color w:val="000000" w:themeColor="text1"/>
              </w:rPr>
              <w:t xml:space="preserve"> </w:t>
            </w:r>
            <w:r w:rsidRPr="00CB5EB3">
              <w:rPr>
                <w:rFonts w:ascii="ＭＳ Ｐゴシック" w:hAnsi="ＭＳ Ｐゴシック" w:cs="Arial" w:hint="eastAsia"/>
                <w:b/>
                <w:color w:val="000000" w:themeColor="text1"/>
              </w:rPr>
              <w:t>（</w:t>
            </w:r>
            <w:r w:rsidRPr="00CB5EB3">
              <w:rPr>
                <w:rFonts w:ascii="ＭＳ Ｐゴシック" w:hAnsi="ＭＳ Ｐゴシック" w:cs="Arial" w:hint="eastAsia"/>
                <w:b/>
                <w:color w:val="000000" w:themeColor="text1"/>
                <w:lang w:eastAsia="zh-CN"/>
              </w:rPr>
              <w:t>表</w:t>
            </w:r>
            <w:r w:rsidRPr="00CB5EB3">
              <w:rPr>
                <w:rFonts w:ascii="ＭＳ Ｐゴシック" w:hAnsi="ＭＳ Ｐゴシック" w:cs="Arial" w:hint="eastAsia"/>
                <w:b/>
                <w:color w:val="000000" w:themeColor="text1"/>
              </w:rPr>
              <w:t>B.</w:t>
            </w:r>
            <w:r w:rsidRPr="00CB5EB3">
              <w:rPr>
                <w:rFonts w:ascii="ＭＳ Ｐゴシック" w:hAnsi="ＭＳ Ｐゴシック" w:cs="Arial" w:hint="eastAsia"/>
                <w:b/>
                <w:color w:val="000000" w:themeColor="text1"/>
                <w:lang w:eastAsia="zh-CN"/>
              </w:rPr>
              <w:t>1</w:t>
            </w:r>
            <w:r w:rsidRPr="00CB5EB3">
              <w:rPr>
                <w:rFonts w:ascii="ＭＳ Ｐゴシック" w:hAnsi="ＭＳ Ｐゴシック" w:cs="Arial" w:hint="eastAsia"/>
                <w:b/>
                <w:color w:val="000000" w:themeColor="text1"/>
              </w:rPr>
              <w:t>参照）</w:t>
            </w:r>
          </w:p>
          <w:p w14:paraId="0AE97A94"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－温度は，表B.1 に規定した値以下でなければならない。</w:t>
            </w:r>
            <w:r w:rsidRPr="00CB5EB3">
              <w:rPr>
                <w:rFonts w:ascii="ＭＳ Ｐゴシック" w:hAnsi="ＭＳ Ｐゴシック" w:cs="Arial" w:hint="eastAsia"/>
                <w:color w:val="000000" w:themeColor="text1"/>
              </w:rPr>
              <w:fldChar w:fldCharType="begin"/>
            </w:r>
            <w:r w:rsidRPr="00CB5EB3">
              <w:rPr>
                <w:rFonts w:ascii="ＭＳ Ｐゴシック" w:hAnsi="ＭＳ Ｐゴシック" w:cs="Arial" w:hint="eastAsia"/>
                <w:color w:val="000000" w:themeColor="text1"/>
              </w:rPr>
              <w:instrText xml:space="preserve"> </w:instrText>
            </w:r>
            <w:r w:rsidRPr="00CB5EB3">
              <w:rPr>
                <w:rFonts w:ascii="ＭＳ Ｐゴシック" w:hAnsi="ＭＳ Ｐゴシック" w:cs="Arial"/>
                <w:color w:val="000000" w:themeColor="text1"/>
              </w:rPr>
              <w:instrText xml:space="preserve"> \* MERGEFORMAT </w:instrText>
            </w:r>
            <w:r w:rsidRPr="00CB5EB3">
              <w:rPr>
                <w:rFonts w:ascii="ＭＳ Ｐゴシック" w:hAnsi="ＭＳ Ｐゴシック" w:cs="Arial" w:hint="eastAsia"/>
                <w:color w:val="000000" w:themeColor="text1"/>
              </w:rPr>
              <w:fldChar w:fldCharType="separate"/>
            </w:r>
            <w:r w:rsidRPr="00CB5EB3">
              <w:rPr>
                <w:rFonts w:ascii="ＭＳ Ｐゴシック" w:hAnsi="ＭＳ Ｐゴシック" w:cs="Arial" w:hint="eastAsia"/>
                <w:color w:val="000000" w:themeColor="text1"/>
              </w:rPr>
              <w:t xml:space="preserve"> </w:t>
            </w:r>
            <w:r w:rsidRPr="00CB5EB3">
              <w:rPr>
                <w:rFonts w:ascii="ＭＳ Ｐゴシック" w:hAnsi="ＭＳ Ｐゴシック" w:cs="Arial" w:hint="eastAsia"/>
                <w:color w:val="000000" w:themeColor="text1"/>
              </w:rPr>
              <w:fldChar w:fldCharType="end"/>
            </w:r>
          </w:p>
        </w:tc>
        <w:tc>
          <w:tcPr>
            <w:tcW w:w="2548" w:type="dxa"/>
            <w:tcBorders>
              <w:top w:val="single" w:sz="6" w:space="0" w:color="auto"/>
              <w:left w:val="single" w:sz="6" w:space="0" w:color="auto"/>
              <w:bottom w:val="single" w:sz="6" w:space="0" w:color="auto"/>
              <w:right w:val="single" w:sz="6" w:space="0" w:color="auto"/>
            </w:tcBorders>
          </w:tcPr>
          <w:p w14:paraId="3A10460D" w14:textId="79E1418C" w:rsidR="00C11AF9" w:rsidRPr="00CB5EB3" w:rsidRDefault="00C11AF9" w:rsidP="007E65DB">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5.3</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1D5C22BD"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72AD611B"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1EA28F6A" w14:textId="77777777" w:rsidTr="007876E7">
        <w:trPr>
          <w:cantSplit/>
        </w:trPr>
        <w:tc>
          <w:tcPr>
            <w:tcW w:w="1078" w:type="dxa"/>
            <w:tcBorders>
              <w:top w:val="single" w:sz="6" w:space="0" w:color="auto"/>
              <w:left w:val="single" w:sz="6" w:space="0" w:color="auto"/>
              <w:bottom w:val="single" w:sz="6" w:space="0" w:color="auto"/>
            </w:tcBorders>
          </w:tcPr>
          <w:p w14:paraId="629F4002"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B.9</w:t>
            </w:r>
          </w:p>
        </w:tc>
        <w:tc>
          <w:tcPr>
            <w:tcW w:w="4619" w:type="dxa"/>
            <w:tcBorders>
              <w:top w:val="single" w:sz="6" w:space="0" w:color="auto"/>
              <w:left w:val="single" w:sz="6" w:space="0" w:color="auto"/>
              <w:bottom w:val="single" w:sz="6" w:space="0" w:color="auto"/>
            </w:tcBorders>
          </w:tcPr>
          <w:p w14:paraId="126766CB"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三相モータに対する試験　（B.</w:t>
            </w:r>
            <w:r w:rsidRPr="00CB5EB3">
              <w:rPr>
                <w:rFonts w:ascii="ＭＳ Ｐゴシック" w:hAnsi="ＭＳ Ｐゴシック" w:cs="Arial" w:hint="eastAsia"/>
                <w:b/>
                <w:color w:val="000000" w:themeColor="text1"/>
                <w:lang w:eastAsia="zh-CN"/>
              </w:rPr>
              <w:t>1</w:t>
            </w:r>
            <w:r w:rsidRPr="00CB5EB3">
              <w:rPr>
                <w:rFonts w:ascii="ＭＳ Ｐゴシック" w:hAnsi="ＭＳ Ｐゴシック" w:cs="Arial" w:hint="eastAsia"/>
                <w:b/>
                <w:color w:val="000000" w:themeColor="text1"/>
              </w:rPr>
              <w:t>参照）</w:t>
            </w:r>
          </w:p>
          <w:p w14:paraId="23DF456D" w14:textId="2C5AB581" w:rsidR="003D6F53" w:rsidRPr="00CB5EB3" w:rsidRDefault="000033F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r w:rsidR="003D6F53" w:rsidRPr="00CB5EB3">
              <w:rPr>
                <w:rFonts w:ascii="ＭＳ Ｐゴシック" w:hAnsi="ＭＳ Ｐゴシック" w:cs="Arial" w:hint="eastAsia"/>
                <w:color w:val="000000" w:themeColor="text1"/>
              </w:rPr>
              <w:t>欠相させた相</w:t>
            </w:r>
          </w:p>
          <w:p w14:paraId="47772B9B"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－温度は，表B.1に規定した値以下でなければならない。</w:t>
            </w:r>
            <w:r w:rsidRPr="00CB5EB3">
              <w:rPr>
                <w:rFonts w:ascii="ＭＳ Ｐゴシック" w:hAnsi="ＭＳ Ｐゴシック" w:cs="Arial" w:hint="eastAsia"/>
                <w:color w:val="000000" w:themeColor="text1"/>
              </w:rPr>
              <w:fldChar w:fldCharType="begin"/>
            </w:r>
            <w:r w:rsidRPr="00CB5EB3">
              <w:rPr>
                <w:rFonts w:ascii="ＭＳ Ｐゴシック" w:hAnsi="ＭＳ Ｐゴシック" w:cs="Arial" w:hint="eastAsia"/>
                <w:color w:val="000000" w:themeColor="text1"/>
              </w:rPr>
              <w:instrText xml:space="preserve"> </w:instrText>
            </w:r>
            <w:r w:rsidRPr="00CB5EB3">
              <w:rPr>
                <w:rFonts w:ascii="ＭＳ Ｐゴシック" w:hAnsi="ＭＳ Ｐゴシック" w:cs="Arial"/>
                <w:color w:val="000000" w:themeColor="text1"/>
              </w:rPr>
              <w:instrText xml:space="preserve"> \* MERGEFORMAT </w:instrText>
            </w:r>
            <w:r w:rsidRPr="00CB5EB3">
              <w:rPr>
                <w:rFonts w:ascii="ＭＳ Ｐゴシック" w:hAnsi="ＭＳ Ｐゴシック" w:cs="Arial" w:hint="eastAsia"/>
                <w:color w:val="000000" w:themeColor="text1"/>
              </w:rPr>
              <w:fldChar w:fldCharType="separate"/>
            </w:r>
            <w:r w:rsidRPr="00CB5EB3">
              <w:rPr>
                <w:rFonts w:ascii="ＭＳ Ｐゴシック" w:hAnsi="ＭＳ Ｐゴシック" w:cs="Arial" w:hint="eastAsia"/>
                <w:color w:val="000000" w:themeColor="text1"/>
              </w:rPr>
              <w:t xml:space="preserve"> </w:t>
            </w:r>
            <w:r w:rsidRPr="00CB5EB3">
              <w:rPr>
                <w:rFonts w:ascii="ＭＳ Ｐゴシック" w:hAnsi="ＭＳ Ｐゴシック" w:cs="Arial" w:hint="eastAsia"/>
                <w:color w:val="000000" w:themeColor="text1"/>
              </w:rPr>
              <w:fldChar w:fldCharType="end"/>
            </w:r>
          </w:p>
        </w:tc>
        <w:tc>
          <w:tcPr>
            <w:tcW w:w="2548" w:type="dxa"/>
            <w:tcBorders>
              <w:top w:val="single" w:sz="6" w:space="0" w:color="auto"/>
              <w:left w:val="single" w:sz="6" w:space="0" w:color="auto"/>
              <w:bottom w:val="single" w:sz="6" w:space="0" w:color="auto"/>
              <w:right w:val="single" w:sz="6" w:space="0" w:color="auto"/>
            </w:tcBorders>
          </w:tcPr>
          <w:p w14:paraId="0021D736"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欠相させた相：________</w:t>
            </w:r>
          </w:p>
          <w:p w14:paraId="2D49E56C" w14:textId="4A8E51AB" w:rsidR="00C11AF9" w:rsidRPr="00CB5EB3" w:rsidRDefault="00C11AF9" w:rsidP="007E65DB">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5.3</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06F3198F"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37284317"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01E44F4D" w14:textId="77777777" w:rsidTr="007876E7">
        <w:trPr>
          <w:cantSplit/>
        </w:trPr>
        <w:tc>
          <w:tcPr>
            <w:tcW w:w="1078" w:type="dxa"/>
            <w:vMerge w:val="restart"/>
            <w:tcBorders>
              <w:top w:val="single" w:sz="6" w:space="0" w:color="auto"/>
              <w:left w:val="single" w:sz="6" w:space="0" w:color="auto"/>
            </w:tcBorders>
          </w:tcPr>
          <w:p w14:paraId="5D64A8FA"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B.10</w:t>
            </w:r>
          </w:p>
        </w:tc>
        <w:tc>
          <w:tcPr>
            <w:tcW w:w="4619" w:type="dxa"/>
            <w:tcBorders>
              <w:top w:val="single" w:sz="6" w:space="0" w:color="auto"/>
              <w:left w:val="single" w:sz="6" w:space="0" w:color="auto"/>
              <w:bottom w:val="single" w:sz="6" w:space="0" w:color="auto"/>
            </w:tcBorders>
          </w:tcPr>
          <w:p w14:paraId="79B365FE" w14:textId="77777777" w:rsidR="003D6F53" w:rsidRPr="00CB5EB3" w:rsidRDefault="003D6F53"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直巻モータに対する試験</w:t>
            </w:r>
            <w:r w:rsidRPr="00CB5EB3">
              <w:rPr>
                <w:rFonts w:ascii="ＭＳ Ｐゴシック" w:hAnsi="ＭＳ Ｐゴシック" w:cs="Arial" w:hint="eastAsia"/>
                <w:b/>
                <w:color w:val="000000" w:themeColor="text1"/>
              </w:rPr>
              <w:fldChar w:fldCharType="begin"/>
            </w:r>
            <w:r w:rsidRPr="00CB5EB3">
              <w:rPr>
                <w:rFonts w:ascii="ＭＳ Ｐゴシック" w:hAnsi="ＭＳ Ｐゴシック" w:cs="Arial" w:hint="eastAsia"/>
                <w:b/>
                <w:color w:val="000000" w:themeColor="text1"/>
              </w:rPr>
              <w:instrText xml:space="preserve"> </w:instrText>
            </w:r>
            <w:r w:rsidRPr="00CB5EB3">
              <w:rPr>
                <w:rFonts w:ascii="ＭＳ Ｐゴシック" w:hAnsi="ＭＳ Ｐゴシック" w:cs="Arial"/>
                <w:b/>
                <w:color w:val="000000" w:themeColor="text1"/>
              </w:rPr>
              <w:instrText xml:space="preserve"> \* MERGEFORMAT </w:instrText>
            </w:r>
            <w:r w:rsidRPr="00CB5EB3">
              <w:rPr>
                <w:rFonts w:ascii="ＭＳ Ｐゴシック" w:hAnsi="ＭＳ Ｐゴシック" w:cs="Arial" w:hint="eastAsia"/>
                <w:b/>
                <w:color w:val="000000" w:themeColor="text1"/>
              </w:rPr>
              <w:fldChar w:fldCharType="separate"/>
            </w:r>
            <w:r w:rsidRPr="00CB5EB3">
              <w:rPr>
                <w:rFonts w:ascii="ＭＳ Ｐゴシック" w:hAnsi="ＭＳ Ｐゴシック" w:cs="Arial" w:hint="eastAsia"/>
                <w:b/>
                <w:color w:val="000000" w:themeColor="text1"/>
              </w:rPr>
              <w:t xml:space="preserve"> </w:t>
            </w:r>
            <w:r w:rsidRPr="00CB5EB3">
              <w:rPr>
                <w:rFonts w:ascii="ＭＳ Ｐゴシック" w:hAnsi="ＭＳ Ｐゴシック" w:cs="Arial" w:hint="eastAsia"/>
                <w:b/>
                <w:color w:val="000000" w:themeColor="text1"/>
              </w:rPr>
              <w:fldChar w:fldCharType="end"/>
            </w:r>
          </w:p>
        </w:tc>
        <w:tc>
          <w:tcPr>
            <w:tcW w:w="2548" w:type="dxa"/>
            <w:tcBorders>
              <w:top w:val="single" w:sz="6" w:space="0" w:color="auto"/>
              <w:left w:val="single" w:sz="6" w:space="0" w:color="auto"/>
              <w:bottom w:val="single" w:sz="6" w:space="0" w:color="auto"/>
              <w:right w:val="single" w:sz="6" w:space="0" w:color="auto"/>
            </w:tcBorders>
          </w:tcPr>
          <w:p w14:paraId="725CC60B" w14:textId="77777777" w:rsidR="003D6F53" w:rsidRPr="00CB5EB3" w:rsidRDefault="003D6F5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6C268F1A"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1E4CC312" w14:textId="77777777" w:rsidR="003D6F53" w:rsidRPr="00CB5EB3" w:rsidRDefault="003D6F53" w:rsidP="007E65DB">
            <w:pPr>
              <w:jc w:val="center"/>
              <w:rPr>
                <w:rFonts w:ascii="ＭＳ Ｐゴシック" w:hAnsi="ＭＳ Ｐゴシック" w:cs="Arial"/>
                <w:color w:val="000000" w:themeColor="text1"/>
              </w:rPr>
            </w:pPr>
          </w:p>
        </w:tc>
      </w:tr>
      <w:tr w:rsidR="003D6F53" w:rsidRPr="00CB5EB3" w14:paraId="740F9192" w14:textId="77777777" w:rsidTr="007876E7">
        <w:trPr>
          <w:cantSplit/>
        </w:trPr>
        <w:tc>
          <w:tcPr>
            <w:tcW w:w="1078" w:type="dxa"/>
            <w:vMerge/>
            <w:tcBorders>
              <w:left w:val="single" w:sz="6" w:space="0" w:color="auto"/>
            </w:tcBorders>
          </w:tcPr>
          <w:p w14:paraId="2EC2F492"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082D5658"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試験電圧（V）</w:t>
            </w:r>
          </w:p>
        </w:tc>
        <w:tc>
          <w:tcPr>
            <w:tcW w:w="2548" w:type="dxa"/>
            <w:tcBorders>
              <w:top w:val="single" w:sz="6" w:space="0" w:color="auto"/>
              <w:left w:val="single" w:sz="6" w:space="0" w:color="auto"/>
              <w:bottom w:val="single" w:sz="6" w:space="0" w:color="auto"/>
              <w:right w:val="single" w:sz="6" w:space="0" w:color="auto"/>
            </w:tcBorders>
          </w:tcPr>
          <w:p w14:paraId="4E561528" w14:textId="77777777" w:rsidR="003D6F53" w:rsidRPr="00CB5EB3" w:rsidRDefault="003D6F5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________Vac</w:t>
            </w:r>
          </w:p>
        </w:tc>
        <w:tc>
          <w:tcPr>
            <w:tcW w:w="952" w:type="dxa"/>
            <w:tcBorders>
              <w:top w:val="single" w:sz="6" w:space="0" w:color="auto"/>
              <w:left w:val="single" w:sz="6" w:space="0" w:color="auto"/>
              <w:bottom w:val="single" w:sz="6" w:space="0" w:color="auto"/>
            </w:tcBorders>
          </w:tcPr>
          <w:p w14:paraId="5776794B"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718234F"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3D6F53" w:rsidRPr="00CB5EB3" w14:paraId="63CD0685" w14:textId="77777777" w:rsidTr="007876E7">
        <w:trPr>
          <w:cantSplit/>
        </w:trPr>
        <w:tc>
          <w:tcPr>
            <w:tcW w:w="1078" w:type="dxa"/>
            <w:vMerge/>
            <w:tcBorders>
              <w:left w:val="single" w:sz="6" w:space="0" w:color="auto"/>
              <w:bottom w:val="single" w:sz="6" w:space="0" w:color="auto"/>
            </w:tcBorders>
          </w:tcPr>
          <w:p w14:paraId="14508241" w14:textId="77777777" w:rsidR="003D6F53" w:rsidRPr="00CB5EB3" w:rsidRDefault="003D6F53"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6FA1C6F6" w14:textId="0ACCC0A8" w:rsidR="003D6F53" w:rsidRPr="00CB5EB3" w:rsidRDefault="000033F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r w:rsidR="003D6F53" w:rsidRPr="00CB5EB3">
              <w:rPr>
                <w:rFonts w:ascii="ＭＳ Ｐゴシック" w:hAnsi="ＭＳ Ｐゴシック" w:cs="Arial" w:hint="eastAsia"/>
                <w:color w:val="000000" w:themeColor="text1"/>
              </w:rPr>
              <w:t>巻線及び接続部のゆるみ，かつ危険があってはならない。</w:t>
            </w:r>
          </w:p>
        </w:tc>
        <w:tc>
          <w:tcPr>
            <w:tcW w:w="2548" w:type="dxa"/>
            <w:tcBorders>
              <w:top w:val="single" w:sz="6" w:space="0" w:color="auto"/>
              <w:left w:val="single" w:sz="6" w:space="0" w:color="auto"/>
              <w:bottom w:val="single" w:sz="6" w:space="0" w:color="auto"/>
              <w:right w:val="single" w:sz="6" w:space="0" w:color="auto"/>
            </w:tcBorders>
          </w:tcPr>
          <w:p w14:paraId="2C5AB2EB" w14:textId="77777777" w:rsidR="000033F3" w:rsidRPr="00CB5EB3" w:rsidRDefault="000033F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E8EBC69" w14:textId="77777777" w:rsidR="003D6F53" w:rsidRPr="00CB5EB3" w:rsidRDefault="003D6F53"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single" w:sz="6" w:space="0" w:color="auto"/>
              <w:right w:val="single" w:sz="6" w:space="0" w:color="auto"/>
            </w:tcBorders>
          </w:tcPr>
          <w:p w14:paraId="34DED639" w14:textId="77777777" w:rsidR="003D6F53" w:rsidRPr="00CB5EB3" w:rsidRDefault="003D6F53" w:rsidP="007E65DB">
            <w:pPr>
              <w:jc w:val="center"/>
              <w:rPr>
                <w:rFonts w:ascii="ＭＳ Ｐゴシック" w:hAnsi="ＭＳ Ｐゴシック" w:cs="Arial"/>
                <w:color w:val="000000" w:themeColor="text1"/>
              </w:rPr>
            </w:pPr>
          </w:p>
        </w:tc>
      </w:tr>
    </w:tbl>
    <w:p w14:paraId="0AF918BD"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876E7" w:rsidRPr="00CB5EB3" w14:paraId="1398CEB5" w14:textId="77777777" w:rsidTr="007876E7">
        <w:trPr>
          <w:cantSplit/>
          <w:tblHeader/>
        </w:trPr>
        <w:tc>
          <w:tcPr>
            <w:tcW w:w="1078" w:type="dxa"/>
            <w:tcBorders>
              <w:top w:val="single" w:sz="6" w:space="0" w:color="auto"/>
              <w:left w:val="single" w:sz="6" w:space="0" w:color="auto"/>
              <w:bottom w:val="single" w:sz="6" w:space="0" w:color="auto"/>
              <w:right w:val="single" w:sz="6" w:space="0" w:color="auto"/>
            </w:tcBorders>
          </w:tcPr>
          <w:p w14:paraId="6BD833C4"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6046D0E6"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17C8FA93"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144185EA"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30BB1170"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876E7" w:rsidRPr="00CB5EB3" w14:paraId="2F0BCBDB" w14:textId="77777777" w:rsidTr="007876E7">
        <w:trPr>
          <w:cantSplit/>
          <w:trHeight w:val="222"/>
          <w:tblHeader/>
        </w:trPr>
        <w:tc>
          <w:tcPr>
            <w:tcW w:w="1078" w:type="dxa"/>
            <w:vMerge w:val="restart"/>
            <w:tcBorders>
              <w:top w:val="single" w:sz="6" w:space="0" w:color="auto"/>
              <w:left w:val="single" w:sz="6" w:space="0" w:color="auto"/>
              <w:right w:val="single" w:sz="6" w:space="0" w:color="auto"/>
            </w:tcBorders>
          </w:tcPr>
          <w:p w14:paraId="683EA123"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C</w:t>
            </w:r>
          </w:p>
        </w:tc>
        <w:tc>
          <w:tcPr>
            <w:tcW w:w="8119" w:type="dxa"/>
            <w:gridSpan w:val="3"/>
            <w:tcBorders>
              <w:top w:val="single" w:sz="6" w:space="0" w:color="auto"/>
              <w:left w:val="single" w:sz="6" w:space="0" w:color="auto"/>
              <w:bottom w:val="nil"/>
              <w:right w:val="single" w:sz="6" w:space="0" w:color="auto"/>
            </w:tcBorders>
          </w:tcPr>
          <w:p w14:paraId="45B89C13" w14:textId="77777777" w:rsidR="007876E7" w:rsidRPr="00CB5EB3" w:rsidRDefault="007876E7" w:rsidP="007E65DB">
            <w:pPr>
              <w:pStyle w:val="Nor"/>
              <w:tabs>
                <w:tab w:val="left" w:pos="1559"/>
              </w:tabs>
              <w:spacing w:before="0" w:after="0"/>
              <w:jc w:val="both"/>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変圧器　（1.5.4及び5.3.3参照）</w:t>
            </w:r>
          </w:p>
        </w:tc>
        <w:tc>
          <w:tcPr>
            <w:tcW w:w="854" w:type="dxa"/>
            <w:tcBorders>
              <w:top w:val="single" w:sz="6" w:space="0" w:color="auto"/>
              <w:left w:val="single" w:sz="6" w:space="0" w:color="auto"/>
              <w:bottom w:val="nil"/>
              <w:right w:val="single" w:sz="6" w:space="0" w:color="auto"/>
            </w:tcBorders>
          </w:tcPr>
          <w:p w14:paraId="56484F01"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5CDE316D" w14:textId="77777777" w:rsidTr="007876E7">
        <w:trPr>
          <w:cantSplit/>
          <w:trHeight w:val="234"/>
        </w:trPr>
        <w:tc>
          <w:tcPr>
            <w:tcW w:w="1078" w:type="dxa"/>
            <w:vMerge/>
            <w:tcBorders>
              <w:left w:val="single" w:sz="6" w:space="0" w:color="auto"/>
              <w:right w:val="single" w:sz="6" w:space="0" w:color="auto"/>
            </w:tcBorders>
          </w:tcPr>
          <w:p w14:paraId="72985903"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599BBABB"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位置</w:t>
            </w:r>
          </w:p>
        </w:tc>
        <w:tc>
          <w:tcPr>
            <w:tcW w:w="2548" w:type="dxa"/>
            <w:tcBorders>
              <w:top w:val="single" w:sz="6" w:space="0" w:color="auto"/>
              <w:left w:val="single" w:sz="6" w:space="0" w:color="auto"/>
              <w:bottom w:val="single" w:sz="6" w:space="0" w:color="auto"/>
              <w:right w:val="single" w:sz="6" w:space="0" w:color="auto"/>
            </w:tcBorders>
          </w:tcPr>
          <w:p w14:paraId="46576E7A"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□一次　-　二次間</w:t>
            </w:r>
          </w:p>
          <w:p w14:paraId="2336104B"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□一次</w:t>
            </w:r>
          </w:p>
          <w:p w14:paraId="6C1BDC25"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□二次</w:t>
            </w:r>
          </w:p>
        </w:tc>
        <w:tc>
          <w:tcPr>
            <w:tcW w:w="952" w:type="dxa"/>
            <w:tcBorders>
              <w:top w:val="single" w:sz="6" w:space="0" w:color="auto"/>
              <w:left w:val="single" w:sz="6" w:space="0" w:color="auto"/>
              <w:bottom w:val="single" w:sz="6" w:space="0" w:color="auto"/>
            </w:tcBorders>
          </w:tcPr>
          <w:p w14:paraId="03D95B8D"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4499D71C"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3A0A9D02" w14:textId="77777777" w:rsidTr="007876E7">
        <w:trPr>
          <w:cantSplit/>
          <w:trHeight w:val="234"/>
        </w:trPr>
        <w:tc>
          <w:tcPr>
            <w:tcW w:w="1078" w:type="dxa"/>
            <w:vMerge/>
            <w:tcBorders>
              <w:left w:val="single" w:sz="6" w:space="0" w:color="auto"/>
              <w:right w:val="single" w:sz="6" w:space="0" w:color="auto"/>
            </w:tcBorders>
          </w:tcPr>
          <w:p w14:paraId="531AFDC9"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4D86E408"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製造業者</w:t>
            </w:r>
          </w:p>
        </w:tc>
        <w:tc>
          <w:tcPr>
            <w:tcW w:w="2548" w:type="dxa"/>
            <w:tcBorders>
              <w:top w:val="single" w:sz="6" w:space="0" w:color="auto"/>
              <w:left w:val="single" w:sz="6" w:space="0" w:color="auto"/>
              <w:bottom w:val="single" w:sz="6" w:space="0" w:color="auto"/>
              <w:right w:val="single" w:sz="6" w:space="0" w:color="auto"/>
            </w:tcBorders>
          </w:tcPr>
          <w:p w14:paraId="4AE6E2D8" w14:textId="6DE8D07F" w:rsidR="007876E7" w:rsidRPr="00CB5EB3" w:rsidRDefault="00F94373" w:rsidP="00F94373">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1.5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16994D71"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123C9AC8"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6F114C9A" w14:textId="77777777" w:rsidTr="007876E7">
        <w:trPr>
          <w:cantSplit/>
          <w:trHeight w:val="234"/>
        </w:trPr>
        <w:tc>
          <w:tcPr>
            <w:tcW w:w="1078" w:type="dxa"/>
            <w:vMerge/>
            <w:tcBorders>
              <w:left w:val="single" w:sz="6" w:space="0" w:color="auto"/>
              <w:right w:val="single" w:sz="6" w:space="0" w:color="auto"/>
            </w:tcBorders>
          </w:tcPr>
          <w:p w14:paraId="443631F7"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6E279B35"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形式</w:t>
            </w:r>
          </w:p>
        </w:tc>
        <w:tc>
          <w:tcPr>
            <w:tcW w:w="2548" w:type="dxa"/>
            <w:tcBorders>
              <w:top w:val="single" w:sz="6" w:space="0" w:color="auto"/>
              <w:left w:val="single" w:sz="6" w:space="0" w:color="auto"/>
              <w:bottom w:val="single" w:sz="6" w:space="0" w:color="auto"/>
              <w:right w:val="single" w:sz="6" w:space="0" w:color="auto"/>
            </w:tcBorders>
          </w:tcPr>
          <w:p w14:paraId="007A2F3A" w14:textId="13763CDF" w:rsidR="007876E7" w:rsidRPr="00CB5EB3" w:rsidRDefault="00F94373" w:rsidP="00F94373">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1.5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6A7277FE"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447246C2"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7D56D8E8" w14:textId="77777777" w:rsidTr="007876E7">
        <w:trPr>
          <w:cantSplit/>
          <w:trHeight w:val="234"/>
        </w:trPr>
        <w:tc>
          <w:tcPr>
            <w:tcW w:w="1078" w:type="dxa"/>
            <w:vMerge/>
            <w:tcBorders>
              <w:left w:val="single" w:sz="6" w:space="0" w:color="auto"/>
              <w:right w:val="single" w:sz="6" w:space="0" w:color="auto"/>
            </w:tcBorders>
          </w:tcPr>
          <w:p w14:paraId="05B49EC5"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7D3B918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定格</w:t>
            </w:r>
          </w:p>
        </w:tc>
        <w:tc>
          <w:tcPr>
            <w:tcW w:w="2548" w:type="dxa"/>
            <w:tcBorders>
              <w:top w:val="single" w:sz="6" w:space="0" w:color="auto"/>
              <w:left w:val="single" w:sz="6" w:space="0" w:color="auto"/>
              <w:bottom w:val="single" w:sz="6" w:space="0" w:color="auto"/>
              <w:right w:val="single" w:sz="6" w:space="0" w:color="auto"/>
            </w:tcBorders>
          </w:tcPr>
          <w:p w14:paraId="714BD1F2" w14:textId="2A922248" w:rsidR="007876E7" w:rsidRPr="00CB5EB3" w:rsidRDefault="00F94373" w:rsidP="00F94373">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1.5</w:t>
            </w:r>
            <w:r w:rsidRPr="00CB5EB3">
              <w:rPr>
                <w:rFonts w:ascii="ＭＳ Ｐゴシック" w:hAnsi="ＭＳ Ｐゴシック"/>
                <w:color w:val="000000" w:themeColor="text1"/>
              </w:rPr>
              <w:t>.</w:t>
            </w:r>
            <w:r w:rsidRPr="00CB5EB3">
              <w:rPr>
                <w:rFonts w:ascii="ＭＳ Ｐゴシック" w:hAnsi="ＭＳ Ｐゴシック" w:hint="eastAsia"/>
                <w:color w:val="000000" w:themeColor="text1"/>
              </w:rPr>
              <w:t>1</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04C21758"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25064A23"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0FE6B222" w14:textId="77777777" w:rsidTr="007876E7">
        <w:trPr>
          <w:cantSplit/>
          <w:trHeight w:val="234"/>
        </w:trPr>
        <w:tc>
          <w:tcPr>
            <w:tcW w:w="1078" w:type="dxa"/>
            <w:vMerge/>
            <w:tcBorders>
              <w:left w:val="single" w:sz="6" w:space="0" w:color="auto"/>
              <w:bottom w:val="single" w:sz="6" w:space="0" w:color="auto"/>
              <w:right w:val="single" w:sz="6" w:space="0" w:color="auto"/>
            </w:tcBorders>
          </w:tcPr>
          <w:p w14:paraId="07CC4554"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428C638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保護方法</w:t>
            </w:r>
          </w:p>
        </w:tc>
        <w:tc>
          <w:tcPr>
            <w:tcW w:w="2548" w:type="dxa"/>
            <w:tcBorders>
              <w:top w:val="single" w:sz="6" w:space="0" w:color="auto"/>
              <w:left w:val="single" w:sz="6" w:space="0" w:color="auto"/>
              <w:bottom w:val="single" w:sz="6" w:space="0" w:color="auto"/>
              <w:right w:val="single" w:sz="6" w:space="0" w:color="auto"/>
            </w:tcBorders>
          </w:tcPr>
          <w:p w14:paraId="1ED34534" w14:textId="4339E532" w:rsidR="007876E7" w:rsidRPr="00CB5EB3" w:rsidRDefault="007876E7" w:rsidP="00F94373">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A12ABD7"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295729AE"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481D1A3D" w14:textId="77777777" w:rsidTr="007876E7">
        <w:trPr>
          <w:cantSplit/>
          <w:trHeight w:val="574"/>
        </w:trPr>
        <w:tc>
          <w:tcPr>
            <w:tcW w:w="1078" w:type="dxa"/>
            <w:tcBorders>
              <w:top w:val="single" w:sz="6" w:space="0" w:color="auto"/>
              <w:left w:val="single" w:sz="6" w:space="0" w:color="auto"/>
              <w:bottom w:val="single" w:sz="6" w:space="0" w:color="auto"/>
            </w:tcBorders>
          </w:tcPr>
          <w:p w14:paraId="204C857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C.1</w:t>
            </w:r>
          </w:p>
        </w:tc>
        <w:tc>
          <w:tcPr>
            <w:tcW w:w="4619" w:type="dxa"/>
            <w:tcBorders>
              <w:top w:val="single" w:sz="6" w:space="0" w:color="auto"/>
              <w:left w:val="single" w:sz="6" w:space="0" w:color="auto"/>
              <w:bottom w:val="single" w:sz="6" w:space="0" w:color="auto"/>
            </w:tcBorders>
          </w:tcPr>
          <w:p w14:paraId="32A9DCA9"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過負荷試験</w:t>
            </w:r>
          </w:p>
          <w:p w14:paraId="3983077A" w14:textId="64FC847E" w:rsidR="007876E7" w:rsidRPr="00CB5EB3" w:rsidRDefault="00F94373" w:rsidP="00F94373">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xml:space="preserve">- </w:t>
            </w:r>
            <w:r w:rsidR="007876E7" w:rsidRPr="00CB5EB3">
              <w:rPr>
                <w:rFonts w:ascii="ＭＳ Ｐゴシック" w:hAnsi="ＭＳ Ｐゴシック" w:cs="Arial" w:hint="eastAsia"/>
                <w:color w:val="000000" w:themeColor="text1"/>
              </w:rPr>
              <w:t>巻線の温度</w:t>
            </w:r>
          </w:p>
          <w:p w14:paraId="72C2A31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適否の基準は5.3.9による</w:t>
            </w:r>
          </w:p>
        </w:tc>
        <w:tc>
          <w:tcPr>
            <w:tcW w:w="2548" w:type="dxa"/>
            <w:tcBorders>
              <w:top w:val="single" w:sz="6" w:space="0" w:color="auto"/>
              <w:left w:val="single" w:sz="6" w:space="0" w:color="auto"/>
              <w:bottom w:val="single" w:sz="6" w:space="0" w:color="auto"/>
              <w:right w:val="single" w:sz="6" w:space="0" w:color="auto"/>
            </w:tcBorders>
          </w:tcPr>
          <w:p w14:paraId="704159B7" w14:textId="60829319" w:rsidR="007876E7" w:rsidRPr="00CB5EB3" w:rsidRDefault="00F9437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w:t>
            </w:r>
            <w:r w:rsidR="007876E7" w:rsidRPr="00CB5EB3">
              <w:rPr>
                <w:rFonts w:ascii="ＭＳ Ｐゴシック" w:hAnsi="ＭＳ Ｐゴシック" w:cs="Arial" w:hint="eastAsia"/>
                <w:color w:val="000000" w:themeColor="text1"/>
              </w:rPr>
              <w:t>属の5.3</w:t>
            </w:r>
            <w:r w:rsidRPr="00CB5EB3">
              <w:rPr>
                <w:rFonts w:ascii="ＭＳ Ｐゴシック" w:hAnsi="ＭＳ Ｐゴシック" w:cs="Arial" w:hint="eastAsia"/>
                <w:color w:val="000000" w:themeColor="text1"/>
              </w:rPr>
              <w:t>を参照</w:t>
            </w:r>
            <w:r w:rsidR="007876E7" w:rsidRPr="00CB5EB3">
              <w:rPr>
                <w:rFonts w:ascii="ＭＳ Ｐゴシック" w:hAnsi="ＭＳ Ｐゴシック" w:cs="Arial" w:hint="eastAsia"/>
                <w:color w:val="000000" w:themeColor="text1"/>
              </w:rPr>
              <w:t>）</w:t>
            </w:r>
          </w:p>
        </w:tc>
        <w:tc>
          <w:tcPr>
            <w:tcW w:w="952" w:type="dxa"/>
            <w:tcBorders>
              <w:top w:val="single" w:sz="6" w:space="0" w:color="auto"/>
              <w:left w:val="single" w:sz="6" w:space="0" w:color="auto"/>
              <w:bottom w:val="single" w:sz="6" w:space="0" w:color="auto"/>
            </w:tcBorders>
          </w:tcPr>
          <w:p w14:paraId="161BAA3C" w14:textId="77777777" w:rsidR="007876E7" w:rsidRPr="00CB5EB3" w:rsidRDefault="007876E7" w:rsidP="007E65DB">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3E5E70E0"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5A6D99EA" w14:textId="77777777" w:rsidTr="007876E7">
        <w:trPr>
          <w:cantSplit/>
          <w:trHeight w:val="867"/>
        </w:trPr>
        <w:tc>
          <w:tcPr>
            <w:tcW w:w="1078" w:type="dxa"/>
            <w:vMerge w:val="restart"/>
            <w:tcBorders>
              <w:top w:val="single" w:sz="6" w:space="0" w:color="auto"/>
              <w:left w:val="single" w:sz="6" w:space="0" w:color="auto"/>
              <w:bottom w:val="nil"/>
            </w:tcBorders>
          </w:tcPr>
          <w:p w14:paraId="1F848056"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C.2</w:t>
            </w:r>
          </w:p>
        </w:tc>
        <w:tc>
          <w:tcPr>
            <w:tcW w:w="4619" w:type="dxa"/>
            <w:tcBorders>
              <w:top w:val="single" w:sz="6" w:space="0" w:color="auto"/>
              <w:left w:val="single" w:sz="6" w:space="0" w:color="auto"/>
              <w:bottom w:val="single" w:sz="6" w:space="0" w:color="auto"/>
            </w:tcBorders>
          </w:tcPr>
          <w:p w14:paraId="393C257B"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絶縁</w:t>
            </w:r>
          </w:p>
          <w:p w14:paraId="5376A90A" w14:textId="77777777" w:rsidR="007876E7" w:rsidRPr="00CB5EB3" w:rsidRDefault="007876E7" w:rsidP="007E65DB">
            <w:pPr>
              <w:ind w:left="145" w:hangingChars="66" w:hanging="145"/>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巻線，導電部の空間距離，沿面距離，絶縁物を通しての距離</w:t>
            </w:r>
          </w:p>
        </w:tc>
        <w:tc>
          <w:tcPr>
            <w:tcW w:w="2548" w:type="dxa"/>
            <w:tcBorders>
              <w:top w:val="single" w:sz="6" w:space="0" w:color="auto"/>
              <w:left w:val="single" w:sz="6" w:space="0" w:color="auto"/>
              <w:bottom w:val="single" w:sz="6" w:space="0" w:color="auto"/>
              <w:right w:val="single" w:sz="6" w:space="0" w:color="auto"/>
            </w:tcBorders>
          </w:tcPr>
          <w:p w14:paraId="0A3FB7CF" w14:textId="72E7F3DA" w:rsidR="007876E7" w:rsidRPr="00CB5EB3" w:rsidRDefault="00AB2C95" w:rsidP="00AB2C95">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w:t>
            </w:r>
            <w:r w:rsidRPr="00CB5EB3">
              <w:rPr>
                <w:rFonts w:ascii="ＭＳ Ｐゴシック" w:hAnsi="ＭＳ Ｐゴシック"/>
                <w:color w:val="000000" w:themeColor="text1"/>
              </w:rPr>
              <w:t>.2</w:t>
            </w:r>
            <w:r w:rsidRPr="00CB5EB3">
              <w:rPr>
                <w:rFonts w:ascii="ＭＳ Ｐゴシック" w:hAnsi="ＭＳ Ｐゴシック" w:hint="eastAsia"/>
                <w:color w:val="000000" w:themeColor="text1"/>
              </w:rPr>
              <w:t>とC2</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497B2523"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144C9E9D"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089353EC" w14:textId="77777777" w:rsidTr="007876E7">
        <w:trPr>
          <w:cantSplit/>
        </w:trPr>
        <w:tc>
          <w:tcPr>
            <w:tcW w:w="1078" w:type="dxa"/>
            <w:vMerge/>
            <w:tcBorders>
              <w:left w:val="single" w:sz="6" w:space="0" w:color="auto"/>
              <w:bottom w:val="single" w:sz="6" w:space="0" w:color="auto"/>
            </w:tcBorders>
          </w:tcPr>
          <w:p w14:paraId="39B69EA5"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2DF0E45A"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巻線，導電部の耐電圧試験</w:t>
            </w:r>
          </w:p>
        </w:tc>
        <w:tc>
          <w:tcPr>
            <w:tcW w:w="2548" w:type="dxa"/>
            <w:tcBorders>
              <w:top w:val="single" w:sz="6" w:space="0" w:color="auto"/>
              <w:left w:val="single" w:sz="6" w:space="0" w:color="auto"/>
              <w:bottom w:val="single" w:sz="6" w:space="0" w:color="auto"/>
              <w:right w:val="single" w:sz="6" w:space="0" w:color="auto"/>
            </w:tcBorders>
          </w:tcPr>
          <w:p w14:paraId="61FF062C" w14:textId="77777777" w:rsidR="00F94373" w:rsidRPr="00CB5EB3" w:rsidRDefault="00F94373"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0F9CC285"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0BDF1773" w14:textId="77777777" w:rsidR="007876E7" w:rsidRPr="00CB5EB3" w:rsidRDefault="007876E7" w:rsidP="007E65DB">
            <w:pPr>
              <w:jc w:val="center"/>
              <w:rPr>
                <w:rFonts w:ascii="ＭＳ Ｐゴシック" w:hAnsi="ＭＳ Ｐゴシック" w:cs="Arial"/>
                <w:color w:val="000000" w:themeColor="text1"/>
              </w:rPr>
            </w:pPr>
          </w:p>
        </w:tc>
      </w:tr>
    </w:tbl>
    <w:p w14:paraId="1136C8A1"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876E7" w:rsidRPr="00CB5EB3" w14:paraId="49DE689B" w14:textId="77777777" w:rsidTr="007876E7">
        <w:trPr>
          <w:cantSplit/>
          <w:tblHeader/>
        </w:trPr>
        <w:tc>
          <w:tcPr>
            <w:tcW w:w="1078" w:type="dxa"/>
            <w:tcBorders>
              <w:top w:val="single" w:sz="6" w:space="0" w:color="auto"/>
              <w:left w:val="single" w:sz="6" w:space="0" w:color="auto"/>
              <w:bottom w:val="single" w:sz="6" w:space="0" w:color="auto"/>
              <w:right w:val="single" w:sz="6" w:space="0" w:color="auto"/>
            </w:tcBorders>
          </w:tcPr>
          <w:p w14:paraId="2E72727F"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779F2C8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307B3DCF"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02FF0C3D"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0D853211"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876E7" w:rsidRPr="00CB5EB3" w14:paraId="3388E7DD" w14:textId="77777777" w:rsidTr="007876E7">
        <w:trPr>
          <w:cantSplit/>
        </w:trPr>
        <w:tc>
          <w:tcPr>
            <w:tcW w:w="1078" w:type="dxa"/>
            <w:tcBorders>
              <w:top w:val="single" w:sz="6" w:space="0" w:color="auto"/>
              <w:left w:val="single" w:sz="6" w:space="0" w:color="auto"/>
              <w:bottom w:val="single" w:sz="6" w:space="0" w:color="auto"/>
              <w:right w:val="single" w:sz="6" w:space="0" w:color="auto"/>
            </w:tcBorders>
          </w:tcPr>
          <w:p w14:paraId="745FD627"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D</w:t>
            </w:r>
          </w:p>
        </w:tc>
        <w:tc>
          <w:tcPr>
            <w:tcW w:w="8119" w:type="dxa"/>
            <w:gridSpan w:val="3"/>
            <w:tcBorders>
              <w:top w:val="single" w:sz="6" w:space="0" w:color="auto"/>
              <w:left w:val="single" w:sz="6" w:space="0" w:color="auto"/>
              <w:bottom w:val="single" w:sz="6" w:space="0" w:color="auto"/>
              <w:right w:val="single" w:sz="6" w:space="0" w:color="auto"/>
            </w:tcBorders>
          </w:tcPr>
          <w:p w14:paraId="1BA779D3"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タッチカレント試験の測定器</w:t>
            </w:r>
            <w:r w:rsidRPr="00CB5EB3">
              <w:rPr>
                <w:rFonts w:ascii="ＭＳ Ｐゴシック" w:hAnsi="ＭＳ Ｐゴシック" w:cs="Arial" w:hint="eastAsia"/>
                <w:color w:val="000000" w:themeColor="text1"/>
              </w:rPr>
              <w:t xml:space="preserve">　</w:t>
            </w:r>
            <w:r w:rsidRPr="00CB5EB3">
              <w:rPr>
                <w:rFonts w:ascii="ＭＳ Ｐゴシック" w:hAnsi="ＭＳ Ｐゴシック" w:cs="Arial" w:hint="eastAsia"/>
                <w:b/>
                <w:color w:val="000000" w:themeColor="text1"/>
              </w:rPr>
              <w:t>（5.1.4参照）</w:t>
            </w:r>
          </w:p>
        </w:tc>
        <w:tc>
          <w:tcPr>
            <w:tcW w:w="854" w:type="dxa"/>
            <w:tcBorders>
              <w:top w:val="single" w:sz="6" w:space="0" w:color="auto"/>
              <w:left w:val="single" w:sz="6" w:space="0" w:color="auto"/>
              <w:bottom w:val="single" w:sz="6" w:space="0" w:color="auto"/>
              <w:right w:val="single" w:sz="6" w:space="0" w:color="auto"/>
            </w:tcBorders>
          </w:tcPr>
          <w:p w14:paraId="02F95D9C"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48171D53" w14:textId="77777777" w:rsidTr="007876E7">
        <w:trPr>
          <w:cantSplit/>
        </w:trPr>
        <w:tc>
          <w:tcPr>
            <w:tcW w:w="1078" w:type="dxa"/>
            <w:tcBorders>
              <w:top w:val="single" w:sz="6" w:space="0" w:color="auto"/>
              <w:left w:val="single" w:sz="6" w:space="0" w:color="auto"/>
              <w:bottom w:val="single" w:sz="6" w:space="0" w:color="auto"/>
            </w:tcBorders>
          </w:tcPr>
          <w:p w14:paraId="2633D9F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D.1</w:t>
            </w:r>
          </w:p>
        </w:tc>
        <w:tc>
          <w:tcPr>
            <w:tcW w:w="4619" w:type="dxa"/>
            <w:tcBorders>
              <w:top w:val="single" w:sz="6" w:space="0" w:color="auto"/>
              <w:left w:val="single" w:sz="6" w:space="0" w:color="auto"/>
              <w:bottom w:val="single" w:sz="6" w:space="0" w:color="auto"/>
            </w:tcBorders>
          </w:tcPr>
          <w:p w14:paraId="2E3E7B14"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測定器</w:t>
            </w:r>
          </w:p>
        </w:tc>
        <w:tc>
          <w:tcPr>
            <w:tcW w:w="2548" w:type="dxa"/>
            <w:tcBorders>
              <w:top w:val="single" w:sz="6" w:space="0" w:color="auto"/>
              <w:left w:val="single" w:sz="6" w:space="0" w:color="auto"/>
              <w:bottom w:val="single" w:sz="6" w:space="0" w:color="auto"/>
              <w:right w:val="single" w:sz="6" w:space="0" w:color="auto"/>
            </w:tcBorders>
          </w:tcPr>
          <w:p w14:paraId="2E0482A3"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注：使用された測定器の情報は5.1.4項に記載すること。</w:t>
            </w:r>
          </w:p>
        </w:tc>
        <w:tc>
          <w:tcPr>
            <w:tcW w:w="952" w:type="dxa"/>
            <w:tcBorders>
              <w:top w:val="single" w:sz="6" w:space="0" w:color="auto"/>
              <w:left w:val="single" w:sz="6" w:space="0" w:color="auto"/>
              <w:bottom w:val="single" w:sz="6" w:space="0" w:color="auto"/>
            </w:tcBorders>
          </w:tcPr>
          <w:p w14:paraId="7E146EEB"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0F0270D"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5646C610" w14:textId="77777777" w:rsidTr="007876E7">
        <w:trPr>
          <w:cantSplit/>
        </w:trPr>
        <w:tc>
          <w:tcPr>
            <w:tcW w:w="1078" w:type="dxa"/>
            <w:tcBorders>
              <w:top w:val="single" w:sz="6" w:space="0" w:color="auto"/>
              <w:left w:val="single" w:sz="6" w:space="0" w:color="auto"/>
              <w:bottom w:val="single" w:sz="6" w:space="0" w:color="auto"/>
            </w:tcBorders>
          </w:tcPr>
          <w:p w14:paraId="39CCDFE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D.2</w:t>
            </w:r>
          </w:p>
        </w:tc>
        <w:tc>
          <w:tcPr>
            <w:tcW w:w="4619" w:type="dxa"/>
            <w:tcBorders>
              <w:top w:val="single" w:sz="6" w:space="0" w:color="auto"/>
              <w:left w:val="single" w:sz="6" w:space="0" w:color="auto"/>
              <w:bottom w:val="single" w:sz="6" w:space="0" w:color="auto"/>
            </w:tcBorders>
          </w:tcPr>
          <w:p w14:paraId="03B595B5"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代替測定器</w:t>
            </w:r>
          </w:p>
        </w:tc>
        <w:tc>
          <w:tcPr>
            <w:tcW w:w="2548" w:type="dxa"/>
            <w:tcBorders>
              <w:top w:val="single" w:sz="6" w:space="0" w:color="auto"/>
              <w:left w:val="single" w:sz="6" w:space="0" w:color="auto"/>
              <w:bottom w:val="single" w:sz="6" w:space="0" w:color="auto"/>
              <w:right w:val="single" w:sz="6" w:space="0" w:color="auto"/>
            </w:tcBorders>
          </w:tcPr>
          <w:p w14:paraId="683CE17F"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同上</w:t>
            </w:r>
          </w:p>
        </w:tc>
        <w:tc>
          <w:tcPr>
            <w:tcW w:w="952" w:type="dxa"/>
            <w:tcBorders>
              <w:top w:val="single" w:sz="6" w:space="0" w:color="auto"/>
              <w:left w:val="single" w:sz="6" w:space="0" w:color="auto"/>
              <w:bottom w:val="single" w:sz="6" w:space="0" w:color="auto"/>
            </w:tcBorders>
          </w:tcPr>
          <w:p w14:paraId="02A3AD71"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5C417588"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1707409B" w14:textId="77777777" w:rsidR="007876E7" w:rsidRPr="00CB5EB3" w:rsidRDefault="007876E7"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876E7" w:rsidRPr="00CB5EB3" w14:paraId="16CDE699" w14:textId="77777777" w:rsidTr="007876E7">
        <w:trPr>
          <w:cantSplit/>
          <w:tblHeader/>
        </w:trPr>
        <w:tc>
          <w:tcPr>
            <w:tcW w:w="1078" w:type="dxa"/>
            <w:tcBorders>
              <w:top w:val="single" w:sz="6" w:space="0" w:color="auto"/>
              <w:left w:val="single" w:sz="6" w:space="0" w:color="auto"/>
              <w:bottom w:val="single" w:sz="6" w:space="0" w:color="auto"/>
              <w:right w:val="single" w:sz="6" w:space="0" w:color="auto"/>
            </w:tcBorders>
          </w:tcPr>
          <w:p w14:paraId="08B330AF"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5D5F55C8"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2D6AB9F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726C15AF"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3788D130"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876E7" w:rsidRPr="00CB5EB3" w14:paraId="557CE673" w14:textId="77777777" w:rsidTr="007876E7">
        <w:trPr>
          <w:cantSplit/>
        </w:trPr>
        <w:tc>
          <w:tcPr>
            <w:tcW w:w="1078" w:type="dxa"/>
            <w:tcBorders>
              <w:top w:val="single" w:sz="6" w:space="0" w:color="auto"/>
              <w:left w:val="single" w:sz="6" w:space="0" w:color="auto"/>
              <w:bottom w:val="single" w:sz="6" w:space="0" w:color="auto"/>
              <w:right w:val="single" w:sz="6" w:space="0" w:color="auto"/>
            </w:tcBorders>
          </w:tcPr>
          <w:p w14:paraId="74142BFC"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E</w:t>
            </w:r>
          </w:p>
        </w:tc>
        <w:tc>
          <w:tcPr>
            <w:tcW w:w="8119" w:type="dxa"/>
            <w:gridSpan w:val="3"/>
            <w:tcBorders>
              <w:top w:val="single" w:sz="6" w:space="0" w:color="auto"/>
              <w:left w:val="single" w:sz="6" w:space="0" w:color="auto"/>
              <w:bottom w:val="single" w:sz="6" w:space="0" w:color="auto"/>
              <w:right w:val="single" w:sz="6" w:space="0" w:color="auto"/>
            </w:tcBorders>
          </w:tcPr>
          <w:p w14:paraId="44E8496C"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巻線の温度上昇　（1.4.13参照）</w:t>
            </w:r>
          </w:p>
        </w:tc>
        <w:tc>
          <w:tcPr>
            <w:tcW w:w="854" w:type="dxa"/>
            <w:tcBorders>
              <w:top w:val="single" w:sz="6" w:space="0" w:color="auto"/>
              <w:left w:val="single" w:sz="6" w:space="0" w:color="auto"/>
              <w:bottom w:val="single" w:sz="6" w:space="0" w:color="auto"/>
              <w:right w:val="single" w:sz="6" w:space="0" w:color="auto"/>
            </w:tcBorders>
          </w:tcPr>
          <w:p w14:paraId="1E559D36"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0C4632CF" w14:textId="77777777" w:rsidR="007876E7" w:rsidRPr="00CB5EB3" w:rsidRDefault="007876E7"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876E7" w:rsidRPr="00CB5EB3" w14:paraId="6FB511A2" w14:textId="77777777" w:rsidTr="007876E7">
        <w:trPr>
          <w:cantSplit/>
          <w:tblHeader/>
        </w:trPr>
        <w:tc>
          <w:tcPr>
            <w:tcW w:w="1078" w:type="dxa"/>
            <w:tcBorders>
              <w:top w:val="single" w:sz="6" w:space="0" w:color="auto"/>
              <w:left w:val="single" w:sz="6" w:space="0" w:color="auto"/>
              <w:bottom w:val="single" w:sz="6" w:space="0" w:color="auto"/>
              <w:right w:val="single" w:sz="6" w:space="0" w:color="auto"/>
            </w:tcBorders>
          </w:tcPr>
          <w:p w14:paraId="39C0B56C"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30FCC00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6B5FDDE7"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57D0CF71"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00B30AE1"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876E7" w:rsidRPr="00CB5EB3" w14:paraId="6188F96C" w14:textId="77777777" w:rsidTr="007876E7">
        <w:trPr>
          <w:cantSplit/>
        </w:trPr>
        <w:tc>
          <w:tcPr>
            <w:tcW w:w="1078" w:type="dxa"/>
            <w:tcBorders>
              <w:top w:val="single" w:sz="6" w:space="0" w:color="auto"/>
              <w:left w:val="single" w:sz="6" w:space="0" w:color="auto"/>
              <w:bottom w:val="single" w:sz="6" w:space="0" w:color="auto"/>
              <w:right w:val="single" w:sz="6" w:space="0" w:color="auto"/>
            </w:tcBorders>
          </w:tcPr>
          <w:p w14:paraId="10726107"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F</w:t>
            </w:r>
          </w:p>
        </w:tc>
        <w:tc>
          <w:tcPr>
            <w:tcW w:w="8119" w:type="dxa"/>
            <w:gridSpan w:val="3"/>
            <w:tcBorders>
              <w:top w:val="single" w:sz="6" w:space="0" w:color="auto"/>
              <w:left w:val="single" w:sz="6" w:space="0" w:color="auto"/>
              <w:bottom w:val="single" w:sz="6" w:space="0" w:color="auto"/>
              <w:right w:val="single" w:sz="6" w:space="0" w:color="auto"/>
            </w:tcBorders>
          </w:tcPr>
          <w:p w14:paraId="0F00FB3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空間距離及び沿面距離の測定　（2.10及び附属書G参照）</w:t>
            </w:r>
          </w:p>
        </w:tc>
        <w:tc>
          <w:tcPr>
            <w:tcW w:w="854" w:type="dxa"/>
            <w:tcBorders>
              <w:top w:val="single" w:sz="6" w:space="0" w:color="auto"/>
              <w:left w:val="single" w:sz="6" w:space="0" w:color="auto"/>
              <w:bottom w:val="single" w:sz="6" w:space="0" w:color="auto"/>
              <w:right w:val="single" w:sz="6" w:space="0" w:color="auto"/>
            </w:tcBorders>
          </w:tcPr>
          <w:p w14:paraId="33B27D98"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7C17E106" w14:textId="77777777" w:rsidR="007876E7" w:rsidRPr="00CB5EB3" w:rsidRDefault="007876E7"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876E7" w:rsidRPr="00CB5EB3" w14:paraId="613C92A0" w14:textId="77777777" w:rsidTr="007876E7">
        <w:trPr>
          <w:cantSplit/>
          <w:tblHeader/>
        </w:trPr>
        <w:tc>
          <w:tcPr>
            <w:tcW w:w="1078" w:type="dxa"/>
            <w:tcBorders>
              <w:top w:val="single" w:sz="6" w:space="0" w:color="auto"/>
              <w:left w:val="single" w:sz="6" w:space="0" w:color="auto"/>
              <w:bottom w:val="single" w:sz="6" w:space="0" w:color="auto"/>
              <w:right w:val="single" w:sz="6" w:space="0" w:color="auto"/>
            </w:tcBorders>
          </w:tcPr>
          <w:p w14:paraId="0C1B0162"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0310B79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3360BF8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21A162F0"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475D4C15"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876E7" w:rsidRPr="00CB5EB3" w14:paraId="423C1E12" w14:textId="77777777" w:rsidTr="007876E7">
        <w:trPr>
          <w:cantSplit/>
        </w:trPr>
        <w:tc>
          <w:tcPr>
            <w:tcW w:w="1078" w:type="dxa"/>
            <w:tcBorders>
              <w:top w:val="single" w:sz="6" w:space="0" w:color="auto"/>
              <w:left w:val="single" w:sz="6" w:space="0" w:color="auto"/>
              <w:bottom w:val="single" w:sz="6" w:space="0" w:color="auto"/>
              <w:right w:val="single" w:sz="6" w:space="0" w:color="auto"/>
            </w:tcBorders>
          </w:tcPr>
          <w:p w14:paraId="6BD1EB86"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G</w:t>
            </w:r>
          </w:p>
        </w:tc>
        <w:tc>
          <w:tcPr>
            <w:tcW w:w="8119" w:type="dxa"/>
            <w:gridSpan w:val="3"/>
            <w:tcBorders>
              <w:top w:val="single" w:sz="6" w:space="0" w:color="auto"/>
              <w:left w:val="single" w:sz="6" w:space="0" w:color="auto"/>
              <w:bottom w:val="single" w:sz="6" w:space="0" w:color="auto"/>
              <w:right w:val="single" w:sz="6" w:space="0" w:color="auto"/>
            </w:tcBorders>
          </w:tcPr>
          <w:p w14:paraId="6F4566FE"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最小空間距離を決める代替手段</w:t>
            </w:r>
          </w:p>
        </w:tc>
        <w:tc>
          <w:tcPr>
            <w:tcW w:w="854" w:type="dxa"/>
            <w:tcBorders>
              <w:top w:val="single" w:sz="6" w:space="0" w:color="auto"/>
              <w:left w:val="single" w:sz="6" w:space="0" w:color="auto"/>
              <w:bottom w:val="single" w:sz="6" w:space="0" w:color="auto"/>
              <w:right w:val="single" w:sz="6" w:space="0" w:color="auto"/>
            </w:tcBorders>
          </w:tcPr>
          <w:p w14:paraId="548D0D17"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6142F906" w14:textId="77777777" w:rsidTr="007876E7">
        <w:trPr>
          <w:cantSplit/>
        </w:trPr>
        <w:tc>
          <w:tcPr>
            <w:tcW w:w="1078" w:type="dxa"/>
            <w:tcBorders>
              <w:top w:val="single" w:sz="6" w:space="0" w:color="auto"/>
              <w:left w:val="single" w:sz="6" w:space="0" w:color="auto"/>
              <w:bottom w:val="single" w:sz="6" w:space="0" w:color="auto"/>
            </w:tcBorders>
          </w:tcPr>
          <w:p w14:paraId="175A75E7"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G.1</w:t>
            </w:r>
          </w:p>
        </w:tc>
        <w:tc>
          <w:tcPr>
            <w:tcW w:w="8119" w:type="dxa"/>
            <w:gridSpan w:val="3"/>
            <w:tcBorders>
              <w:top w:val="single" w:sz="6" w:space="0" w:color="auto"/>
              <w:left w:val="single" w:sz="6" w:space="0" w:color="auto"/>
              <w:bottom w:val="single" w:sz="6" w:space="0" w:color="auto"/>
            </w:tcBorders>
          </w:tcPr>
          <w:p w14:paraId="0469DED6"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空間距離</w:t>
            </w:r>
          </w:p>
        </w:tc>
        <w:tc>
          <w:tcPr>
            <w:tcW w:w="854" w:type="dxa"/>
            <w:tcBorders>
              <w:top w:val="single" w:sz="6" w:space="0" w:color="auto"/>
              <w:left w:val="single" w:sz="6" w:space="0" w:color="auto"/>
              <w:bottom w:val="single" w:sz="6" w:space="0" w:color="auto"/>
              <w:right w:val="single" w:sz="6" w:space="0" w:color="auto"/>
            </w:tcBorders>
          </w:tcPr>
          <w:p w14:paraId="6C9668E5"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72DD9349" w14:textId="77777777" w:rsidTr="007876E7">
        <w:trPr>
          <w:cantSplit/>
        </w:trPr>
        <w:tc>
          <w:tcPr>
            <w:tcW w:w="1078" w:type="dxa"/>
            <w:tcBorders>
              <w:top w:val="single" w:sz="6" w:space="0" w:color="auto"/>
              <w:left w:val="single" w:sz="6" w:space="0" w:color="auto"/>
              <w:bottom w:val="single" w:sz="6" w:space="0" w:color="auto"/>
            </w:tcBorders>
          </w:tcPr>
          <w:p w14:paraId="6158414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G.1.1</w:t>
            </w:r>
          </w:p>
        </w:tc>
        <w:tc>
          <w:tcPr>
            <w:tcW w:w="4619" w:type="dxa"/>
            <w:tcBorders>
              <w:top w:val="single" w:sz="6" w:space="0" w:color="auto"/>
              <w:left w:val="single" w:sz="6" w:space="0" w:color="auto"/>
              <w:bottom w:val="single" w:sz="6" w:space="0" w:color="auto"/>
            </w:tcBorders>
          </w:tcPr>
          <w:p w14:paraId="11CE3D48"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一般要求事項</w:t>
            </w:r>
          </w:p>
        </w:tc>
        <w:tc>
          <w:tcPr>
            <w:tcW w:w="2548" w:type="dxa"/>
            <w:tcBorders>
              <w:top w:val="single" w:sz="6" w:space="0" w:color="auto"/>
              <w:left w:val="single" w:sz="6" w:space="0" w:color="auto"/>
              <w:bottom w:val="single" w:sz="6" w:space="0" w:color="auto"/>
              <w:right w:val="single" w:sz="6" w:space="0" w:color="auto"/>
            </w:tcBorders>
          </w:tcPr>
          <w:p w14:paraId="3011B4DF"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32548DF4"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0D6934B"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673ED511" w14:textId="77777777" w:rsidTr="007876E7">
        <w:trPr>
          <w:cantSplit/>
        </w:trPr>
        <w:tc>
          <w:tcPr>
            <w:tcW w:w="1078" w:type="dxa"/>
            <w:tcBorders>
              <w:top w:val="single" w:sz="6" w:space="0" w:color="auto"/>
              <w:left w:val="single" w:sz="6" w:space="0" w:color="auto"/>
              <w:bottom w:val="single" w:sz="6" w:space="0" w:color="auto"/>
            </w:tcBorders>
          </w:tcPr>
          <w:p w14:paraId="39685F37" w14:textId="77777777" w:rsidR="007876E7" w:rsidRPr="00CB5EB3" w:rsidRDefault="007876E7" w:rsidP="007E65DB">
            <w:pPr>
              <w:rPr>
                <w:rFonts w:ascii="ＭＳ Ｐゴシック" w:hAnsi="ＭＳ Ｐゴシック" w:cs="Arial"/>
                <w:dstrike/>
                <w:color w:val="000000" w:themeColor="text1"/>
              </w:rPr>
            </w:pPr>
            <w:r w:rsidRPr="00CB5EB3">
              <w:rPr>
                <w:rFonts w:ascii="ＭＳ Ｐゴシック" w:hAnsi="ＭＳ Ｐゴシック" w:cs="Arial" w:hint="eastAsia"/>
                <w:color w:val="000000" w:themeColor="text1"/>
              </w:rPr>
              <w:t>G.1.2</w:t>
            </w:r>
          </w:p>
        </w:tc>
        <w:tc>
          <w:tcPr>
            <w:tcW w:w="4619" w:type="dxa"/>
            <w:tcBorders>
              <w:top w:val="single" w:sz="6" w:space="0" w:color="auto"/>
              <w:left w:val="single" w:sz="6" w:space="0" w:color="auto"/>
              <w:bottom w:val="single" w:sz="6" w:space="0" w:color="auto"/>
            </w:tcBorders>
          </w:tcPr>
          <w:p w14:paraId="74199905"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最小空間距離を決定するための手順の要約</w:t>
            </w:r>
          </w:p>
        </w:tc>
        <w:tc>
          <w:tcPr>
            <w:tcW w:w="2548" w:type="dxa"/>
            <w:tcBorders>
              <w:top w:val="single" w:sz="6" w:space="0" w:color="auto"/>
              <w:left w:val="single" w:sz="6" w:space="0" w:color="auto"/>
              <w:bottom w:val="single" w:sz="6" w:space="0" w:color="auto"/>
              <w:right w:val="single" w:sz="6" w:space="0" w:color="auto"/>
            </w:tcBorders>
          </w:tcPr>
          <w:p w14:paraId="15103F11"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B503888"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3F958C94"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7B3F2786" w14:textId="77777777" w:rsidTr="007876E7">
        <w:trPr>
          <w:cantSplit/>
        </w:trPr>
        <w:tc>
          <w:tcPr>
            <w:tcW w:w="1078" w:type="dxa"/>
            <w:tcBorders>
              <w:top w:val="single" w:sz="6" w:space="0" w:color="auto"/>
              <w:left w:val="single" w:sz="6" w:space="0" w:color="auto"/>
              <w:bottom w:val="single" w:sz="6" w:space="0" w:color="auto"/>
            </w:tcBorders>
          </w:tcPr>
          <w:p w14:paraId="7080DC1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G.2</w:t>
            </w:r>
          </w:p>
        </w:tc>
        <w:tc>
          <w:tcPr>
            <w:tcW w:w="8119" w:type="dxa"/>
            <w:gridSpan w:val="3"/>
            <w:tcBorders>
              <w:top w:val="single" w:sz="6" w:space="0" w:color="auto"/>
              <w:left w:val="single" w:sz="6" w:space="0" w:color="auto"/>
              <w:bottom w:val="single" w:sz="6" w:space="0" w:color="auto"/>
            </w:tcBorders>
          </w:tcPr>
          <w:p w14:paraId="1A8771C9"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 xml:space="preserve">主電源過渡電圧の決定 </w:t>
            </w:r>
          </w:p>
        </w:tc>
        <w:tc>
          <w:tcPr>
            <w:tcW w:w="854" w:type="dxa"/>
            <w:tcBorders>
              <w:top w:val="single" w:sz="6" w:space="0" w:color="auto"/>
              <w:left w:val="single" w:sz="6" w:space="0" w:color="auto"/>
              <w:bottom w:val="single" w:sz="6" w:space="0" w:color="auto"/>
              <w:right w:val="single" w:sz="6" w:space="0" w:color="auto"/>
            </w:tcBorders>
          </w:tcPr>
          <w:p w14:paraId="5924FE5D"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754CB761" w14:textId="77777777" w:rsidTr="007876E7">
        <w:trPr>
          <w:cantSplit/>
        </w:trPr>
        <w:tc>
          <w:tcPr>
            <w:tcW w:w="1078" w:type="dxa"/>
            <w:tcBorders>
              <w:top w:val="single" w:sz="6" w:space="0" w:color="auto"/>
              <w:left w:val="single" w:sz="6" w:space="0" w:color="auto"/>
              <w:bottom w:val="single" w:sz="6" w:space="0" w:color="auto"/>
            </w:tcBorders>
          </w:tcPr>
          <w:p w14:paraId="40DC358B"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G.2.1</w:t>
            </w:r>
          </w:p>
        </w:tc>
        <w:tc>
          <w:tcPr>
            <w:tcW w:w="4619" w:type="dxa"/>
            <w:tcBorders>
              <w:top w:val="single" w:sz="6" w:space="0" w:color="auto"/>
              <w:left w:val="single" w:sz="6" w:space="0" w:color="auto"/>
              <w:bottom w:val="single" w:sz="6" w:space="0" w:color="auto"/>
            </w:tcBorders>
          </w:tcPr>
          <w:p w14:paraId="5AFEE4B2"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交流主電源</w:t>
            </w:r>
          </w:p>
        </w:tc>
        <w:tc>
          <w:tcPr>
            <w:tcW w:w="2548" w:type="dxa"/>
            <w:tcBorders>
              <w:top w:val="single" w:sz="6" w:space="0" w:color="auto"/>
              <w:left w:val="single" w:sz="6" w:space="0" w:color="auto"/>
              <w:bottom w:val="single" w:sz="6" w:space="0" w:color="auto"/>
              <w:right w:val="single" w:sz="6" w:space="0" w:color="auto"/>
            </w:tcBorders>
          </w:tcPr>
          <w:p w14:paraId="7F985A46" w14:textId="77777777" w:rsidR="007876E7" w:rsidRPr="00CB5EB3" w:rsidRDefault="007876E7" w:rsidP="007E65DB">
            <w:pPr>
              <w:rPr>
                <w:rFonts w:ascii="ＭＳ Ｐゴシック" w:hAnsi="ＭＳ Ｐゴシック" w:cs="Arial"/>
                <w:color w:val="000000" w:themeColor="text1"/>
                <w:u w:val="single"/>
              </w:rPr>
            </w:pPr>
            <w:r w:rsidRPr="00CB5EB3">
              <w:rPr>
                <w:rFonts w:ascii="ＭＳ Ｐゴシック" w:hAnsi="ＭＳ Ｐゴシック" w:cs="Arial" w:hint="eastAsia"/>
                <w:color w:val="000000" w:themeColor="text1"/>
              </w:rPr>
              <w:t>過電圧区分：</w:t>
            </w:r>
            <w:r w:rsidRPr="00CB5EB3">
              <w:rPr>
                <w:rFonts w:ascii="ＭＳ Ｐゴシック" w:hAnsi="ＭＳ Ｐゴシック" w:cs="Arial" w:hint="eastAsia"/>
                <w:color w:val="000000" w:themeColor="text1"/>
                <w:u w:val="single"/>
              </w:rPr>
              <w:t xml:space="preserve">　　　　　</w:t>
            </w:r>
          </w:p>
        </w:tc>
        <w:tc>
          <w:tcPr>
            <w:tcW w:w="952" w:type="dxa"/>
            <w:tcBorders>
              <w:top w:val="single" w:sz="6" w:space="0" w:color="auto"/>
              <w:left w:val="single" w:sz="6" w:space="0" w:color="auto"/>
              <w:bottom w:val="single" w:sz="6" w:space="0" w:color="auto"/>
            </w:tcBorders>
          </w:tcPr>
          <w:p w14:paraId="12CC38ED"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3FB09B90"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54A73C87" w14:textId="77777777" w:rsidTr="007876E7">
        <w:trPr>
          <w:cantSplit/>
        </w:trPr>
        <w:tc>
          <w:tcPr>
            <w:tcW w:w="1078" w:type="dxa"/>
            <w:tcBorders>
              <w:top w:val="single" w:sz="6" w:space="0" w:color="auto"/>
              <w:left w:val="single" w:sz="6" w:space="0" w:color="auto"/>
              <w:bottom w:val="single" w:sz="6" w:space="0" w:color="auto"/>
            </w:tcBorders>
          </w:tcPr>
          <w:p w14:paraId="1B23FCC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G.2.2</w:t>
            </w:r>
          </w:p>
        </w:tc>
        <w:tc>
          <w:tcPr>
            <w:tcW w:w="4619" w:type="dxa"/>
            <w:tcBorders>
              <w:top w:val="single" w:sz="6" w:space="0" w:color="auto"/>
              <w:left w:val="single" w:sz="6" w:space="0" w:color="auto"/>
              <w:bottom w:val="single" w:sz="6" w:space="0" w:color="auto"/>
            </w:tcBorders>
          </w:tcPr>
          <w:p w14:paraId="4EA601F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接地した直流主電源</w:t>
            </w:r>
          </w:p>
        </w:tc>
        <w:tc>
          <w:tcPr>
            <w:tcW w:w="2548" w:type="dxa"/>
            <w:tcBorders>
              <w:top w:val="single" w:sz="6" w:space="0" w:color="auto"/>
              <w:left w:val="single" w:sz="6" w:space="0" w:color="auto"/>
              <w:bottom w:val="single" w:sz="6" w:space="0" w:color="auto"/>
              <w:right w:val="single" w:sz="6" w:space="0" w:color="auto"/>
            </w:tcBorders>
          </w:tcPr>
          <w:p w14:paraId="51A7259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主電源過渡電圧：ピーク71V</w:t>
            </w:r>
          </w:p>
        </w:tc>
        <w:tc>
          <w:tcPr>
            <w:tcW w:w="952" w:type="dxa"/>
            <w:tcBorders>
              <w:top w:val="single" w:sz="6" w:space="0" w:color="auto"/>
              <w:left w:val="single" w:sz="6" w:space="0" w:color="auto"/>
              <w:bottom w:val="single" w:sz="6" w:space="0" w:color="auto"/>
            </w:tcBorders>
          </w:tcPr>
          <w:p w14:paraId="145B0F05"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45BE685"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1B3A3D54" w14:textId="77777777" w:rsidTr="007876E7">
        <w:trPr>
          <w:cantSplit/>
        </w:trPr>
        <w:tc>
          <w:tcPr>
            <w:tcW w:w="1078" w:type="dxa"/>
            <w:tcBorders>
              <w:top w:val="single" w:sz="6" w:space="0" w:color="auto"/>
              <w:left w:val="single" w:sz="6" w:space="0" w:color="auto"/>
              <w:bottom w:val="single" w:sz="6" w:space="0" w:color="auto"/>
            </w:tcBorders>
          </w:tcPr>
          <w:p w14:paraId="2EC9FA6F"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G.2.3</w:t>
            </w:r>
          </w:p>
        </w:tc>
        <w:tc>
          <w:tcPr>
            <w:tcW w:w="4619" w:type="dxa"/>
            <w:tcBorders>
              <w:top w:val="single" w:sz="6" w:space="0" w:color="auto"/>
              <w:left w:val="single" w:sz="6" w:space="0" w:color="auto"/>
              <w:bottom w:val="single" w:sz="6" w:space="0" w:color="auto"/>
            </w:tcBorders>
          </w:tcPr>
          <w:p w14:paraId="159943A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接地していない直流主電源</w:t>
            </w:r>
          </w:p>
        </w:tc>
        <w:tc>
          <w:tcPr>
            <w:tcW w:w="2548" w:type="dxa"/>
            <w:tcBorders>
              <w:top w:val="single" w:sz="6" w:space="0" w:color="auto"/>
              <w:left w:val="single" w:sz="6" w:space="0" w:color="auto"/>
              <w:bottom w:val="single" w:sz="6" w:space="0" w:color="auto"/>
              <w:right w:val="single" w:sz="6" w:space="0" w:color="auto"/>
            </w:tcBorders>
          </w:tcPr>
          <w:p w14:paraId="33C6050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直流主電源を作るために使用する交流主電源の主電源過渡電圧：</w:t>
            </w:r>
          </w:p>
        </w:tc>
        <w:tc>
          <w:tcPr>
            <w:tcW w:w="952" w:type="dxa"/>
            <w:tcBorders>
              <w:top w:val="single" w:sz="6" w:space="0" w:color="auto"/>
              <w:left w:val="single" w:sz="6" w:space="0" w:color="auto"/>
              <w:bottom w:val="single" w:sz="6" w:space="0" w:color="auto"/>
            </w:tcBorders>
          </w:tcPr>
          <w:p w14:paraId="4EBC0528" w14:textId="77777777" w:rsidR="007876E7" w:rsidRPr="00CB5EB3" w:rsidRDefault="007876E7" w:rsidP="007E65DB">
            <w:pPr>
              <w:jc w:val="center"/>
              <w:rPr>
                <w:rFonts w:ascii="ＭＳ Ｐゴシック" w:hAnsi="ＭＳ Ｐゴシック" w:cs="Arial"/>
                <w:color w:val="000000" w:themeColor="text1"/>
              </w:rPr>
            </w:pPr>
          </w:p>
        </w:tc>
        <w:tc>
          <w:tcPr>
            <w:tcW w:w="854" w:type="dxa"/>
            <w:tcBorders>
              <w:top w:val="single" w:sz="6" w:space="0" w:color="auto"/>
              <w:left w:val="single" w:sz="6" w:space="0" w:color="auto"/>
              <w:bottom w:val="single" w:sz="6" w:space="0" w:color="auto"/>
              <w:right w:val="single" w:sz="6" w:space="0" w:color="auto"/>
            </w:tcBorders>
          </w:tcPr>
          <w:p w14:paraId="1E1EB609"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3C918B34" w14:textId="77777777" w:rsidTr="007876E7">
        <w:trPr>
          <w:cantSplit/>
        </w:trPr>
        <w:tc>
          <w:tcPr>
            <w:tcW w:w="1078" w:type="dxa"/>
            <w:tcBorders>
              <w:top w:val="single" w:sz="6" w:space="0" w:color="auto"/>
              <w:left w:val="single" w:sz="6" w:space="0" w:color="auto"/>
              <w:bottom w:val="single" w:sz="6" w:space="0" w:color="auto"/>
            </w:tcBorders>
          </w:tcPr>
          <w:p w14:paraId="244F92F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G.2.4</w:t>
            </w:r>
          </w:p>
        </w:tc>
        <w:tc>
          <w:tcPr>
            <w:tcW w:w="4619" w:type="dxa"/>
            <w:tcBorders>
              <w:top w:val="single" w:sz="6" w:space="0" w:color="auto"/>
              <w:left w:val="single" w:sz="6" w:space="0" w:color="auto"/>
              <w:bottom w:val="single" w:sz="6" w:space="0" w:color="auto"/>
            </w:tcBorders>
          </w:tcPr>
          <w:p w14:paraId="1BC6B4BA" w14:textId="77777777" w:rsidR="007876E7" w:rsidRPr="00CB5EB3" w:rsidRDefault="007876E7" w:rsidP="007E65DB">
            <w:pPr>
              <w:rPr>
                <w:rFonts w:ascii="ＭＳ Ｐゴシック" w:hAnsi="ＭＳ Ｐゴシック" w:cs="Arial"/>
                <w:dstrike/>
                <w:color w:val="000000" w:themeColor="text1"/>
              </w:rPr>
            </w:pPr>
            <w:r w:rsidRPr="00CB5EB3">
              <w:rPr>
                <w:rFonts w:ascii="ＭＳ Ｐゴシック" w:hAnsi="ＭＳ Ｐゴシック" w:cs="Arial" w:hint="eastAsia"/>
                <w:color w:val="000000" w:themeColor="text1"/>
              </w:rPr>
              <w:t>電池駆動</w:t>
            </w:r>
          </w:p>
        </w:tc>
        <w:tc>
          <w:tcPr>
            <w:tcW w:w="2548" w:type="dxa"/>
            <w:tcBorders>
              <w:top w:val="single" w:sz="6" w:space="0" w:color="auto"/>
              <w:left w:val="single" w:sz="6" w:space="0" w:color="auto"/>
              <w:bottom w:val="single" w:sz="6" w:space="0" w:color="auto"/>
              <w:right w:val="single" w:sz="6" w:space="0" w:color="auto"/>
            </w:tcBorders>
          </w:tcPr>
          <w:p w14:paraId="310FFB9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主電源過渡電圧：ピーク71V</w:t>
            </w:r>
          </w:p>
        </w:tc>
        <w:tc>
          <w:tcPr>
            <w:tcW w:w="952" w:type="dxa"/>
            <w:tcBorders>
              <w:top w:val="single" w:sz="6" w:space="0" w:color="auto"/>
              <w:left w:val="single" w:sz="6" w:space="0" w:color="auto"/>
              <w:bottom w:val="single" w:sz="6" w:space="0" w:color="auto"/>
            </w:tcBorders>
          </w:tcPr>
          <w:p w14:paraId="4D34B124" w14:textId="77777777" w:rsidR="007876E7" w:rsidRPr="00CB5EB3" w:rsidRDefault="007876E7" w:rsidP="007E65DB">
            <w:pPr>
              <w:jc w:val="center"/>
              <w:rPr>
                <w:rFonts w:ascii="ＭＳ Ｐゴシック" w:hAnsi="ＭＳ Ｐゴシック" w:cs="Arial"/>
                <w:color w:val="000000" w:themeColor="text1"/>
              </w:rPr>
            </w:pPr>
          </w:p>
        </w:tc>
        <w:tc>
          <w:tcPr>
            <w:tcW w:w="854" w:type="dxa"/>
            <w:tcBorders>
              <w:top w:val="single" w:sz="6" w:space="0" w:color="auto"/>
              <w:left w:val="single" w:sz="6" w:space="0" w:color="auto"/>
              <w:bottom w:val="single" w:sz="6" w:space="0" w:color="auto"/>
              <w:right w:val="single" w:sz="6" w:space="0" w:color="auto"/>
            </w:tcBorders>
          </w:tcPr>
          <w:p w14:paraId="797C9C9F"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2584A9E7" w14:textId="77777777" w:rsidTr="007876E7">
        <w:trPr>
          <w:cantSplit/>
        </w:trPr>
        <w:tc>
          <w:tcPr>
            <w:tcW w:w="1078" w:type="dxa"/>
            <w:tcBorders>
              <w:top w:val="single" w:sz="6" w:space="0" w:color="auto"/>
              <w:left w:val="single" w:sz="6" w:space="0" w:color="auto"/>
              <w:bottom w:val="single" w:sz="6" w:space="0" w:color="auto"/>
            </w:tcBorders>
          </w:tcPr>
          <w:p w14:paraId="36962514"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G.3</w:t>
            </w:r>
          </w:p>
        </w:tc>
        <w:tc>
          <w:tcPr>
            <w:tcW w:w="8119" w:type="dxa"/>
            <w:gridSpan w:val="3"/>
            <w:tcBorders>
              <w:top w:val="single" w:sz="6" w:space="0" w:color="auto"/>
              <w:left w:val="single" w:sz="6" w:space="0" w:color="auto"/>
              <w:bottom w:val="single" w:sz="6" w:space="0" w:color="auto"/>
            </w:tcBorders>
          </w:tcPr>
          <w:p w14:paraId="39194C47"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ネットワーク線の過渡電圧の決定</w:t>
            </w:r>
          </w:p>
        </w:tc>
        <w:tc>
          <w:tcPr>
            <w:tcW w:w="854" w:type="dxa"/>
            <w:tcBorders>
              <w:top w:val="single" w:sz="6" w:space="0" w:color="auto"/>
              <w:left w:val="single" w:sz="6" w:space="0" w:color="auto"/>
              <w:bottom w:val="single" w:sz="6" w:space="0" w:color="auto"/>
              <w:right w:val="single" w:sz="6" w:space="0" w:color="auto"/>
            </w:tcBorders>
          </w:tcPr>
          <w:p w14:paraId="1A901BBC"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40E1F95D" w14:textId="77777777" w:rsidTr="007876E7">
        <w:trPr>
          <w:cantSplit/>
        </w:trPr>
        <w:tc>
          <w:tcPr>
            <w:tcW w:w="1078" w:type="dxa"/>
            <w:tcBorders>
              <w:top w:val="single" w:sz="6" w:space="0" w:color="auto"/>
              <w:left w:val="single" w:sz="6" w:space="0" w:color="auto"/>
              <w:bottom w:val="single" w:sz="6" w:space="0" w:color="auto"/>
            </w:tcBorders>
          </w:tcPr>
          <w:p w14:paraId="6D76DC0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G.4</w:t>
            </w:r>
          </w:p>
        </w:tc>
        <w:tc>
          <w:tcPr>
            <w:tcW w:w="8119" w:type="dxa"/>
            <w:gridSpan w:val="3"/>
            <w:tcBorders>
              <w:top w:val="single" w:sz="6" w:space="0" w:color="auto"/>
              <w:left w:val="single" w:sz="6" w:space="0" w:color="auto"/>
              <w:bottom w:val="single" w:sz="6" w:space="0" w:color="auto"/>
            </w:tcBorders>
          </w:tcPr>
          <w:p w14:paraId="03E31172"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要求耐電圧の決定</w:t>
            </w:r>
          </w:p>
        </w:tc>
        <w:tc>
          <w:tcPr>
            <w:tcW w:w="854" w:type="dxa"/>
            <w:tcBorders>
              <w:top w:val="single" w:sz="6" w:space="0" w:color="auto"/>
              <w:left w:val="single" w:sz="6" w:space="0" w:color="auto"/>
              <w:bottom w:val="single" w:sz="6" w:space="0" w:color="auto"/>
              <w:right w:val="single" w:sz="6" w:space="0" w:color="auto"/>
            </w:tcBorders>
          </w:tcPr>
          <w:p w14:paraId="3920F84A"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3EC0F475" w14:textId="77777777" w:rsidTr="007876E7">
        <w:trPr>
          <w:cantSplit/>
        </w:trPr>
        <w:tc>
          <w:tcPr>
            <w:tcW w:w="1078" w:type="dxa"/>
            <w:tcBorders>
              <w:top w:val="single" w:sz="6" w:space="0" w:color="auto"/>
              <w:left w:val="single" w:sz="6" w:space="0" w:color="auto"/>
              <w:bottom w:val="single" w:sz="6" w:space="0" w:color="auto"/>
            </w:tcBorders>
          </w:tcPr>
          <w:p w14:paraId="38282D64"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G.4.1</w:t>
            </w:r>
          </w:p>
        </w:tc>
        <w:tc>
          <w:tcPr>
            <w:tcW w:w="4619" w:type="dxa"/>
            <w:tcBorders>
              <w:top w:val="single" w:sz="6" w:space="0" w:color="auto"/>
              <w:left w:val="single" w:sz="6" w:space="0" w:color="auto"/>
              <w:bottom w:val="single" w:sz="6" w:space="0" w:color="auto"/>
            </w:tcBorders>
          </w:tcPr>
          <w:p w14:paraId="78622F8A"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主電源過渡電圧及び内部の繰返しピーク電圧</w:t>
            </w:r>
          </w:p>
        </w:tc>
        <w:tc>
          <w:tcPr>
            <w:tcW w:w="2548" w:type="dxa"/>
            <w:tcBorders>
              <w:top w:val="single" w:sz="6" w:space="0" w:color="auto"/>
              <w:left w:val="single" w:sz="6" w:space="0" w:color="auto"/>
              <w:bottom w:val="single" w:sz="6" w:space="0" w:color="auto"/>
              <w:right w:val="single" w:sz="6" w:space="0" w:color="auto"/>
            </w:tcBorders>
          </w:tcPr>
          <w:p w14:paraId="69C6B5A5"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color w:val="000000" w:themeColor="text1"/>
              </w:rPr>
              <w:t>Upw  ____V</w:t>
            </w:r>
          </w:p>
          <w:p w14:paraId="0733662B"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U交流主電源ピーク値　＿＿＿V</w:t>
            </w:r>
          </w:p>
          <w:p w14:paraId="59E33053"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U主電源過渡電圧</w:t>
            </w:r>
            <w:r w:rsidRPr="00CB5EB3">
              <w:rPr>
                <w:rFonts w:ascii="ＭＳ Ｐゴシック" w:hAnsi="ＭＳ Ｐゴシック" w:cs="Arial"/>
                <w:color w:val="000000" w:themeColor="text1"/>
              </w:rPr>
              <w:br/>
            </w:r>
            <w:r w:rsidRPr="00CB5EB3">
              <w:rPr>
                <w:rFonts w:ascii="ＭＳ Ｐゴシック" w:hAnsi="ＭＳ Ｐゴシック" w:cs="Arial" w:hint="eastAsia"/>
                <w:color w:val="000000" w:themeColor="text1"/>
              </w:rPr>
              <w:t>＿＿＿V</w:t>
            </w:r>
          </w:p>
          <w:p w14:paraId="7BC1BC8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U測定値　＿＿＿V</w:t>
            </w:r>
          </w:p>
        </w:tc>
        <w:tc>
          <w:tcPr>
            <w:tcW w:w="952" w:type="dxa"/>
            <w:tcBorders>
              <w:top w:val="single" w:sz="6" w:space="0" w:color="auto"/>
              <w:left w:val="single" w:sz="6" w:space="0" w:color="auto"/>
              <w:bottom w:val="single" w:sz="6" w:space="0" w:color="auto"/>
            </w:tcBorders>
          </w:tcPr>
          <w:p w14:paraId="526AD28C"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71C2B96"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6FC01DEF" w14:textId="77777777" w:rsidTr="007876E7">
        <w:trPr>
          <w:cantSplit/>
        </w:trPr>
        <w:tc>
          <w:tcPr>
            <w:tcW w:w="1078" w:type="dxa"/>
            <w:tcBorders>
              <w:top w:val="single" w:sz="6" w:space="0" w:color="auto"/>
              <w:left w:val="single" w:sz="6" w:space="0" w:color="auto"/>
              <w:bottom w:val="single" w:sz="6" w:space="0" w:color="auto"/>
            </w:tcBorders>
          </w:tcPr>
          <w:p w14:paraId="0B6EF39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G.4.2</w:t>
            </w:r>
          </w:p>
        </w:tc>
        <w:tc>
          <w:tcPr>
            <w:tcW w:w="4619" w:type="dxa"/>
            <w:tcBorders>
              <w:top w:val="single" w:sz="6" w:space="0" w:color="auto"/>
              <w:left w:val="single" w:sz="6" w:space="0" w:color="auto"/>
              <w:bottom w:val="single" w:sz="6" w:space="0" w:color="auto"/>
            </w:tcBorders>
          </w:tcPr>
          <w:p w14:paraId="3A848FF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ネットワーク線からの過渡電圧</w:t>
            </w:r>
          </w:p>
        </w:tc>
        <w:tc>
          <w:tcPr>
            <w:tcW w:w="2548" w:type="dxa"/>
            <w:tcBorders>
              <w:top w:val="single" w:sz="6" w:space="0" w:color="auto"/>
              <w:left w:val="single" w:sz="6" w:space="0" w:color="auto"/>
              <w:bottom w:val="single" w:sz="6" w:space="0" w:color="auto"/>
              <w:right w:val="single" w:sz="6" w:space="0" w:color="auto"/>
            </w:tcBorders>
          </w:tcPr>
          <w:p w14:paraId="0A94174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ピーク________V</w:t>
            </w:r>
          </w:p>
        </w:tc>
        <w:tc>
          <w:tcPr>
            <w:tcW w:w="952" w:type="dxa"/>
            <w:tcBorders>
              <w:top w:val="single" w:sz="6" w:space="0" w:color="auto"/>
              <w:left w:val="single" w:sz="6" w:space="0" w:color="auto"/>
              <w:bottom w:val="single" w:sz="6" w:space="0" w:color="auto"/>
            </w:tcBorders>
          </w:tcPr>
          <w:p w14:paraId="6E4EC8A0"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5F73924B"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140B70B1" w14:textId="77777777" w:rsidTr="007876E7">
        <w:trPr>
          <w:cantSplit/>
        </w:trPr>
        <w:tc>
          <w:tcPr>
            <w:tcW w:w="1078" w:type="dxa"/>
            <w:tcBorders>
              <w:top w:val="single" w:sz="6" w:space="0" w:color="auto"/>
              <w:left w:val="single" w:sz="6" w:space="0" w:color="auto"/>
              <w:bottom w:val="single" w:sz="6" w:space="0" w:color="auto"/>
            </w:tcBorders>
          </w:tcPr>
          <w:p w14:paraId="3849601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G.4.3</w:t>
            </w:r>
          </w:p>
        </w:tc>
        <w:tc>
          <w:tcPr>
            <w:tcW w:w="4619" w:type="dxa"/>
            <w:tcBorders>
              <w:top w:val="single" w:sz="6" w:space="0" w:color="auto"/>
              <w:left w:val="single" w:sz="6" w:space="0" w:color="auto"/>
              <w:bottom w:val="single" w:sz="6" w:space="0" w:color="auto"/>
            </w:tcBorders>
          </w:tcPr>
          <w:p w14:paraId="71F865BD"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過渡電圧の組合せ</w:t>
            </w:r>
          </w:p>
        </w:tc>
        <w:tc>
          <w:tcPr>
            <w:tcW w:w="2548" w:type="dxa"/>
            <w:tcBorders>
              <w:top w:val="single" w:sz="6" w:space="0" w:color="auto"/>
              <w:left w:val="single" w:sz="6" w:space="0" w:color="auto"/>
              <w:bottom w:val="single" w:sz="6" w:space="0" w:color="auto"/>
              <w:right w:val="single" w:sz="6" w:space="0" w:color="auto"/>
            </w:tcBorders>
          </w:tcPr>
          <w:p w14:paraId="6163E883"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G.4.1の過渡電圧及びG.4.2の過渡電圧の大きい方の電圧</w:t>
            </w:r>
          </w:p>
        </w:tc>
        <w:tc>
          <w:tcPr>
            <w:tcW w:w="952" w:type="dxa"/>
            <w:tcBorders>
              <w:top w:val="single" w:sz="6" w:space="0" w:color="auto"/>
              <w:left w:val="single" w:sz="6" w:space="0" w:color="auto"/>
              <w:bottom w:val="single" w:sz="6" w:space="0" w:color="auto"/>
            </w:tcBorders>
          </w:tcPr>
          <w:p w14:paraId="50DBD64F"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1CB9840C"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73D5B1A7" w14:textId="77777777" w:rsidTr="007876E7">
        <w:trPr>
          <w:cantSplit/>
        </w:trPr>
        <w:tc>
          <w:tcPr>
            <w:tcW w:w="1078" w:type="dxa"/>
            <w:tcBorders>
              <w:top w:val="single" w:sz="6" w:space="0" w:color="auto"/>
              <w:left w:val="single" w:sz="6" w:space="0" w:color="auto"/>
              <w:bottom w:val="single" w:sz="6" w:space="0" w:color="auto"/>
            </w:tcBorders>
          </w:tcPr>
          <w:p w14:paraId="15EEEFD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G.4.4</w:t>
            </w:r>
          </w:p>
        </w:tc>
        <w:tc>
          <w:tcPr>
            <w:tcW w:w="4619" w:type="dxa"/>
            <w:tcBorders>
              <w:top w:val="single" w:sz="6" w:space="0" w:color="auto"/>
              <w:left w:val="single" w:sz="6" w:space="0" w:color="auto"/>
              <w:bottom w:val="single" w:sz="6" w:space="0" w:color="auto"/>
            </w:tcBorders>
          </w:tcPr>
          <w:p w14:paraId="0A741E7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ケーブル分配システムからの過渡電圧</w:t>
            </w:r>
          </w:p>
        </w:tc>
        <w:tc>
          <w:tcPr>
            <w:tcW w:w="2548" w:type="dxa"/>
            <w:tcBorders>
              <w:top w:val="single" w:sz="6" w:space="0" w:color="auto"/>
              <w:left w:val="single" w:sz="6" w:space="0" w:color="auto"/>
              <w:bottom w:val="single" w:sz="6" w:space="0" w:color="auto"/>
              <w:right w:val="single" w:sz="6" w:space="0" w:color="auto"/>
            </w:tcBorders>
          </w:tcPr>
          <w:p w14:paraId="23C28644"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78A5A4E8"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5B4600E"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3D7A9B8D" w14:textId="77777777" w:rsidTr="007876E7">
        <w:trPr>
          <w:cantSplit/>
        </w:trPr>
        <w:tc>
          <w:tcPr>
            <w:tcW w:w="1078" w:type="dxa"/>
            <w:vMerge w:val="restart"/>
            <w:tcBorders>
              <w:top w:val="single" w:sz="6" w:space="0" w:color="auto"/>
              <w:left w:val="single" w:sz="6" w:space="0" w:color="auto"/>
            </w:tcBorders>
          </w:tcPr>
          <w:p w14:paraId="680D5930"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G.5</w:t>
            </w:r>
          </w:p>
        </w:tc>
        <w:tc>
          <w:tcPr>
            <w:tcW w:w="4619" w:type="dxa"/>
            <w:tcBorders>
              <w:top w:val="single" w:sz="6" w:space="0" w:color="auto"/>
              <w:left w:val="single" w:sz="6" w:space="0" w:color="auto"/>
              <w:bottom w:val="single" w:sz="6" w:space="0" w:color="auto"/>
            </w:tcBorders>
          </w:tcPr>
          <w:p w14:paraId="63237AA6"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 xml:space="preserve">過渡電圧の測定 </w:t>
            </w:r>
          </w:p>
        </w:tc>
        <w:tc>
          <w:tcPr>
            <w:tcW w:w="2548" w:type="dxa"/>
            <w:tcBorders>
              <w:top w:val="single" w:sz="6" w:space="0" w:color="auto"/>
              <w:left w:val="single" w:sz="6" w:space="0" w:color="auto"/>
              <w:bottom w:val="single" w:sz="6" w:space="0" w:color="auto"/>
              <w:right w:val="single" w:sz="6" w:space="0" w:color="auto"/>
            </w:tcBorders>
          </w:tcPr>
          <w:p w14:paraId="632527F1"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37A2923"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2088DC5D"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6C4B8F1E" w14:textId="77777777" w:rsidTr="007876E7">
        <w:trPr>
          <w:cantSplit/>
        </w:trPr>
        <w:tc>
          <w:tcPr>
            <w:tcW w:w="1078" w:type="dxa"/>
            <w:vMerge/>
            <w:tcBorders>
              <w:left w:val="single" w:sz="6" w:space="0" w:color="auto"/>
            </w:tcBorders>
          </w:tcPr>
          <w:p w14:paraId="23AE39CE"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6DEC558C"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a)主電源からの過渡電圧</w:t>
            </w:r>
          </w:p>
        </w:tc>
        <w:tc>
          <w:tcPr>
            <w:tcW w:w="2548" w:type="dxa"/>
            <w:tcBorders>
              <w:top w:val="single" w:sz="6" w:space="0" w:color="auto"/>
              <w:left w:val="single" w:sz="6" w:space="0" w:color="auto"/>
              <w:bottom w:val="single" w:sz="6" w:space="0" w:color="auto"/>
              <w:right w:val="single" w:sz="6" w:space="0" w:color="auto"/>
            </w:tcBorders>
          </w:tcPr>
          <w:p w14:paraId="1E9AC12A"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31F131EA"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D14A6B1"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59DC69C3" w14:textId="77777777" w:rsidTr="007876E7">
        <w:trPr>
          <w:cantSplit/>
        </w:trPr>
        <w:tc>
          <w:tcPr>
            <w:tcW w:w="1078" w:type="dxa"/>
            <w:vMerge/>
            <w:tcBorders>
              <w:left w:val="single" w:sz="6" w:space="0" w:color="auto"/>
            </w:tcBorders>
          </w:tcPr>
          <w:p w14:paraId="29BE624B"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07CD9C6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交流主電源</w:t>
            </w:r>
          </w:p>
        </w:tc>
        <w:tc>
          <w:tcPr>
            <w:tcW w:w="2548" w:type="dxa"/>
            <w:tcBorders>
              <w:top w:val="single" w:sz="6" w:space="0" w:color="auto"/>
              <w:left w:val="single" w:sz="6" w:space="0" w:color="auto"/>
              <w:bottom w:val="single" w:sz="6" w:space="0" w:color="auto"/>
              <w:right w:val="single" w:sz="6" w:space="0" w:color="auto"/>
            </w:tcBorders>
          </w:tcPr>
          <w:p w14:paraId="75F60E5B"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ピーク________V</w:t>
            </w:r>
          </w:p>
        </w:tc>
        <w:tc>
          <w:tcPr>
            <w:tcW w:w="952" w:type="dxa"/>
            <w:tcBorders>
              <w:top w:val="single" w:sz="6" w:space="0" w:color="auto"/>
              <w:left w:val="single" w:sz="6" w:space="0" w:color="auto"/>
              <w:bottom w:val="single" w:sz="6" w:space="0" w:color="auto"/>
            </w:tcBorders>
          </w:tcPr>
          <w:p w14:paraId="7B91AB52"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1E666925"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343D9672" w14:textId="77777777" w:rsidTr="007876E7">
        <w:trPr>
          <w:cantSplit/>
        </w:trPr>
        <w:tc>
          <w:tcPr>
            <w:tcW w:w="1078" w:type="dxa"/>
            <w:vMerge/>
            <w:tcBorders>
              <w:left w:val="single" w:sz="6" w:space="0" w:color="auto"/>
            </w:tcBorders>
          </w:tcPr>
          <w:p w14:paraId="77D235F4"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566CC2DB"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直流主電源</w:t>
            </w:r>
          </w:p>
        </w:tc>
        <w:tc>
          <w:tcPr>
            <w:tcW w:w="2548" w:type="dxa"/>
            <w:tcBorders>
              <w:top w:val="single" w:sz="6" w:space="0" w:color="auto"/>
              <w:left w:val="single" w:sz="6" w:space="0" w:color="auto"/>
              <w:bottom w:val="single" w:sz="6" w:space="0" w:color="auto"/>
              <w:right w:val="single" w:sz="6" w:space="0" w:color="auto"/>
            </w:tcBorders>
          </w:tcPr>
          <w:p w14:paraId="257C3715"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ピーク________V</w:t>
            </w:r>
          </w:p>
        </w:tc>
        <w:tc>
          <w:tcPr>
            <w:tcW w:w="952" w:type="dxa"/>
            <w:tcBorders>
              <w:top w:val="single" w:sz="6" w:space="0" w:color="auto"/>
              <w:left w:val="single" w:sz="6" w:space="0" w:color="auto"/>
              <w:bottom w:val="single" w:sz="6" w:space="0" w:color="auto"/>
            </w:tcBorders>
          </w:tcPr>
          <w:p w14:paraId="2959ED35"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9EDD627"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1E73A7C1" w14:textId="77777777" w:rsidTr="007876E7">
        <w:trPr>
          <w:cantSplit/>
        </w:trPr>
        <w:tc>
          <w:tcPr>
            <w:tcW w:w="1078" w:type="dxa"/>
            <w:vMerge/>
            <w:tcBorders>
              <w:left w:val="single" w:sz="6" w:space="0" w:color="auto"/>
              <w:bottom w:val="single" w:sz="6" w:space="0" w:color="auto"/>
            </w:tcBorders>
          </w:tcPr>
          <w:p w14:paraId="39C16C0E"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4C5B2A5B"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b)ネットワーク線からの過渡電圧</w:t>
            </w:r>
          </w:p>
        </w:tc>
        <w:tc>
          <w:tcPr>
            <w:tcW w:w="2548" w:type="dxa"/>
            <w:tcBorders>
              <w:top w:val="single" w:sz="6" w:space="0" w:color="auto"/>
              <w:left w:val="single" w:sz="6" w:space="0" w:color="auto"/>
              <w:bottom w:val="single" w:sz="6" w:space="0" w:color="auto"/>
              <w:right w:val="single" w:sz="6" w:space="0" w:color="auto"/>
            </w:tcBorders>
          </w:tcPr>
          <w:p w14:paraId="6074B3A8"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ピーク________V</w:t>
            </w:r>
          </w:p>
        </w:tc>
        <w:tc>
          <w:tcPr>
            <w:tcW w:w="952" w:type="dxa"/>
            <w:tcBorders>
              <w:top w:val="single" w:sz="6" w:space="0" w:color="auto"/>
              <w:left w:val="single" w:sz="6" w:space="0" w:color="auto"/>
              <w:bottom w:val="single" w:sz="6" w:space="0" w:color="auto"/>
            </w:tcBorders>
          </w:tcPr>
          <w:p w14:paraId="781D229F"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10C631DD"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5D0CDCCD" w14:textId="77777777" w:rsidTr="007876E7">
        <w:trPr>
          <w:cantSplit/>
        </w:trPr>
        <w:tc>
          <w:tcPr>
            <w:tcW w:w="1078" w:type="dxa"/>
            <w:tcBorders>
              <w:top w:val="single" w:sz="6" w:space="0" w:color="auto"/>
              <w:left w:val="single" w:sz="6" w:space="0" w:color="auto"/>
              <w:bottom w:val="single" w:sz="6" w:space="0" w:color="auto"/>
            </w:tcBorders>
          </w:tcPr>
          <w:p w14:paraId="55F760F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G.6</w:t>
            </w:r>
          </w:p>
        </w:tc>
        <w:tc>
          <w:tcPr>
            <w:tcW w:w="4619" w:type="dxa"/>
            <w:tcBorders>
              <w:top w:val="single" w:sz="6" w:space="0" w:color="auto"/>
              <w:left w:val="single" w:sz="6" w:space="0" w:color="auto"/>
              <w:bottom w:val="single" w:sz="6" w:space="0" w:color="auto"/>
            </w:tcBorders>
          </w:tcPr>
          <w:p w14:paraId="0E50CDDD"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最小空間距離の決定</w:t>
            </w:r>
          </w:p>
          <w:p w14:paraId="4CF645B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適否の基準：</w:t>
            </w:r>
          </w:p>
          <w:p w14:paraId="1EDE552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G.4に従って決定した要求耐電圧値で表G.2（海抜2000mを超えて動作する機器はJIS C 60664-1を使用する）により最小空間距離を決定し，測定値と比較する。</w:t>
            </w:r>
          </w:p>
        </w:tc>
        <w:tc>
          <w:tcPr>
            <w:tcW w:w="2548" w:type="dxa"/>
            <w:tcBorders>
              <w:top w:val="single" w:sz="6" w:space="0" w:color="auto"/>
              <w:left w:val="single" w:sz="6" w:space="0" w:color="auto"/>
              <w:bottom w:val="single" w:sz="6" w:space="0" w:color="auto"/>
              <w:right w:val="single" w:sz="6" w:space="0" w:color="auto"/>
            </w:tcBorders>
          </w:tcPr>
          <w:p w14:paraId="5276804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最小空間距離________mm</w:t>
            </w:r>
          </w:p>
        </w:tc>
        <w:tc>
          <w:tcPr>
            <w:tcW w:w="952" w:type="dxa"/>
            <w:tcBorders>
              <w:top w:val="single" w:sz="6" w:space="0" w:color="auto"/>
              <w:left w:val="single" w:sz="6" w:space="0" w:color="auto"/>
              <w:bottom w:val="single" w:sz="6" w:space="0" w:color="auto"/>
            </w:tcBorders>
          </w:tcPr>
          <w:p w14:paraId="27250BD3"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53436F2C" w14:textId="77777777" w:rsidR="007876E7" w:rsidRPr="00CB5EB3" w:rsidRDefault="007876E7" w:rsidP="007E65DB">
            <w:pPr>
              <w:jc w:val="center"/>
              <w:rPr>
                <w:rFonts w:ascii="ＭＳ Ｐゴシック" w:hAnsi="ＭＳ Ｐゴシック" w:cs="Arial"/>
                <w:color w:val="000000" w:themeColor="text1"/>
              </w:rPr>
            </w:pPr>
          </w:p>
        </w:tc>
      </w:tr>
    </w:tbl>
    <w:p w14:paraId="2244EE3C"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876E7" w:rsidRPr="00CB5EB3" w14:paraId="68F3C358" w14:textId="77777777" w:rsidTr="007876E7">
        <w:trPr>
          <w:cantSplit/>
          <w:tblHeader/>
        </w:trPr>
        <w:tc>
          <w:tcPr>
            <w:tcW w:w="1078" w:type="dxa"/>
            <w:tcBorders>
              <w:top w:val="single" w:sz="6" w:space="0" w:color="auto"/>
              <w:left w:val="single" w:sz="6" w:space="0" w:color="auto"/>
              <w:bottom w:val="single" w:sz="6" w:space="0" w:color="auto"/>
              <w:right w:val="single" w:sz="6" w:space="0" w:color="auto"/>
            </w:tcBorders>
          </w:tcPr>
          <w:p w14:paraId="239AF72C"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0B091AD8"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77578B5C"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748A3FC8"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76BDC321"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876E7" w:rsidRPr="00CB5EB3" w14:paraId="3A38F820" w14:textId="77777777" w:rsidTr="007876E7">
        <w:trPr>
          <w:cantSplit/>
        </w:trPr>
        <w:tc>
          <w:tcPr>
            <w:tcW w:w="1078" w:type="dxa"/>
            <w:vMerge w:val="restart"/>
            <w:tcBorders>
              <w:top w:val="single" w:sz="6" w:space="0" w:color="auto"/>
              <w:left w:val="single" w:sz="6" w:space="0" w:color="auto"/>
              <w:right w:val="single" w:sz="6" w:space="0" w:color="auto"/>
            </w:tcBorders>
          </w:tcPr>
          <w:p w14:paraId="6A99F8A2"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H</w:t>
            </w:r>
          </w:p>
        </w:tc>
        <w:tc>
          <w:tcPr>
            <w:tcW w:w="8119" w:type="dxa"/>
            <w:gridSpan w:val="3"/>
            <w:tcBorders>
              <w:top w:val="single" w:sz="6" w:space="0" w:color="auto"/>
              <w:left w:val="single" w:sz="6" w:space="0" w:color="auto"/>
              <w:bottom w:val="single" w:sz="6" w:space="0" w:color="auto"/>
              <w:right w:val="single" w:sz="6" w:space="0" w:color="auto"/>
            </w:tcBorders>
          </w:tcPr>
          <w:p w14:paraId="2FE44DBF" w14:textId="77777777" w:rsidR="007876E7" w:rsidRPr="00CB5EB3" w:rsidRDefault="007876E7" w:rsidP="007E65DB">
            <w:pPr>
              <w:pStyle w:val="Nor"/>
              <w:tabs>
                <w:tab w:val="left" w:pos="1559"/>
              </w:tabs>
              <w:spacing w:before="0" w:after="0"/>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電離放射線　(4.3.13参照)</w:t>
            </w:r>
          </w:p>
        </w:tc>
        <w:tc>
          <w:tcPr>
            <w:tcW w:w="854" w:type="dxa"/>
            <w:tcBorders>
              <w:top w:val="single" w:sz="6" w:space="0" w:color="auto"/>
              <w:left w:val="single" w:sz="6" w:space="0" w:color="auto"/>
              <w:bottom w:val="single" w:sz="6" w:space="0" w:color="auto"/>
              <w:right w:val="single" w:sz="6" w:space="0" w:color="auto"/>
            </w:tcBorders>
          </w:tcPr>
          <w:p w14:paraId="64876BA1"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4BD58CB1" w14:textId="77777777" w:rsidTr="007876E7">
        <w:trPr>
          <w:cantSplit/>
        </w:trPr>
        <w:tc>
          <w:tcPr>
            <w:tcW w:w="1078" w:type="dxa"/>
            <w:vMerge/>
            <w:tcBorders>
              <w:left w:val="single" w:sz="6" w:space="0" w:color="auto"/>
              <w:right w:val="single" w:sz="6" w:space="0" w:color="auto"/>
            </w:tcBorders>
          </w:tcPr>
          <w:p w14:paraId="3693A809"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59A234E3"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放射線 測定値  pA/kg （μSv/h）（mR/h）</w:t>
            </w:r>
          </w:p>
          <w:p w14:paraId="3ED3DD94"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適否の基準：照射率 36pA/kg （5μSv/h）（0.5mR/h）</w:t>
            </w:r>
          </w:p>
        </w:tc>
        <w:tc>
          <w:tcPr>
            <w:tcW w:w="2548" w:type="dxa"/>
            <w:tcBorders>
              <w:top w:val="single" w:sz="6" w:space="0" w:color="auto"/>
              <w:left w:val="single" w:sz="6" w:space="0" w:color="auto"/>
              <w:bottom w:val="single" w:sz="6" w:space="0" w:color="auto"/>
              <w:right w:val="single" w:sz="6" w:space="0" w:color="auto"/>
            </w:tcBorders>
          </w:tcPr>
          <w:p w14:paraId="60E84CE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________pA/kg （μSv/h）（mR/h）</w:t>
            </w:r>
          </w:p>
        </w:tc>
        <w:tc>
          <w:tcPr>
            <w:tcW w:w="952" w:type="dxa"/>
            <w:tcBorders>
              <w:top w:val="single" w:sz="6" w:space="0" w:color="auto"/>
              <w:left w:val="single" w:sz="6" w:space="0" w:color="auto"/>
              <w:bottom w:val="single" w:sz="6" w:space="0" w:color="auto"/>
            </w:tcBorders>
          </w:tcPr>
          <w:p w14:paraId="4ADC4251"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7EE900ED"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36ED41DD" w14:textId="77777777" w:rsidTr="007876E7">
        <w:trPr>
          <w:cantSplit/>
        </w:trPr>
        <w:tc>
          <w:tcPr>
            <w:tcW w:w="1078" w:type="dxa"/>
            <w:vMerge/>
            <w:tcBorders>
              <w:left w:val="single" w:sz="6" w:space="0" w:color="auto"/>
              <w:right w:val="single" w:sz="6" w:space="0" w:color="auto"/>
            </w:tcBorders>
          </w:tcPr>
          <w:p w14:paraId="5A83413C"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786A79F4"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最大放射線量発生時の電源電圧 測定値 (V)</w:t>
            </w:r>
          </w:p>
        </w:tc>
        <w:tc>
          <w:tcPr>
            <w:tcW w:w="2548" w:type="dxa"/>
            <w:tcBorders>
              <w:top w:val="single" w:sz="6" w:space="0" w:color="auto"/>
              <w:left w:val="single" w:sz="6" w:space="0" w:color="auto"/>
              <w:bottom w:val="single" w:sz="6" w:space="0" w:color="auto"/>
              <w:right w:val="single" w:sz="6" w:space="0" w:color="auto"/>
            </w:tcBorders>
          </w:tcPr>
          <w:p w14:paraId="27D579B5"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________Vac</w:t>
            </w:r>
          </w:p>
        </w:tc>
        <w:tc>
          <w:tcPr>
            <w:tcW w:w="952" w:type="dxa"/>
            <w:tcBorders>
              <w:top w:val="single" w:sz="6" w:space="0" w:color="auto"/>
              <w:left w:val="single" w:sz="6" w:space="0" w:color="auto"/>
              <w:bottom w:val="single" w:sz="6" w:space="0" w:color="auto"/>
            </w:tcBorders>
          </w:tcPr>
          <w:p w14:paraId="43AAD62B"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BE6F90E"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876E7" w:rsidRPr="00CB5EB3" w14:paraId="0A666FEF" w14:textId="77777777" w:rsidTr="007876E7">
        <w:trPr>
          <w:cantSplit/>
          <w:trHeight w:val="207"/>
        </w:trPr>
        <w:tc>
          <w:tcPr>
            <w:tcW w:w="1078" w:type="dxa"/>
            <w:vMerge/>
            <w:tcBorders>
              <w:left w:val="single" w:sz="6" w:space="0" w:color="auto"/>
              <w:bottom w:val="single" w:sz="4" w:space="0" w:color="auto"/>
              <w:right w:val="single" w:sz="6" w:space="0" w:color="auto"/>
            </w:tcBorders>
          </w:tcPr>
          <w:p w14:paraId="47048278"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130DFE8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最大放射線量発生時の調整した状態</w:t>
            </w:r>
          </w:p>
        </w:tc>
        <w:tc>
          <w:tcPr>
            <w:tcW w:w="2548" w:type="dxa"/>
            <w:tcBorders>
              <w:top w:val="single" w:sz="6" w:space="0" w:color="auto"/>
              <w:left w:val="single" w:sz="6" w:space="0" w:color="auto"/>
              <w:bottom w:val="single" w:sz="4" w:space="0" w:color="auto"/>
              <w:right w:val="single" w:sz="6" w:space="0" w:color="auto"/>
            </w:tcBorders>
          </w:tcPr>
          <w:p w14:paraId="1AE9443A"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4" w:space="0" w:color="auto"/>
              <w:right w:val="single" w:sz="4" w:space="0" w:color="auto"/>
            </w:tcBorders>
          </w:tcPr>
          <w:p w14:paraId="01EB22BE"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4" w:space="0" w:color="auto"/>
              <w:bottom w:val="single" w:sz="4" w:space="0" w:color="auto"/>
              <w:right w:val="single" w:sz="6" w:space="0" w:color="auto"/>
            </w:tcBorders>
          </w:tcPr>
          <w:p w14:paraId="34A072F2"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49743A9B"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876E7" w:rsidRPr="00CB5EB3" w14:paraId="3C790D27" w14:textId="77777777" w:rsidTr="007876E7">
        <w:trPr>
          <w:cantSplit/>
          <w:tblHeader/>
        </w:trPr>
        <w:tc>
          <w:tcPr>
            <w:tcW w:w="1078" w:type="dxa"/>
            <w:tcBorders>
              <w:top w:val="single" w:sz="6" w:space="0" w:color="auto"/>
              <w:left w:val="single" w:sz="6" w:space="0" w:color="auto"/>
              <w:bottom w:val="single" w:sz="6" w:space="0" w:color="auto"/>
              <w:right w:val="single" w:sz="6" w:space="0" w:color="auto"/>
            </w:tcBorders>
          </w:tcPr>
          <w:p w14:paraId="65E7C5F6"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07A2668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7C45168C"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017EE536"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7C2BEEE7"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876E7" w:rsidRPr="00CB5EB3" w14:paraId="452036EA" w14:textId="77777777" w:rsidTr="007876E7">
        <w:trPr>
          <w:cantSplit/>
          <w:trHeight w:val="249"/>
        </w:trPr>
        <w:tc>
          <w:tcPr>
            <w:tcW w:w="1078" w:type="dxa"/>
            <w:vMerge w:val="restart"/>
            <w:tcBorders>
              <w:top w:val="single" w:sz="6" w:space="0" w:color="auto"/>
              <w:left w:val="single" w:sz="6" w:space="0" w:color="auto"/>
              <w:right w:val="single" w:sz="6" w:space="0" w:color="auto"/>
            </w:tcBorders>
          </w:tcPr>
          <w:p w14:paraId="0AFA728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J</w:t>
            </w:r>
          </w:p>
        </w:tc>
        <w:tc>
          <w:tcPr>
            <w:tcW w:w="8119" w:type="dxa"/>
            <w:gridSpan w:val="3"/>
            <w:tcBorders>
              <w:top w:val="single" w:sz="6" w:space="0" w:color="auto"/>
              <w:left w:val="single" w:sz="6" w:space="0" w:color="auto"/>
              <w:bottom w:val="single" w:sz="6" w:space="0" w:color="auto"/>
              <w:right w:val="single" w:sz="6" w:space="0" w:color="auto"/>
            </w:tcBorders>
          </w:tcPr>
          <w:p w14:paraId="45077077"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電気化学による電位表　(2.6.5.6参照)</w:t>
            </w:r>
          </w:p>
        </w:tc>
        <w:tc>
          <w:tcPr>
            <w:tcW w:w="854" w:type="dxa"/>
            <w:tcBorders>
              <w:top w:val="single" w:sz="6" w:space="0" w:color="auto"/>
              <w:left w:val="single" w:sz="6" w:space="0" w:color="auto"/>
              <w:bottom w:val="single" w:sz="6" w:space="0" w:color="auto"/>
              <w:right w:val="single" w:sz="6" w:space="0" w:color="auto"/>
            </w:tcBorders>
          </w:tcPr>
          <w:p w14:paraId="49726883"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199D8192" w14:textId="77777777" w:rsidTr="007876E7">
        <w:trPr>
          <w:cantSplit/>
          <w:trHeight w:val="249"/>
        </w:trPr>
        <w:tc>
          <w:tcPr>
            <w:tcW w:w="1078" w:type="dxa"/>
            <w:vMerge/>
            <w:tcBorders>
              <w:left w:val="single" w:sz="6" w:space="0" w:color="auto"/>
              <w:bottom w:val="single" w:sz="6" w:space="0" w:color="auto"/>
              <w:right w:val="single" w:sz="6" w:space="0" w:color="auto"/>
            </w:tcBorders>
          </w:tcPr>
          <w:p w14:paraId="7FE79A3A"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4" w:space="0" w:color="auto"/>
            </w:tcBorders>
          </w:tcPr>
          <w:p w14:paraId="7314A07F"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使用金属</w:t>
            </w:r>
          </w:p>
        </w:tc>
        <w:tc>
          <w:tcPr>
            <w:tcW w:w="2548" w:type="dxa"/>
            <w:tcBorders>
              <w:top w:val="single" w:sz="6" w:space="0" w:color="auto"/>
              <w:left w:val="single" w:sz="4" w:space="0" w:color="auto"/>
              <w:bottom w:val="single" w:sz="6" w:space="0" w:color="auto"/>
              <w:right w:val="single" w:sz="6" w:space="0" w:color="auto"/>
            </w:tcBorders>
          </w:tcPr>
          <w:p w14:paraId="795E2B0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使用金属1：</w:t>
            </w:r>
          </w:p>
          <w:p w14:paraId="2CA5DEB3"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使用金属2：</w:t>
            </w:r>
          </w:p>
          <w:p w14:paraId="725D3830"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電気化学電位差：</w:t>
            </w:r>
          </w:p>
        </w:tc>
        <w:tc>
          <w:tcPr>
            <w:tcW w:w="952" w:type="dxa"/>
            <w:tcBorders>
              <w:top w:val="single" w:sz="6" w:space="0" w:color="auto"/>
              <w:left w:val="single" w:sz="6" w:space="0" w:color="auto"/>
              <w:bottom w:val="single" w:sz="6" w:space="0" w:color="auto"/>
              <w:right w:val="single" w:sz="6" w:space="0" w:color="auto"/>
            </w:tcBorders>
          </w:tcPr>
          <w:p w14:paraId="7D418E5B"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single" w:sz="6" w:space="0" w:color="auto"/>
              <w:right w:val="single" w:sz="6" w:space="0" w:color="auto"/>
            </w:tcBorders>
          </w:tcPr>
          <w:p w14:paraId="56FF4240" w14:textId="77777777" w:rsidR="007876E7" w:rsidRPr="00CB5EB3" w:rsidRDefault="007876E7" w:rsidP="007E65DB">
            <w:pPr>
              <w:jc w:val="center"/>
              <w:rPr>
                <w:rFonts w:ascii="ＭＳ Ｐゴシック" w:hAnsi="ＭＳ Ｐゴシック" w:cs="Arial"/>
                <w:color w:val="000000" w:themeColor="text1"/>
              </w:rPr>
            </w:pPr>
          </w:p>
        </w:tc>
      </w:tr>
    </w:tbl>
    <w:p w14:paraId="223221DE"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876E7" w:rsidRPr="00CB5EB3" w14:paraId="695C47C4" w14:textId="77777777" w:rsidTr="007E65DB">
        <w:trPr>
          <w:cantSplit/>
          <w:tblHeader/>
        </w:trPr>
        <w:tc>
          <w:tcPr>
            <w:tcW w:w="1078" w:type="dxa"/>
            <w:tcBorders>
              <w:top w:val="single" w:sz="6" w:space="0" w:color="auto"/>
              <w:left w:val="single" w:sz="6" w:space="0" w:color="auto"/>
              <w:bottom w:val="single" w:sz="6" w:space="0" w:color="auto"/>
              <w:right w:val="single" w:sz="6" w:space="0" w:color="auto"/>
            </w:tcBorders>
          </w:tcPr>
          <w:p w14:paraId="303F8CD7"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110ADCCA"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68C4EC33"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65A650EB"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387B32E5"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876E7" w:rsidRPr="00CB5EB3" w14:paraId="1AB709EB" w14:textId="77777777" w:rsidTr="007E65DB">
        <w:trPr>
          <w:cantSplit/>
        </w:trPr>
        <w:tc>
          <w:tcPr>
            <w:tcW w:w="1078" w:type="dxa"/>
            <w:tcBorders>
              <w:top w:val="single" w:sz="6" w:space="0" w:color="auto"/>
              <w:left w:val="single" w:sz="6" w:space="0" w:color="auto"/>
              <w:bottom w:val="single" w:sz="6" w:space="0" w:color="auto"/>
              <w:right w:val="single" w:sz="6" w:space="0" w:color="auto"/>
            </w:tcBorders>
          </w:tcPr>
          <w:p w14:paraId="143A1C79"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K</w:t>
            </w:r>
          </w:p>
        </w:tc>
        <w:tc>
          <w:tcPr>
            <w:tcW w:w="8119" w:type="dxa"/>
            <w:gridSpan w:val="3"/>
            <w:tcBorders>
              <w:top w:val="single" w:sz="6" w:space="0" w:color="auto"/>
              <w:left w:val="single" w:sz="6" w:space="0" w:color="auto"/>
              <w:bottom w:val="single" w:sz="6" w:space="0" w:color="auto"/>
              <w:right w:val="single" w:sz="6" w:space="0" w:color="auto"/>
            </w:tcBorders>
          </w:tcPr>
          <w:p w14:paraId="14630183" w14:textId="77777777" w:rsidR="007876E7" w:rsidRPr="00CB5EB3" w:rsidRDefault="007876E7" w:rsidP="007E65DB">
            <w:pPr>
              <w:pStyle w:val="Nor"/>
              <w:tabs>
                <w:tab w:val="left" w:pos="1559"/>
              </w:tabs>
              <w:spacing w:before="0" w:after="0"/>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温度調節器　(1.5.3及び5.3.8参照)</w:t>
            </w:r>
          </w:p>
        </w:tc>
        <w:tc>
          <w:tcPr>
            <w:tcW w:w="854" w:type="dxa"/>
            <w:tcBorders>
              <w:top w:val="single" w:sz="6" w:space="0" w:color="auto"/>
              <w:left w:val="single" w:sz="6" w:space="0" w:color="auto"/>
              <w:bottom w:val="single" w:sz="6" w:space="0" w:color="auto"/>
              <w:right w:val="single" w:sz="6" w:space="0" w:color="auto"/>
            </w:tcBorders>
          </w:tcPr>
          <w:p w14:paraId="353DB0DE"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6C7D0C8D" w14:textId="77777777" w:rsidTr="007E65DB">
        <w:trPr>
          <w:cantSplit/>
        </w:trPr>
        <w:tc>
          <w:tcPr>
            <w:tcW w:w="1078" w:type="dxa"/>
            <w:vMerge w:val="restart"/>
            <w:tcBorders>
              <w:top w:val="single" w:sz="6" w:space="0" w:color="auto"/>
              <w:left w:val="single" w:sz="6" w:space="0" w:color="auto"/>
            </w:tcBorders>
          </w:tcPr>
          <w:p w14:paraId="7B044AF8"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K.1</w:t>
            </w:r>
          </w:p>
        </w:tc>
        <w:tc>
          <w:tcPr>
            <w:tcW w:w="4619" w:type="dxa"/>
            <w:tcBorders>
              <w:top w:val="single" w:sz="6" w:space="0" w:color="auto"/>
              <w:left w:val="single" w:sz="6" w:space="0" w:color="auto"/>
              <w:bottom w:val="single" w:sz="4" w:space="0" w:color="auto"/>
            </w:tcBorders>
          </w:tcPr>
          <w:p w14:paraId="6EBCFAAF"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開閉容量</w:t>
            </w:r>
          </w:p>
          <w:p w14:paraId="62EA0FAC" w14:textId="3B4D1F20"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サーモスタット及び温度制限器の開閉容量が適切かをK.2及びK.3，又はK.4のいずれかの試験で判定する。適否の基準は次による。</w:t>
            </w:r>
          </w:p>
        </w:tc>
        <w:tc>
          <w:tcPr>
            <w:tcW w:w="2548" w:type="dxa"/>
            <w:tcBorders>
              <w:top w:val="single" w:sz="6" w:space="0" w:color="auto"/>
              <w:left w:val="single" w:sz="6" w:space="0" w:color="auto"/>
              <w:bottom w:val="single" w:sz="6" w:space="0" w:color="auto"/>
              <w:right w:val="single" w:sz="6" w:space="0" w:color="auto"/>
            </w:tcBorders>
          </w:tcPr>
          <w:p w14:paraId="48681C51"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5D13194E"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40BEA2EC"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546F908D" w14:textId="77777777" w:rsidTr="007E65DB">
        <w:trPr>
          <w:cantSplit/>
        </w:trPr>
        <w:tc>
          <w:tcPr>
            <w:tcW w:w="1078" w:type="dxa"/>
            <w:vMerge/>
            <w:tcBorders>
              <w:left w:val="single" w:sz="6" w:space="0" w:color="auto"/>
            </w:tcBorders>
          </w:tcPr>
          <w:p w14:paraId="14576EBE"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794029B0" w14:textId="27247AAD" w:rsidR="007876E7" w:rsidRPr="00CB5EB3" w:rsidRDefault="000033F3"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r w:rsidRPr="00CB5EB3">
              <w:rPr>
                <w:rFonts w:ascii="ＭＳ Ｐゴシック" w:hAnsi="ＭＳ Ｐゴシック" w:cs="Arial"/>
                <w:color w:val="000000" w:themeColor="text1"/>
              </w:rPr>
              <w:t xml:space="preserve"> </w:t>
            </w:r>
            <w:r w:rsidR="007876E7" w:rsidRPr="00CB5EB3">
              <w:rPr>
                <w:rFonts w:ascii="ＭＳ Ｐゴシック" w:hAnsi="ＭＳ Ｐゴシック" w:cs="Arial" w:hint="eastAsia"/>
                <w:color w:val="000000" w:themeColor="text1"/>
              </w:rPr>
              <w:t>持続したアーク，損傷，接合部の緩みがあってはならない。</w:t>
            </w:r>
          </w:p>
        </w:tc>
        <w:tc>
          <w:tcPr>
            <w:tcW w:w="2548" w:type="dxa"/>
            <w:tcBorders>
              <w:top w:val="single" w:sz="6" w:space="0" w:color="auto"/>
              <w:left w:val="single" w:sz="6" w:space="0" w:color="auto"/>
              <w:bottom w:val="single" w:sz="6" w:space="0" w:color="auto"/>
              <w:right w:val="single" w:sz="6" w:space="0" w:color="auto"/>
            </w:tcBorders>
          </w:tcPr>
          <w:p w14:paraId="2D8C4DC2"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7A8FD906"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single" w:sz="6" w:space="0" w:color="auto"/>
              <w:right w:val="single" w:sz="6" w:space="0" w:color="auto"/>
            </w:tcBorders>
          </w:tcPr>
          <w:p w14:paraId="7B85BB4E"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173BF7BE" w14:textId="77777777" w:rsidTr="007E65DB">
        <w:trPr>
          <w:cantSplit/>
        </w:trPr>
        <w:tc>
          <w:tcPr>
            <w:tcW w:w="1078" w:type="dxa"/>
            <w:vMerge/>
            <w:tcBorders>
              <w:left w:val="single" w:sz="6" w:space="0" w:color="auto"/>
              <w:bottom w:val="single" w:sz="4" w:space="0" w:color="auto"/>
            </w:tcBorders>
          </w:tcPr>
          <w:p w14:paraId="57095CBE"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1D37D7F7"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コンポーネントは5.2.2耐電圧試験に耐えなければならない。</w:t>
            </w:r>
          </w:p>
        </w:tc>
        <w:tc>
          <w:tcPr>
            <w:tcW w:w="2548" w:type="dxa"/>
            <w:tcBorders>
              <w:top w:val="single" w:sz="6" w:space="0" w:color="auto"/>
              <w:left w:val="single" w:sz="6" w:space="0" w:color="auto"/>
              <w:bottom w:val="single" w:sz="6" w:space="0" w:color="auto"/>
              <w:right w:val="single" w:sz="6" w:space="0" w:color="auto"/>
            </w:tcBorders>
          </w:tcPr>
          <w:p w14:paraId="0264EAA3"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748A22C3"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726491D8"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28424920" w14:textId="77777777" w:rsidTr="007E65DB">
        <w:trPr>
          <w:cantSplit/>
          <w:trHeight w:val="867"/>
        </w:trPr>
        <w:tc>
          <w:tcPr>
            <w:tcW w:w="1078" w:type="dxa"/>
            <w:vMerge w:val="restart"/>
            <w:tcBorders>
              <w:top w:val="single" w:sz="6" w:space="0" w:color="auto"/>
              <w:left w:val="single" w:sz="6" w:space="0" w:color="auto"/>
            </w:tcBorders>
          </w:tcPr>
          <w:p w14:paraId="729BF9A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K.2</w:t>
            </w:r>
          </w:p>
        </w:tc>
        <w:tc>
          <w:tcPr>
            <w:tcW w:w="4619" w:type="dxa"/>
            <w:tcBorders>
              <w:top w:val="single" w:sz="6" w:space="0" w:color="auto"/>
              <w:left w:val="single" w:sz="6" w:space="0" w:color="auto"/>
              <w:bottom w:val="single" w:sz="4" w:space="0" w:color="auto"/>
            </w:tcBorders>
          </w:tcPr>
          <w:p w14:paraId="64C48BE0"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サーモスタットの信頼性</w:t>
            </w:r>
          </w:p>
          <w:p w14:paraId="6336E9EA"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機器動作電圧（V）は定格電圧の110%に等しい電圧，又は定格電圧範囲の上限の電圧の110%に等しい電圧とする。サーモスタットを200回動作させる。</w:t>
            </w:r>
          </w:p>
        </w:tc>
        <w:tc>
          <w:tcPr>
            <w:tcW w:w="2548" w:type="dxa"/>
            <w:tcBorders>
              <w:top w:val="single" w:sz="6" w:space="0" w:color="auto"/>
              <w:left w:val="single" w:sz="6" w:space="0" w:color="auto"/>
              <w:bottom w:val="single" w:sz="4" w:space="0" w:color="auto"/>
              <w:right w:val="single" w:sz="6" w:space="0" w:color="auto"/>
            </w:tcBorders>
          </w:tcPr>
          <w:p w14:paraId="4CB8922B"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4" w:space="0" w:color="auto"/>
            </w:tcBorders>
          </w:tcPr>
          <w:p w14:paraId="5FCC657E"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3F5E85DD"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73562C5E" w14:textId="77777777" w:rsidTr="007E65DB">
        <w:trPr>
          <w:cantSplit/>
          <w:trHeight w:val="65"/>
        </w:trPr>
        <w:tc>
          <w:tcPr>
            <w:tcW w:w="1078" w:type="dxa"/>
            <w:vMerge/>
            <w:tcBorders>
              <w:left w:val="single" w:sz="6" w:space="0" w:color="auto"/>
            </w:tcBorders>
          </w:tcPr>
          <w:p w14:paraId="11FC224D"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10BC970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持続したアーク，損傷，接合部の緩みがあってはならない。</w:t>
            </w:r>
          </w:p>
        </w:tc>
        <w:tc>
          <w:tcPr>
            <w:tcW w:w="2548" w:type="dxa"/>
            <w:tcBorders>
              <w:top w:val="single" w:sz="6" w:space="0" w:color="auto"/>
              <w:left w:val="single" w:sz="6" w:space="0" w:color="auto"/>
              <w:bottom w:val="single" w:sz="4" w:space="0" w:color="auto"/>
              <w:right w:val="single" w:sz="6" w:space="0" w:color="auto"/>
            </w:tcBorders>
          </w:tcPr>
          <w:p w14:paraId="2DF9A93A"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4" w:space="0" w:color="auto"/>
            </w:tcBorders>
          </w:tcPr>
          <w:p w14:paraId="5DDDE1D2"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single" w:sz="4" w:space="0" w:color="auto"/>
              <w:right w:val="single" w:sz="6" w:space="0" w:color="auto"/>
            </w:tcBorders>
          </w:tcPr>
          <w:p w14:paraId="242D27A2"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50604FC0" w14:textId="77777777" w:rsidTr="007E65DB">
        <w:trPr>
          <w:cantSplit/>
          <w:trHeight w:val="65"/>
        </w:trPr>
        <w:tc>
          <w:tcPr>
            <w:tcW w:w="1078" w:type="dxa"/>
            <w:vMerge/>
            <w:tcBorders>
              <w:left w:val="single" w:sz="6" w:space="0" w:color="auto"/>
              <w:bottom w:val="single" w:sz="4" w:space="0" w:color="auto"/>
            </w:tcBorders>
          </w:tcPr>
          <w:p w14:paraId="4BF10D08"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798DC18C"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コンポーネントは5.2.2耐電圧試験に耐えなければならない。</w:t>
            </w:r>
          </w:p>
        </w:tc>
        <w:tc>
          <w:tcPr>
            <w:tcW w:w="2548" w:type="dxa"/>
            <w:tcBorders>
              <w:top w:val="single" w:sz="6" w:space="0" w:color="auto"/>
              <w:left w:val="single" w:sz="6" w:space="0" w:color="auto"/>
              <w:bottom w:val="single" w:sz="4" w:space="0" w:color="auto"/>
              <w:right w:val="single" w:sz="6" w:space="0" w:color="auto"/>
            </w:tcBorders>
          </w:tcPr>
          <w:p w14:paraId="4E47094D"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4" w:space="0" w:color="auto"/>
            </w:tcBorders>
          </w:tcPr>
          <w:p w14:paraId="163CA91D"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303084B8"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4A577F9B" w14:textId="77777777" w:rsidTr="007E65DB">
        <w:trPr>
          <w:cantSplit/>
          <w:trHeight w:val="516"/>
        </w:trPr>
        <w:tc>
          <w:tcPr>
            <w:tcW w:w="1078" w:type="dxa"/>
            <w:vMerge w:val="restart"/>
            <w:tcBorders>
              <w:top w:val="single" w:sz="6" w:space="0" w:color="auto"/>
              <w:left w:val="single" w:sz="6" w:space="0" w:color="auto"/>
            </w:tcBorders>
          </w:tcPr>
          <w:p w14:paraId="19E0487A"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K.3</w:t>
            </w:r>
          </w:p>
        </w:tc>
        <w:tc>
          <w:tcPr>
            <w:tcW w:w="4619" w:type="dxa"/>
            <w:tcBorders>
              <w:top w:val="single" w:sz="6" w:space="0" w:color="auto"/>
              <w:left w:val="single" w:sz="6" w:space="0" w:color="auto"/>
              <w:bottom w:val="nil"/>
            </w:tcBorders>
          </w:tcPr>
          <w:p w14:paraId="4C492DFC"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サーモスタットの耐久試験</w:t>
            </w:r>
          </w:p>
          <w:p w14:paraId="2E760932"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機器の定格電圧，又は定格電圧範囲の上限で動作させる。サーモスタットを10,000回動作させる。</w:t>
            </w:r>
          </w:p>
        </w:tc>
        <w:tc>
          <w:tcPr>
            <w:tcW w:w="2548" w:type="dxa"/>
            <w:tcBorders>
              <w:top w:val="single" w:sz="6" w:space="0" w:color="auto"/>
              <w:left w:val="single" w:sz="6" w:space="0" w:color="auto"/>
              <w:bottom w:val="nil"/>
              <w:right w:val="single" w:sz="6" w:space="0" w:color="auto"/>
            </w:tcBorders>
          </w:tcPr>
          <w:p w14:paraId="014B852E"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nil"/>
            </w:tcBorders>
          </w:tcPr>
          <w:p w14:paraId="4940EA29"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nil"/>
              <w:right w:val="single" w:sz="6" w:space="0" w:color="auto"/>
            </w:tcBorders>
          </w:tcPr>
          <w:p w14:paraId="5A64066E"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726C6E9D" w14:textId="77777777" w:rsidTr="007E65DB">
        <w:trPr>
          <w:cantSplit/>
          <w:trHeight w:val="128"/>
        </w:trPr>
        <w:tc>
          <w:tcPr>
            <w:tcW w:w="1078" w:type="dxa"/>
            <w:vMerge/>
            <w:tcBorders>
              <w:left w:val="single" w:sz="6" w:space="0" w:color="auto"/>
            </w:tcBorders>
          </w:tcPr>
          <w:p w14:paraId="19C72864"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nil"/>
            </w:tcBorders>
          </w:tcPr>
          <w:p w14:paraId="086537F5" w14:textId="17ABE313"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r w:rsidR="00337A43" w:rsidRPr="00CB5EB3">
              <w:rPr>
                <w:rFonts w:ascii="ＭＳ Ｐゴシック" w:hAnsi="ＭＳ Ｐゴシック" w:cs="Arial"/>
                <w:color w:val="000000" w:themeColor="text1"/>
              </w:rPr>
              <w:t xml:space="preserve"> </w:t>
            </w:r>
            <w:r w:rsidRPr="00CB5EB3">
              <w:rPr>
                <w:rFonts w:ascii="ＭＳ Ｐゴシック" w:hAnsi="ＭＳ Ｐゴシック" w:cs="Arial" w:hint="eastAsia"/>
                <w:color w:val="000000" w:themeColor="text1"/>
              </w:rPr>
              <w:t>持続したアーク，損傷，接合部の緩みがあってはならない。</w:t>
            </w:r>
          </w:p>
        </w:tc>
        <w:tc>
          <w:tcPr>
            <w:tcW w:w="2548" w:type="dxa"/>
            <w:tcBorders>
              <w:top w:val="single" w:sz="6" w:space="0" w:color="auto"/>
              <w:left w:val="single" w:sz="6" w:space="0" w:color="auto"/>
              <w:bottom w:val="nil"/>
              <w:right w:val="single" w:sz="6" w:space="0" w:color="auto"/>
            </w:tcBorders>
          </w:tcPr>
          <w:p w14:paraId="2E206B40"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nil"/>
            </w:tcBorders>
          </w:tcPr>
          <w:p w14:paraId="2CBF4766"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nil"/>
              <w:right w:val="single" w:sz="6" w:space="0" w:color="auto"/>
            </w:tcBorders>
          </w:tcPr>
          <w:p w14:paraId="4122E308"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14D66A58" w14:textId="77777777" w:rsidTr="007E65DB">
        <w:trPr>
          <w:cantSplit/>
          <w:trHeight w:val="250"/>
        </w:trPr>
        <w:tc>
          <w:tcPr>
            <w:tcW w:w="1078" w:type="dxa"/>
            <w:vMerge/>
            <w:tcBorders>
              <w:left w:val="single" w:sz="6" w:space="0" w:color="auto"/>
              <w:bottom w:val="single" w:sz="6" w:space="0" w:color="auto"/>
            </w:tcBorders>
          </w:tcPr>
          <w:p w14:paraId="44DC6C87"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573C5BAC"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コンポーネントは5.2.2耐電圧試験に耐えなければならない。</w:t>
            </w:r>
          </w:p>
        </w:tc>
        <w:tc>
          <w:tcPr>
            <w:tcW w:w="2548" w:type="dxa"/>
            <w:tcBorders>
              <w:top w:val="single" w:sz="6" w:space="0" w:color="auto"/>
              <w:left w:val="single" w:sz="6" w:space="0" w:color="auto"/>
              <w:bottom w:val="single" w:sz="6" w:space="0" w:color="auto"/>
              <w:right w:val="single" w:sz="6" w:space="0" w:color="auto"/>
            </w:tcBorders>
          </w:tcPr>
          <w:p w14:paraId="4195AD27"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6207894"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46BE7D36"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35969DAA" w14:textId="77777777" w:rsidTr="007E65DB">
        <w:trPr>
          <w:cantSplit/>
          <w:trHeight w:val="486"/>
        </w:trPr>
        <w:tc>
          <w:tcPr>
            <w:tcW w:w="1078" w:type="dxa"/>
            <w:vMerge w:val="restart"/>
            <w:tcBorders>
              <w:top w:val="single" w:sz="6" w:space="0" w:color="auto"/>
              <w:left w:val="single" w:sz="6" w:space="0" w:color="auto"/>
            </w:tcBorders>
          </w:tcPr>
          <w:p w14:paraId="00BA70C3"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K.4</w:t>
            </w:r>
          </w:p>
        </w:tc>
        <w:tc>
          <w:tcPr>
            <w:tcW w:w="4619" w:type="dxa"/>
            <w:tcBorders>
              <w:top w:val="single" w:sz="6" w:space="0" w:color="auto"/>
              <w:left w:val="single" w:sz="6" w:space="0" w:color="auto"/>
              <w:bottom w:val="nil"/>
            </w:tcBorders>
          </w:tcPr>
          <w:p w14:paraId="0B84A490"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温度制限器の耐久性</w:t>
            </w:r>
          </w:p>
          <w:p w14:paraId="7AA9D2DF"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機器の定格電圧，又は定格電圧範囲で動作させる。温度制限器を1,000回動作させる。</w:t>
            </w:r>
          </w:p>
        </w:tc>
        <w:tc>
          <w:tcPr>
            <w:tcW w:w="2548" w:type="dxa"/>
            <w:tcBorders>
              <w:top w:val="single" w:sz="6" w:space="0" w:color="auto"/>
              <w:left w:val="single" w:sz="6" w:space="0" w:color="auto"/>
              <w:bottom w:val="nil"/>
              <w:right w:val="single" w:sz="6" w:space="0" w:color="auto"/>
            </w:tcBorders>
          </w:tcPr>
          <w:p w14:paraId="600BA0F2"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nil"/>
            </w:tcBorders>
          </w:tcPr>
          <w:p w14:paraId="392A43C0"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nil"/>
              <w:right w:val="single" w:sz="6" w:space="0" w:color="auto"/>
            </w:tcBorders>
          </w:tcPr>
          <w:p w14:paraId="2575DC71"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7D2392E7" w14:textId="77777777" w:rsidTr="007E65DB">
        <w:trPr>
          <w:cantSplit/>
          <w:trHeight w:val="65"/>
        </w:trPr>
        <w:tc>
          <w:tcPr>
            <w:tcW w:w="1078" w:type="dxa"/>
            <w:vMerge/>
            <w:tcBorders>
              <w:left w:val="single" w:sz="6" w:space="0" w:color="auto"/>
            </w:tcBorders>
          </w:tcPr>
          <w:p w14:paraId="6E2B4897"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nil"/>
            </w:tcBorders>
          </w:tcPr>
          <w:p w14:paraId="0D8CADCA" w14:textId="1EF7F8D5"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r w:rsidR="00337A43" w:rsidRPr="00CB5EB3">
              <w:rPr>
                <w:rFonts w:ascii="ＭＳ Ｐゴシック" w:hAnsi="ＭＳ Ｐゴシック" w:cs="Arial"/>
                <w:color w:val="000000" w:themeColor="text1"/>
              </w:rPr>
              <w:t xml:space="preserve"> </w:t>
            </w:r>
            <w:r w:rsidRPr="00CB5EB3">
              <w:rPr>
                <w:rFonts w:ascii="ＭＳ Ｐゴシック" w:hAnsi="ＭＳ Ｐゴシック" w:cs="Arial" w:hint="eastAsia"/>
                <w:color w:val="000000" w:themeColor="text1"/>
              </w:rPr>
              <w:t>持続したアーク，損傷，接合部の緩みがあってはならない。</w:t>
            </w:r>
          </w:p>
        </w:tc>
        <w:tc>
          <w:tcPr>
            <w:tcW w:w="2548" w:type="dxa"/>
            <w:tcBorders>
              <w:top w:val="single" w:sz="6" w:space="0" w:color="auto"/>
              <w:left w:val="single" w:sz="6" w:space="0" w:color="auto"/>
              <w:bottom w:val="nil"/>
              <w:right w:val="single" w:sz="6" w:space="0" w:color="auto"/>
            </w:tcBorders>
          </w:tcPr>
          <w:p w14:paraId="68F3C545"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nil"/>
            </w:tcBorders>
          </w:tcPr>
          <w:p w14:paraId="6AE3CC51"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nil"/>
              <w:right w:val="single" w:sz="6" w:space="0" w:color="auto"/>
            </w:tcBorders>
          </w:tcPr>
          <w:p w14:paraId="402240FA"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669DD12A" w14:textId="77777777" w:rsidTr="007E65DB">
        <w:trPr>
          <w:cantSplit/>
          <w:trHeight w:val="65"/>
        </w:trPr>
        <w:tc>
          <w:tcPr>
            <w:tcW w:w="1078" w:type="dxa"/>
            <w:vMerge/>
            <w:tcBorders>
              <w:left w:val="single" w:sz="6" w:space="0" w:color="auto"/>
              <w:bottom w:val="single" w:sz="4" w:space="0" w:color="auto"/>
            </w:tcBorders>
          </w:tcPr>
          <w:p w14:paraId="58C7B12F"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7FE54F48"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コンポーネントは5.2.2耐電圧試験に耐えなければならない。</w:t>
            </w:r>
          </w:p>
        </w:tc>
        <w:tc>
          <w:tcPr>
            <w:tcW w:w="2548" w:type="dxa"/>
            <w:tcBorders>
              <w:top w:val="single" w:sz="6" w:space="0" w:color="auto"/>
              <w:left w:val="single" w:sz="6" w:space="0" w:color="auto"/>
              <w:bottom w:val="single" w:sz="4" w:space="0" w:color="auto"/>
              <w:right w:val="single" w:sz="6" w:space="0" w:color="auto"/>
            </w:tcBorders>
          </w:tcPr>
          <w:p w14:paraId="1B1F7CFD"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4" w:space="0" w:color="auto"/>
            </w:tcBorders>
          </w:tcPr>
          <w:p w14:paraId="220AA4E4"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0D649466"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31E8259D" w14:textId="77777777" w:rsidTr="007E65DB">
        <w:trPr>
          <w:cantSplit/>
          <w:trHeight w:val="280"/>
        </w:trPr>
        <w:tc>
          <w:tcPr>
            <w:tcW w:w="1078" w:type="dxa"/>
            <w:vMerge w:val="restart"/>
            <w:tcBorders>
              <w:top w:val="single" w:sz="6" w:space="0" w:color="auto"/>
              <w:left w:val="single" w:sz="6" w:space="0" w:color="auto"/>
            </w:tcBorders>
          </w:tcPr>
          <w:p w14:paraId="7DCE79FB"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K.5</w:t>
            </w:r>
          </w:p>
        </w:tc>
        <w:tc>
          <w:tcPr>
            <w:tcW w:w="4619" w:type="dxa"/>
            <w:tcBorders>
              <w:top w:val="single" w:sz="6" w:space="0" w:color="auto"/>
              <w:left w:val="single" w:sz="6" w:space="0" w:color="auto"/>
              <w:bottom w:val="single" w:sz="4" w:space="0" w:color="auto"/>
            </w:tcBorders>
          </w:tcPr>
          <w:p w14:paraId="752A9E4C"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温度過昇防止器の信頼性</w:t>
            </w:r>
          </w:p>
          <w:p w14:paraId="7F07BD38"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機器を4.5.2に従って動作させる。</w:t>
            </w:r>
          </w:p>
        </w:tc>
        <w:tc>
          <w:tcPr>
            <w:tcW w:w="2548" w:type="dxa"/>
            <w:tcBorders>
              <w:top w:val="single" w:sz="6" w:space="0" w:color="auto"/>
              <w:left w:val="single" w:sz="6" w:space="0" w:color="auto"/>
              <w:bottom w:val="single" w:sz="4" w:space="0" w:color="auto"/>
              <w:right w:val="single" w:sz="6" w:space="0" w:color="auto"/>
            </w:tcBorders>
          </w:tcPr>
          <w:p w14:paraId="66F31809"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4" w:space="0" w:color="auto"/>
            </w:tcBorders>
          </w:tcPr>
          <w:p w14:paraId="16EDF381"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4" w:space="0" w:color="auto"/>
              <w:right w:val="single" w:sz="6" w:space="0" w:color="auto"/>
            </w:tcBorders>
          </w:tcPr>
          <w:p w14:paraId="41A3545C"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7F403697" w14:textId="77777777" w:rsidTr="007E65DB">
        <w:trPr>
          <w:cantSplit/>
          <w:trHeight w:val="648"/>
        </w:trPr>
        <w:tc>
          <w:tcPr>
            <w:tcW w:w="1078" w:type="dxa"/>
            <w:vMerge/>
            <w:tcBorders>
              <w:top w:val="single" w:sz="6" w:space="0" w:color="auto"/>
              <w:left w:val="single" w:sz="6" w:space="0" w:color="auto"/>
            </w:tcBorders>
          </w:tcPr>
          <w:p w14:paraId="31F7C9DC"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0A07BDE3"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自動復帰形温度過昇防止器は200回作動させる。</w:t>
            </w:r>
          </w:p>
          <w:p w14:paraId="660C7372"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適否の基準：　確実に動作し，損傷があってはならない。</w:t>
            </w:r>
          </w:p>
        </w:tc>
        <w:tc>
          <w:tcPr>
            <w:tcW w:w="2548" w:type="dxa"/>
            <w:tcBorders>
              <w:top w:val="single" w:sz="6" w:space="0" w:color="auto"/>
              <w:left w:val="single" w:sz="6" w:space="0" w:color="auto"/>
              <w:bottom w:val="single" w:sz="4" w:space="0" w:color="auto"/>
              <w:right w:val="single" w:sz="6" w:space="0" w:color="auto"/>
            </w:tcBorders>
          </w:tcPr>
          <w:p w14:paraId="06B5CF48"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4" w:space="0" w:color="auto"/>
            </w:tcBorders>
          </w:tcPr>
          <w:p w14:paraId="07DDC218"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616BCA64"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34272175" w14:textId="77777777" w:rsidTr="007E65DB">
        <w:trPr>
          <w:cantSplit/>
          <w:trHeight w:val="832"/>
        </w:trPr>
        <w:tc>
          <w:tcPr>
            <w:tcW w:w="1078" w:type="dxa"/>
            <w:vMerge/>
            <w:tcBorders>
              <w:left w:val="single" w:sz="6" w:space="0" w:color="auto"/>
              <w:bottom w:val="nil"/>
            </w:tcBorders>
          </w:tcPr>
          <w:p w14:paraId="5D7B3E02" w14:textId="77777777" w:rsidR="007876E7" w:rsidRPr="00CB5EB3" w:rsidRDefault="007876E7" w:rsidP="007E65DB">
            <w:pPr>
              <w:rPr>
                <w:rFonts w:ascii="ＭＳ Ｐゴシック" w:hAnsi="ＭＳ Ｐゴシック" w:cs="Arial"/>
                <w:color w:val="000000" w:themeColor="text1"/>
              </w:rPr>
            </w:pPr>
          </w:p>
        </w:tc>
        <w:tc>
          <w:tcPr>
            <w:tcW w:w="4619" w:type="dxa"/>
            <w:tcBorders>
              <w:top w:val="single" w:sz="4" w:space="0" w:color="auto"/>
              <w:left w:val="single" w:sz="6" w:space="0" w:color="auto"/>
              <w:bottom w:val="nil"/>
            </w:tcBorders>
          </w:tcPr>
          <w:p w14:paraId="5C06B60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手動復帰形温度過昇防止器は作動した後復帰させる操作を10回行う。</w:t>
            </w:r>
          </w:p>
          <w:p w14:paraId="0881380E"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適否の基準：　確実に動作し，損傷があってはならない。</w:t>
            </w:r>
          </w:p>
        </w:tc>
        <w:tc>
          <w:tcPr>
            <w:tcW w:w="2548" w:type="dxa"/>
            <w:tcBorders>
              <w:top w:val="single" w:sz="4" w:space="0" w:color="auto"/>
              <w:left w:val="single" w:sz="6" w:space="0" w:color="auto"/>
              <w:bottom w:val="nil"/>
              <w:right w:val="single" w:sz="6" w:space="0" w:color="auto"/>
            </w:tcBorders>
          </w:tcPr>
          <w:p w14:paraId="605035F2" w14:textId="77777777" w:rsidR="007876E7" w:rsidRPr="00CB5EB3" w:rsidRDefault="007876E7" w:rsidP="007E65DB">
            <w:pPr>
              <w:rPr>
                <w:rFonts w:ascii="ＭＳ Ｐゴシック" w:hAnsi="ＭＳ Ｐゴシック" w:cs="Arial"/>
                <w:color w:val="000000" w:themeColor="text1"/>
              </w:rPr>
            </w:pPr>
          </w:p>
        </w:tc>
        <w:tc>
          <w:tcPr>
            <w:tcW w:w="952" w:type="dxa"/>
            <w:tcBorders>
              <w:top w:val="single" w:sz="4" w:space="0" w:color="auto"/>
              <w:left w:val="single" w:sz="6" w:space="0" w:color="auto"/>
              <w:bottom w:val="nil"/>
            </w:tcBorders>
          </w:tcPr>
          <w:p w14:paraId="00325BFC" w14:textId="77777777" w:rsidR="007876E7" w:rsidRPr="00CB5EB3" w:rsidRDefault="007876E7" w:rsidP="007E65DB">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4" w:space="0" w:color="auto"/>
              <w:left w:val="single" w:sz="6" w:space="0" w:color="auto"/>
              <w:bottom w:val="nil"/>
              <w:right w:val="single" w:sz="6" w:space="0" w:color="auto"/>
            </w:tcBorders>
          </w:tcPr>
          <w:p w14:paraId="26FF8892" w14:textId="77777777" w:rsidR="007876E7" w:rsidRPr="00CB5EB3" w:rsidRDefault="007876E7" w:rsidP="007E65DB">
            <w:pPr>
              <w:jc w:val="center"/>
              <w:rPr>
                <w:rFonts w:ascii="ＭＳ Ｐゴシック" w:hAnsi="ＭＳ Ｐゴシック" w:cs="Arial"/>
                <w:color w:val="000000" w:themeColor="text1"/>
              </w:rPr>
            </w:pPr>
          </w:p>
        </w:tc>
      </w:tr>
      <w:tr w:rsidR="007876E7" w:rsidRPr="00CB5EB3" w14:paraId="6F1C112E" w14:textId="77777777" w:rsidTr="007E65DB">
        <w:trPr>
          <w:cantSplit/>
        </w:trPr>
        <w:tc>
          <w:tcPr>
            <w:tcW w:w="1078" w:type="dxa"/>
            <w:tcBorders>
              <w:top w:val="single" w:sz="6" w:space="0" w:color="auto"/>
              <w:left w:val="single" w:sz="6" w:space="0" w:color="auto"/>
              <w:bottom w:val="single" w:sz="6" w:space="0" w:color="auto"/>
            </w:tcBorders>
          </w:tcPr>
          <w:p w14:paraId="5C3B5441"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K.6</w:t>
            </w:r>
          </w:p>
        </w:tc>
        <w:tc>
          <w:tcPr>
            <w:tcW w:w="4619" w:type="dxa"/>
            <w:tcBorders>
              <w:top w:val="single" w:sz="6" w:space="0" w:color="auto"/>
              <w:left w:val="single" w:sz="6" w:space="0" w:color="auto"/>
              <w:bottom w:val="single" w:sz="6" w:space="0" w:color="auto"/>
            </w:tcBorders>
          </w:tcPr>
          <w:p w14:paraId="6B1C17C7" w14:textId="77777777" w:rsidR="007876E7" w:rsidRPr="00CB5EB3" w:rsidRDefault="007876E7"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動作の安定性</w:t>
            </w:r>
          </w:p>
          <w:p w14:paraId="2FC92927" w14:textId="77777777" w:rsidR="007876E7" w:rsidRPr="00CB5EB3" w:rsidRDefault="007876E7"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5.3の異常動作試験のときに，設定位置が顕著に変わることのない構造でなければならない。</w:t>
            </w:r>
          </w:p>
        </w:tc>
        <w:tc>
          <w:tcPr>
            <w:tcW w:w="2548" w:type="dxa"/>
            <w:tcBorders>
              <w:top w:val="single" w:sz="6" w:space="0" w:color="auto"/>
              <w:left w:val="single" w:sz="6" w:space="0" w:color="auto"/>
              <w:bottom w:val="single" w:sz="6" w:space="0" w:color="auto"/>
              <w:right w:val="single" w:sz="6" w:space="0" w:color="auto"/>
            </w:tcBorders>
          </w:tcPr>
          <w:p w14:paraId="533C7A62" w14:textId="030F6F13" w:rsidR="007876E7" w:rsidRPr="00CB5EB3" w:rsidRDefault="00C11AF9" w:rsidP="007E65DB">
            <w:pPr>
              <w:rPr>
                <w:rFonts w:ascii="ＭＳ Ｐゴシック" w:hAnsi="ＭＳ Ｐゴシック" w:cs="Arial"/>
                <w:color w:val="000000" w:themeColor="text1"/>
              </w:rPr>
            </w:pPr>
            <w:r w:rsidRPr="00CB5EB3">
              <w:rPr>
                <w:rFonts w:ascii="ＭＳ Ｐゴシック" w:hAnsi="ＭＳ Ｐゴシック" w:cs="Arial"/>
                <w:color w:val="000000" w:themeColor="text1"/>
                <w:szCs w:val="22"/>
              </w:rPr>
              <w:t>(附属の表</w:t>
            </w:r>
            <w:r w:rsidRPr="00CB5EB3">
              <w:rPr>
                <w:rFonts w:ascii="ＭＳ Ｐゴシック" w:hAnsi="ＭＳ Ｐゴシック" w:cs="Arial" w:hint="eastAsia"/>
                <w:color w:val="000000" w:themeColor="text1"/>
                <w:szCs w:val="22"/>
              </w:rPr>
              <w:t>5.3</w:t>
            </w:r>
            <w:r w:rsidRPr="00CB5EB3">
              <w:rPr>
                <w:rFonts w:ascii="ＭＳ Ｐゴシック" w:hAnsi="ＭＳ Ｐゴシック" w:cs="Arial"/>
                <w:color w:val="000000" w:themeColor="text1"/>
                <w:szCs w:val="22"/>
              </w:rPr>
              <w:t>を参照)</w:t>
            </w:r>
          </w:p>
        </w:tc>
        <w:tc>
          <w:tcPr>
            <w:tcW w:w="952" w:type="dxa"/>
            <w:tcBorders>
              <w:top w:val="single" w:sz="6" w:space="0" w:color="auto"/>
              <w:left w:val="single" w:sz="6" w:space="0" w:color="auto"/>
              <w:bottom w:val="single" w:sz="6" w:space="0" w:color="auto"/>
            </w:tcBorders>
          </w:tcPr>
          <w:p w14:paraId="522FEACD" w14:textId="77777777" w:rsidR="007876E7" w:rsidRPr="00CB5EB3" w:rsidRDefault="007876E7"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single" w:sz="6" w:space="0" w:color="auto"/>
              <w:right w:val="single" w:sz="6" w:space="0" w:color="auto"/>
            </w:tcBorders>
          </w:tcPr>
          <w:p w14:paraId="134F9537" w14:textId="77777777" w:rsidR="007876E7" w:rsidRPr="00CB5EB3" w:rsidRDefault="007876E7" w:rsidP="007E65DB">
            <w:pPr>
              <w:jc w:val="center"/>
              <w:rPr>
                <w:rFonts w:ascii="ＭＳ Ｐゴシック" w:hAnsi="ＭＳ Ｐゴシック" w:cs="Arial"/>
                <w:color w:val="000000" w:themeColor="text1"/>
              </w:rPr>
            </w:pPr>
          </w:p>
        </w:tc>
      </w:tr>
    </w:tbl>
    <w:p w14:paraId="48474C1B"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E65DB" w:rsidRPr="00CB5EB3" w14:paraId="249C8785" w14:textId="77777777" w:rsidTr="007E65DB">
        <w:trPr>
          <w:cantSplit/>
          <w:tblHeader/>
        </w:trPr>
        <w:tc>
          <w:tcPr>
            <w:tcW w:w="1078" w:type="dxa"/>
            <w:tcBorders>
              <w:top w:val="single" w:sz="6" w:space="0" w:color="auto"/>
              <w:left w:val="single" w:sz="6" w:space="0" w:color="auto"/>
              <w:bottom w:val="single" w:sz="6" w:space="0" w:color="auto"/>
              <w:right w:val="single" w:sz="6" w:space="0" w:color="auto"/>
            </w:tcBorders>
          </w:tcPr>
          <w:p w14:paraId="7F077C28"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5D32F980"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079A7DCB"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4CD88380"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2939AC87"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E65DB" w:rsidRPr="00CB5EB3" w14:paraId="03285C16" w14:textId="77777777" w:rsidTr="007E65DB">
        <w:trPr>
          <w:cantSplit/>
          <w:trHeight w:val="286"/>
        </w:trPr>
        <w:tc>
          <w:tcPr>
            <w:tcW w:w="1078" w:type="dxa"/>
            <w:tcBorders>
              <w:top w:val="single" w:sz="6" w:space="0" w:color="auto"/>
              <w:left w:val="single" w:sz="6" w:space="0" w:color="auto"/>
              <w:bottom w:val="single" w:sz="6" w:space="0" w:color="auto"/>
              <w:right w:val="single" w:sz="6" w:space="0" w:color="auto"/>
            </w:tcBorders>
          </w:tcPr>
          <w:p w14:paraId="2407AFF1"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L</w:t>
            </w:r>
          </w:p>
        </w:tc>
        <w:tc>
          <w:tcPr>
            <w:tcW w:w="8119" w:type="dxa"/>
            <w:gridSpan w:val="3"/>
            <w:tcBorders>
              <w:top w:val="single" w:sz="6" w:space="0" w:color="auto"/>
              <w:left w:val="single" w:sz="6" w:space="0" w:color="auto"/>
              <w:bottom w:val="single" w:sz="6" w:space="0" w:color="auto"/>
              <w:right w:val="single" w:sz="6" w:space="0" w:color="auto"/>
            </w:tcBorders>
          </w:tcPr>
          <w:p w14:paraId="55F573FC" w14:textId="77777777" w:rsidR="007E65DB" w:rsidRPr="00CB5EB3" w:rsidRDefault="007E65DB" w:rsidP="007E65DB">
            <w:pPr>
              <w:jc w:val="both"/>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事務用電気機器の通常負荷状態　(1.2.2.1及び4.5.2参照)</w:t>
            </w:r>
          </w:p>
        </w:tc>
        <w:tc>
          <w:tcPr>
            <w:tcW w:w="854" w:type="dxa"/>
            <w:tcBorders>
              <w:top w:val="single" w:sz="6" w:space="0" w:color="auto"/>
              <w:left w:val="single" w:sz="6" w:space="0" w:color="auto"/>
              <w:bottom w:val="single" w:sz="6" w:space="0" w:color="auto"/>
              <w:right w:val="single" w:sz="6" w:space="0" w:color="auto"/>
            </w:tcBorders>
          </w:tcPr>
          <w:p w14:paraId="446F76AB"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E65DB" w:rsidRPr="00CB5EB3" w14:paraId="6302F603" w14:textId="77777777" w:rsidTr="007E65DB">
        <w:trPr>
          <w:cantSplit/>
        </w:trPr>
        <w:tc>
          <w:tcPr>
            <w:tcW w:w="1078" w:type="dxa"/>
            <w:tcBorders>
              <w:top w:val="single" w:sz="6" w:space="0" w:color="auto"/>
              <w:left w:val="single" w:sz="6" w:space="0" w:color="auto"/>
              <w:bottom w:val="single" w:sz="6" w:space="0" w:color="auto"/>
            </w:tcBorders>
          </w:tcPr>
          <w:p w14:paraId="3E6162ED"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L.1</w:t>
            </w:r>
          </w:p>
        </w:tc>
        <w:tc>
          <w:tcPr>
            <w:tcW w:w="4619" w:type="dxa"/>
            <w:tcBorders>
              <w:top w:val="single" w:sz="6" w:space="0" w:color="auto"/>
              <w:left w:val="single" w:sz="6" w:space="0" w:color="auto"/>
              <w:bottom w:val="single" w:sz="6" w:space="0" w:color="auto"/>
            </w:tcBorders>
          </w:tcPr>
          <w:p w14:paraId="391CFB03" w14:textId="77777777" w:rsidR="007E65DB" w:rsidRPr="00CB5EB3" w:rsidRDefault="007E65DB"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タイプライタ</w:t>
            </w:r>
          </w:p>
        </w:tc>
        <w:tc>
          <w:tcPr>
            <w:tcW w:w="2548" w:type="dxa"/>
            <w:tcBorders>
              <w:top w:val="single" w:sz="6" w:space="0" w:color="auto"/>
              <w:left w:val="single" w:sz="6" w:space="0" w:color="auto"/>
              <w:bottom w:val="single" w:sz="6" w:space="0" w:color="auto"/>
              <w:right w:val="single" w:sz="6" w:space="0" w:color="auto"/>
            </w:tcBorders>
          </w:tcPr>
          <w:p w14:paraId="27D67590"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6968D620"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75EB6808"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1F938676" w14:textId="77777777" w:rsidTr="007E65DB">
        <w:trPr>
          <w:cantSplit/>
        </w:trPr>
        <w:tc>
          <w:tcPr>
            <w:tcW w:w="1078" w:type="dxa"/>
            <w:tcBorders>
              <w:top w:val="single" w:sz="6" w:space="0" w:color="auto"/>
              <w:left w:val="single" w:sz="6" w:space="0" w:color="auto"/>
              <w:bottom w:val="single" w:sz="6" w:space="0" w:color="auto"/>
            </w:tcBorders>
          </w:tcPr>
          <w:p w14:paraId="03A4BBB8"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L.2</w:t>
            </w:r>
          </w:p>
        </w:tc>
        <w:tc>
          <w:tcPr>
            <w:tcW w:w="4619" w:type="dxa"/>
            <w:tcBorders>
              <w:top w:val="single" w:sz="6" w:space="0" w:color="auto"/>
              <w:left w:val="single" w:sz="6" w:space="0" w:color="auto"/>
              <w:bottom w:val="single" w:sz="6" w:space="0" w:color="auto"/>
            </w:tcBorders>
          </w:tcPr>
          <w:p w14:paraId="61C22129" w14:textId="77777777" w:rsidR="007E65DB" w:rsidRPr="00CB5EB3" w:rsidRDefault="007E65DB"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加算機及びキャッシュレジスタ</w:t>
            </w:r>
          </w:p>
        </w:tc>
        <w:tc>
          <w:tcPr>
            <w:tcW w:w="2548" w:type="dxa"/>
            <w:tcBorders>
              <w:top w:val="single" w:sz="6" w:space="0" w:color="auto"/>
              <w:left w:val="single" w:sz="6" w:space="0" w:color="auto"/>
              <w:bottom w:val="single" w:sz="6" w:space="0" w:color="auto"/>
              <w:right w:val="single" w:sz="6" w:space="0" w:color="auto"/>
            </w:tcBorders>
          </w:tcPr>
          <w:p w14:paraId="6F7F1F3F"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7ADEAFAA"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4C060FA8"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6204892C" w14:textId="77777777" w:rsidTr="007E65DB">
        <w:trPr>
          <w:cantSplit/>
        </w:trPr>
        <w:tc>
          <w:tcPr>
            <w:tcW w:w="1078" w:type="dxa"/>
            <w:tcBorders>
              <w:top w:val="single" w:sz="6" w:space="0" w:color="auto"/>
              <w:left w:val="single" w:sz="6" w:space="0" w:color="auto"/>
              <w:bottom w:val="single" w:sz="6" w:space="0" w:color="auto"/>
            </w:tcBorders>
          </w:tcPr>
          <w:p w14:paraId="799A1BF4"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L.3</w:t>
            </w:r>
          </w:p>
        </w:tc>
        <w:tc>
          <w:tcPr>
            <w:tcW w:w="4619" w:type="dxa"/>
            <w:tcBorders>
              <w:top w:val="single" w:sz="6" w:space="0" w:color="auto"/>
              <w:left w:val="single" w:sz="6" w:space="0" w:color="auto"/>
              <w:bottom w:val="single" w:sz="6" w:space="0" w:color="auto"/>
            </w:tcBorders>
          </w:tcPr>
          <w:p w14:paraId="282F5D99" w14:textId="77777777" w:rsidR="007E65DB" w:rsidRPr="00CB5EB3" w:rsidRDefault="007E65DB"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電動消しゴム</w:t>
            </w:r>
          </w:p>
        </w:tc>
        <w:tc>
          <w:tcPr>
            <w:tcW w:w="2548" w:type="dxa"/>
            <w:tcBorders>
              <w:top w:val="single" w:sz="6" w:space="0" w:color="auto"/>
              <w:left w:val="single" w:sz="6" w:space="0" w:color="auto"/>
              <w:bottom w:val="single" w:sz="6" w:space="0" w:color="auto"/>
              <w:right w:val="single" w:sz="6" w:space="0" w:color="auto"/>
            </w:tcBorders>
          </w:tcPr>
          <w:p w14:paraId="3C267719"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AB3BC9F"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4C57DEA0"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2C28C077" w14:textId="77777777" w:rsidTr="007E65DB">
        <w:trPr>
          <w:cantSplit/>
        </w:trPr>
        <w:tc>
          <w:tcPr>
            <w:tcW w:w="1078" w:type="dxa"/>
            <w:tcBorders>
              <w:top w:val="single" w:sz="6" w:space="0" w:color="auto"/>
              <w:left w:val="single" w:sz="6" w:space="0" w:color="auto"/>
              <w:bottom w:val="single" w:sz="6" w:space="0" w:color="auto"/>
            </w:tcBorders>
          </w:tcPr>
          <w:p w14:paraId="630F5026"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L.4</w:t>
            </w:r>
          </w:p>
        </w:tc>
        <w:tc>
          <w:tcPr>
            <w:tcW w:w="4619" w:type="dxa"/>
            <w:tcBorders>
              <w:top w:val="single" w:sz="6" w:space="0" w:color="auto"/>
              <w:left w:val="single" w:sz="6" w:space="0" w:color="auto"/>
              <w:bottom w:val="single" w:sz="6" w:space="0" w:color="auto"/>
            </w:tcBorders>
          </w:tcPr>
          <w:p w14:paraId="5D82A29C" w14:textId="77777777" w:rsidR="007E65DB" w:rsidRPr="00CB5EB3" w:rsidRDefault="007E65DB"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鉛筆削り機</w:t>
            </w:r>
          </w:p>
        </w:tc>
        <w:tc>
          <w:tcPr>
            <w:tcW w:w="2548" w:type="dxa"/>
            <w:tcBorders>
              <w:top w:val="single" w:sz="6" w:space="0" w:color="auto"/>
              <w:left w:val="single" w:sz="6" w:space="0" w:color="auto"/>
              <w:bottom w:val="single" w:sz="6" w:space="0" w:color="auto"/>
              <w:right w:val="single" w:sz="6" w:space="0" w:color="auto"/>
            </w:tcBorders>
          </w:tcPr>
          <w:p w14:paraId="77A52E95"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16F90A42"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6B0B50D4"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75F06E30" w14:textId="77777777" w:rsidTr="007E65DB">
        <w:trPr>
          <w:cantSplit/>
        </w:trPr>
        <w:tc>
          <w:tcPr>
            <w:tcW w:w="1078" w:type="dxa"/>
            <w:tcBorders>
              <w:top w:val="single" w:sz="6" w:space="0" w:color="auto"/>
              <w:left w:val="single" w:sz="6" w:space="0" w:color="auto"/>
              <w:bottom w:val="single" w:sz="6" w:space="0" w:color="auto"/>
            </w:tcBorders>
          </w:tcPr>
          <w:p w14:paraId="326C5AFD"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L.5</w:t>
            </w:r>
          </w:p>
        </w:tc>
        <w:tc>
          <w:tcPr>
            <w:tcW w:w="4619" w:type="dxa"/>
            <w:tcBorders>
              <w:top w:val="single" w:sz="6" w:space="0" w:color="auto"/>
              <w:left w:val="single" w:sz="6" w:space="0" w:color="auto"/>
              <w:bottom w:val="single" w:sz="6" w:space="0" w:color="auto"/>
            </w:tcBorders>
          </w:tcPr>
          <w:p w14:paraId="01EB79E0" w14:textId="77777777" w:rsidR="007E65DB" w:rsidRPr="00CB5EB3" w:rsidRDefault="007E65DB"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謄写機及び複写機</w:t>
            </w:r>
          </w:p>
        </w:tc>
        <w:tc>
          <w:tcPr>
            <w:tcW w:w="2548" w:type="dxa"/>
            <w:tcBorders>
              <w:top w:val="single" w:sz="6" w:space="0" w:color="auto"/>
              <w:left w:val="single" w:sz="6" w:space="0" w:color="auto"/>
              <w:bottom w:val="single" w:sz="6" w:space="0" w:color="auto"/>
              <w:right w:val="single" w:sz="6" w:space="0" w:color="auto"/>
            </w:tcBorders>
          </w:tcPr>
          <w:p w14:paraId="41AF314F"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7903809C"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1669DA82"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443B845D" w14:textId="77777777" w:rsidTr="007E65DB">
        <w:trPr>
          <w:cantSplit/>
        </w:trPr>
        <w:tc>
          <w:tcPr>
            <w:tcW w:w="1078" w:type="dxa"/>
            <w:tcBorders>
              <w:top w:val="single" w:sz="6" w:space="0" w:color="auto"/>
              <w:left w:val="single" w:sz="6" w:space="0" w:color="auto"/>
              <w:bottom w:val="single" w:sz="6" w:space="0" w:color="auto"/>
            </w:tcBorders>
          </w:tcPr>
          <w:p w14:paraId="23C013C9"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L.6</w:t>
            </w:r>
          </w:p>
        </w:tc>
        <w:tc>
          <w:tcPr>
            <w:tcW w:w="4619" w:type="dxa"/>
            <w:tcBorders>
              <w:top w:val="single" w:sz="6" w:space="0" w:color="auto"/>
              <w:left w:val="single" w:sz="6" w:space="0" w:color="auto"/>
              <w:bottom w:val="single" w:sz="6" w:space="0" w:color="auto"/>
            </w:tcBorders>
          </w:tcPr>
          <w:p w14:paraId="1AC3D2AC" w14:textId="77777777" w:rsidR="007E65DB" w:rsidRPr="00CB5EB3" w:rsidRDefault="007E65DB"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電動ファイルシステム機器</w:t>
            </w:r>
          </w:p>
        </w:tc>
        <w:tc>
          <w:tcPr>
            <w:tcW w:w="2548" w:type="dxa"/>
            <w:tcBorders>
              <w:top w:val="single" w:sz="6" w:space="0" w:color="auto"/>
              <w:left w:val="single" w:sz="6" w:space="0" w:color="auto"/>
              <w:bottom w:val="single" w:sz="6" w:space="0" w:color="auto"/>
              <w:right w:val="single" w:sz="6" w:space="0" w:color="auto"/>
            </w:tcBorders>
          </w:tcPr>
          <w:p w14:paraId="6575E35A"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769FEFD9"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70C15735"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367A4BA9" w14:textId="77777777" w:rsidTr="007E65DB">
        <w:trPr>
          <w:cantSplit/>
        </w:trPr>
        <w:tc>
          <w:tcPr>
            <w:tcW w:w="1078" w:type="dxa"/>
            <w:tcBorders>
              <w:top w:val="single" w:sz="6" w:space="0" w:color="auto"/>
              <w:left w:val="single" w:sz="6" w:space="0" w:color="auto"/>
              <w:bottom w:val="single" w:sz="6" w:space="0" w:color="auto"/>
            </w:tcBorders>
          </w:tcPr>
          <w:p w14:paraId="3A51C438"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L.7</w:t>
            </w:r>
          </w:p>
        </w:tc>
        <w:tc>
          <w:tcPr>
            <w:tcW w:w="4619" w:type="dxa"/>
            <w:tcBorders>
              <w:top w:val="single" w:sz="6" w:space="0" w:color="auto"/>
              <w:left w:val="single" w:sz="6" w:space="0" w:color="auto"/>
              <w:bottom w:val="single" w:sz="6" w:space="0" w:color="auto"/>
            </w:tcBorders>
          </w:tcPr>
          <w:p w14:paraId="6DE1696A" w14:textId="77777777" w:rsidR="007E65DB" w:rsidRPr="00CB5EB3" w:rsidRDefault="007E65DB"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その他の事務用電気機器</w:t>
            </w:r>
          </w:p>
        </w:tc>
        <w:tc>
          <w:tcPr>
            <w:tcW w:w="2548" w:type="dxa"/>
            <w:tcBorders>
              <w:top w:val="single" w:sz="6" w:space="0" w:color="auto"/>
              <w:left w:val="single" w:sz="6" w:space="0" w:color="auto"/>
              <w:bottom w:val="single" w:sz="6" w:space="0" w:color="auto"/>
              <w:right w:val="single" w:sz="6" w:space="0" w:color="auto"/>
            </w:tcBorders>
          </w:tcPr>
          <w:p w14:paraId="7B95F5E0"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430681A5"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6BA866BD" w14:textId="77777777" w:rsidR="007E65DB" w:rsidRPr="00CB5EB3" w:rsidRDefault="007E65DB" w:rsidP="007E65DB">
            <w:pPr>
              <w:jc w:val="center"/>
              <w:rPr>
                <w:rFonts w:ascii="ＭＳ Ｐゴシック" w:hAnsi="ＭＳ Ｐゴシック" w:cs="Arial"/>
                <w:color w:val="000000" w:themeColor="text1"/>
              </w:rPr>
            </w:pPr>
          </w:p>
        </w:tc>
      </w:tr>
    </w:tbl>
    <w:p w14:paraId="51FDC8BC"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E65DB" w:rsidRPr="00CB5EB3" w14:paraId="702C7E99" w14:textId="77777777" w:rsidTr="007E65DB">
        <w:trPr>
          <w:cantSplit/>
          <w:tblHeader/>
        </w:trPr>
        <w:tc>
          <w:tcPr>
            <w:tcW w:w="1078" w:type="dxa"/>
            <w:tcBorders>
              <w:top w:val="single" w:sz="6" w:space="0" w:color="auto"/>
              <w:left w:val="single" w:sz="6" w:space="0" w:color="auto"/>
              <w:bottom w:val="single" w:sz="6" w:space="0" w:color="auto"/>
              <w:right w:val="single" w:sz="6" w:space="0" w:color="auto"/>
            </w:tcBorders>
          </w:tcPr>
          <w:p w14:paraId="7ED394A5"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15FA8796"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473052E5"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23E8E705"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38F37DC3"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E65DB" w:rsidRPr="00CB5EB3" w14:paraId="27F262E8" w14:textId="77777777" w:rsidTr="007E65DB">
        <w:trPr>
          <w:cantSplit/>
          <w:trHeight w:val="244"/>
        </w:trPr>
        <w:tc>
          <w:tcPr>
            <w:tcW w:w="1078" w:type="dxa"/>
            <w:tcBorders>
              <w:top w:val="single" w:sz="6" w:space="0" w:color="auto"/>
              <w:left w:val="single" w:sz="6" w:space="0" w:color="auto"/>
              <w:bottom w:val="single" w:sz="6" w:space="0" w:color="auto"/>
              <w:right w:val="single" w:sz="6" w:space="0" w:color="auto"/>
            </w:tcBorders>
          </w:tcPr>
          <w:p w14:paraId="7601AED6"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M</w:t>
            </w:r>
          </w:p>
        </w:tc>
        <w:tc>
          <w:tcPr>
            <w:tcW w:w="8119" w:type="dxa"/>
            <w:gridSpan w:val="3"/>
            <w:tcBorders>
              <w:top w:val="single" w:sz="6" w:space="0" w:color="auto"/>
              <w:left w:val="single" w:sz="6" w:space="0" w:color="auto"/>
              <w:bottom w:val="single" w:sz="6" w:space="0" w:color="auto"/>
              <w:right w:val="single" w:sz="6" w:space="0" w:color="auto"/>
            </w:tcBorders>
          </w:tcPr>
          <w:p w14:paraId="399D404D"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b/>
                <w:color w:val="000000" w:themeColor="text1"/>
              </w:rPr>
              <w:t>呼出シグナルに関する判断基準　(2.3.1参照)</w:t>
            </w:r>
          </w:p>
        </w:tc>
        <w:tc>
          <w:tcPr>
            <w:tcW w:w="854" w:type="dxa"/>
            <w:tcBorders>
              <w:top w:val="single" w:sz="6" w:space="0" w:color="auto"/>
              <w:left w:val="single" w:sz="6" w:space="0" w:color="auto"/>
              <w:bottom w:val="single" w:sz="6" w:space="0" w:color="auto"/>
              <w:right w:val="single" w:sz="6" w:space="0" w:color="auto"/>
            </w:tcBorders>
          </w:tcPr>
          <w:p w14:paraId="60B8ADDA"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739DE36C" w14:textId="77777777" w:rsidTr="007E65DB">
        <w:trPr>
          <w:cantSplit/>
        </w:trPr>
        <w:tc>
          <w:tcPr>
            <w:tcW w:w="1078" w:type="dxa"/>
            <w:tcBorders>
              <w:top w:val="single" w:sz="6" w:space="0" w:color="auto"/>
              <w:left w:val="single" w:sz="6" w:space="0" w:color="auto"/>
              <w:bottom w:val="single" w:sz="6" w:space="0" w:color="auto"/>
            </w:tcBorders>
          </w:tcPr>
          <w:p w14:paraId="18C9288A"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M.1</w:t>
            </w:r>
          </w:p>
        </w:tc>
        <w:tc>
          <w:tcPr>
            <w:tcW w:w="4619" w:type="dxa"/>
            <w:tcBorders>
              <w:top w:val="single" w:sz="6" w:space="0" w:color="auto"/>
              <w:left w:val="single" w:sz="6" w:space="0" w:color="auto"/>
              <w:bottom w:val="single" w:sz="6" w:space="0" w:color="auto"/>
            </w:tcBorders>
          </w:tcPr>
          <w:p w14:paraId="7824E9D5" w14:textId="77777777" w:rsidR="007E65DB" w:rsidRPr="00CB5EB3" w:rsidRDefault="007E65DB"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序文</w:t>
            </w:r>
          </w:p>
          <w:p w14:paraId="3B2B76F5"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方法の選択(A or B)</w:t>
            </w:r>
          </w:p>
        </w:tc>
        <w:tc>
          <w:tcPr>
            <w:tcW w:w="2548" w:type="dxa"/>
            <w:tcBorders>
              <w:top w:val="single" w:sz="6" w:space="0" w:color="auto"/>
              <w:left w:val="single" w:sz="6" w:space="0" w:color="auto"/>
              <w:bottom w:val="single" w:sz="6" w:space="0" w:color="auto"/>
              <w:right w:val="single" w:sz="6" w:space="0" w:color="auto"/>
            </w:tcBorders>
          </w:tcPr>
          <w:p w14:paraId="0D7F621C"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6AE37C20" w14:textId="77777777" w:rsidR="007E65DB" w:rsidRPr="00CB5EB3" w:rsidRDefault="007E65DB" w:rsidP="007E65DB">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341DBB0E"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E65DB" w:rsidRPr="00CB5EB3" w14:paraId="0407F57C" w14:textId="77777777" w:rsidTr="007E65DB">
        <w:trPr>
          <w:cantSplit/>
        </w:trPr>
        <w:tc>
          <w:tcPr>
            <w:tcW w:w="1078" w:type="dxa"/>
            <w:tcBorders>
              <w:top w:val="single" w:sz="6" w:space="0" w:color="auto"/>
              <w:left w:val="single" w:sz="6" w:space="0" w:color="auto"/>
              <w:bottom w:val="single" w:sz="6" w:space="0" w:color="auto"/>
            </w:tcBorders>
          </w:tcPr>
          <w:p w14:paraId="0B2A9030"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M.2</w:t>
            </w:r>
          </w:p>
        </w:tc>
        <w:tc>
          <w:tcPr>
            <w:tcW w:w="4619" w:type="dxa"/>
            <w:tcBorders>
              <w:top w:val="single" w:sz="6" w:space="0" w:color="auto"/>
              <w:left w:val="single" w:sz="6" w:space="0" w:color="auto"/>
              <w:bottom w:val="single" w:sz="6" w:space="0" w:color="auto"/>
            </w:tcBorders>
          </w:tcPr>
          <w:p w14:paraId="7AEA2EEA" w14:textId="77777777" w:rsidR="007E65DB" w:rsidRPr="00CB5EB3" w:rsidRDefault="007E65DB"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方法A</w:t>
            </w:r>
          </w:p>
          <w:p w14:paraId="0516D108" w14:textId="77777777" w:rsidR="007E65DB" w:rsidRPr="00CB5EB3" w:rsidRDefault="007E65DB" w:rsidP="007E65DB">
            <w:pPr>
              <w:ind w:left="145" w:hangingChars="66" w:hanging="145"/>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電流I</w:t>
            </w:r>
            <w:r w:rsidRPr="00CB5EB3">
              <w:rPr>
                <w:rFonts w:ascii="ＭＳ Ｐゴシック" w:hAnsi="ＭＳ Ｐゴシック" w:cs="Arial" w:hint="eastAsia"/>
                <w:color w:val="000000" w:themeColor="text1"/>
                <w:vertAlign w:val="subscript"/>
              </w:rPr>
              <w:t>TS1</w:t>
            </w:r>
            <w:r w:rsidRPr="00CB5EB3">
              <w:rPr>
                <w:rFonts w:ascii="ＭＳ Ｐゴシック" w:hAnsi="ＭＳ Ｐゴシック" w:cs="Arial" w:hint="eastAsia"/>
                <w:color w:val="000000" w:themeColor="text1"/>
              </w:rPr>
              <w:t>，I</w:t>
            </w:r>
            <w:r w:rsidRPr="00CB5EB3">
              <w:rPr>
                <w:rFonts w:ascii="ＭＳ Ｐゴシック" w:hAnsi="ＭＳ Ｐゴシック" w:cs="Arial" w:hint="eastAsia"/>
                <w:color w:val="000000" w:themeColor="text1"/>
                <w:vertAlign w:val="subscript"/>
              </w:rPr>
              <w:t>TS2</w:t>
            </w:r>
            <w:r w:rsidRPr="00CB5EB3">
              <w:rPr>
                <w:rFonts w:ascii="ＭＳ Ｐゴシック" w:hAnsi="ＭＳ Ｐゴシック" w:cs="Arial" w:hint="eastAsia"/>
                <w:color w:val="000000" w:themeColor="text1"/>
              </w:rPr>
              <w:t>は許容値以下であることが要求される。</w:t>
            </w:r>
          </w:p>
        </w:tc>
        <w:tc>
          <w:tcPr>
            <w:tcW w:w="2548" w:type="dxa"/>
            <w:tcBorders>
              <w:top w:val="single" w:sz="6" w:space="0" w:color="auto"/>
              <w:left w:val="single" w:sz="6" w:space="0" w:color="auto"/>
              <w:bottom w:val="single" w:sz="6" w:space="0" w:color="auto"/>
              <w:right w:val="single" w:sz="6" w:space="0" w:color="auto"/>
            </w:tcBorders>
          </w:tcPr>
          <w:p w14:paraId="575DC37F" w14:textId="77777777" w:rsidR="007E65DB" w:rsidRPr="00CB5EB3" w:rsidRDefault="007E65DB" w:rsidP="007E65DB">
            <w:pPr>
              <w:pStyle w:val="af2"/>
              <w:tabs>
                <w:tab w:val="clear" w:pos="4819"/>
                <w:tab w:val="clear" w:pos="9071"/>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I</w:t>
            </w:r>
            <w:r w:rsidRPr="00CB5EB3">
              <w:rPr>
                <w:rFonts w:ascii="ＭＳ Ｐゴシック" w:hAnsi="ＭＳ Ｐゴシック" w:cs="Arial" w:hint="eastAsia"/>
                <w:color w:val="000000" w:themeColor="text1"/>
                <w:vertAlign w:val="subscript"/>
              </w:rPr>
              <w:t>TS1</w:t>
            </w:r>
            <w:r w:rsidRPr="00CB5EB3">
              <w:rPr>
                <w:rFonts w:ascii="ＭＳ Ｐゴシック" w:hAnsi="ＭＳ Ｐゴシック" w:cs="Arial" w:hint="eastAsia"/>
                <w:color w:val="000000" w:themeColor="text1"/>
              </w:rPr>
              <w:t>；＿＿＿＿＿＿＿＿</w:t>
            </w:r>
          </w:p>
          <w:p w14:paraId="4321C3B1" w14:textId="77777777" w:rsidR="007E65DB" w:rsidRPr="00CB5EB3" w:rsidRDefault="007E65DB" w:rsidP="007E65DB">
            <w:pPr>
              <w:pStyle w:val="af2"/>
              <w:tabs>
                <w:tab w:val="clear" w:pos="4819"/>
                <w:tab w:val="clear" w:pos="9071"/>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br/>
              <w:t>I</w:t>
            </w:r>
            <w:r w:rsidRPr="00CB5EB3">
              <w:rPr>
                <w:rFonts w:ascii="ＭＳ Ｐゴシック" w:hAnsi="ＭＳ Ｐゴシック" w:cs="Arial" w:hint="eastAsia"/>
                <w:color w:val="000000" w:themeColor="text1"/>
                <w:vertAlign w:val="subscript"/>
              </w:rPr>
              <w:t>TS2</w:t>
            </w:r>
            <w:r w:rsidRPr="00CB5EB3">
              <w:rPr>
                <w:rFonts w:ascii="ＭＳ Ｐゴシック" w:hAnsi="ＭＳ Ｐゴシック" w:cs="Arial" w:hint="eastAsia"/>
                <w:color w:val="000000" w:themeColor="text1"/>
              </w:rPr>
              <w:t>；＿＿＿＿＿＿＿＿</w:t>
            </w:r>
          </w:p>
        </w:tc>
        <w:tc>
          <w:tcPr>
            <w:tcW w:w="952" w:type="dxa"/>
            <w:tcBorders>
              <w:top w:val="single" w:sz="6" w:space="0" w:color="auto"/>
              <w:left w:val="single" w:sz="6" w:space="0" w:color="auto"/>
              <w:bottom w:val="single" w:sz="6" w:space="0" w:color="auto"/>
            </w:tcBorders>
          </w:tcPr>
          <w:p w14:paraId="015D2E01"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6EBA8186"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37BFA76C" w14:textId="77777777" w:rsidTr="007E65DB">
        <w:trPr>
          <w:cantSplit/>
        </w:trPr>
        <w:tc>
          <w:tcPr>
            <w:tcW w:w="1078" w:type="dxa"/>
            <w:tcBorders>
              <w:top w:val="single" w:sz="6" w:space="0" w:color="auto"/>
              <w:left w:val="single" w:sz="6" w:space="0" w:color="auto"/>
              <w:bottom w:val="single" w:sz="6" w:space="0" w:color="auto"/>
            </w:tcBorders>
          </w:tcPr>
          <w:p w14:paraId="4061422E"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M.3</w:t>
            </w:r>
          </w:p>
        </w:tc>
        <w:tc>
          <w:tcPr>
            <w:tcW w:w="8119" w:type="dxa"/>
            <w:gridSpan w:val="3"/>
            <w:tcBorders>
              <w:top w:val="single" w:sz="6" w:space="0" w:color="auto"/>
              <w:left w:val="single" w:sz="6" w:space="0" w:color="auto"/>
              <w:bottom w:val="single" w:sz="6" w:space="0" w:color="auto"/>
            </w:tcBorders>
          </w:tcPr>
          <w:p w14:paraId="6E34B806" w14:textId="77777777" w:rsidR="007E65DB" w:rsidRPr="00CB5EB3" w:rsidRDefault="007E65DB" w:rsidP="007E65DB">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方法B</w:t>
            </w:r>
          </w:p>
        </w:tc>
        <w:tc>
          <w:tcPr>
            <w:tcW w:w="854" w:type="dxa"/>
            <w:tcBorders>
              <w:top w:val="single" w:sz="6" w:space="0" w:color="auto"/>
              <w:left w:val="single" w:sz="6" w:space="0" w:color="auto"/>
              <w:bottom w:val="single" w:sz="6" w:space="0" w:color="auto"/>
              <w:right w:val="single" w:sz="6" w:space="0" w:color="auto"/>
            </w:tcBorders>
          </w:tcPr>
          <w:p w14:paraId="7784ABCC"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2E888482" w14:textId="77777777" w:rsidTr="007E65DB">
        <w:trPr>
          <w:cantSplit/>
        </w:trPr>
        <w:tc>
          <w:tcPr>
            <w:tcW w:w="1078" w:type="dxa"/>
            <w:tcBorders>
              <w:top w:val="single" w:sz="6" w:space="0" w:color="auto"/>
              <w:left w:val="single" w:sz="6" w:space="0" w:color="auto"/>
              <w:bottom w:val="single" w:sz="6" w:space="0" w:color="auto"/>
            </w:tcBorders>
          </w:tcPr>
          <w:p w14:paraId="4E86ACE1"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M.3.1</w:t>
            </w:r>
          </w:p>
        </w:tc>
        <w:tc>
          <w:tcPr>
            <w:tcW w:w="8119" w:type="dxa"/>
            <w:gridSpan w:val="3"/>
            <w:tcBorders>
              <w:top w:val="single" w:sz="6" w:space="0" w:color="auto"/>
              <w:left w:val="single" w:sz="6" w:space="0" w:color="auto"/>
              <w:bottom w:val="single" w:sz="6" w:space="0" w:color="auto"/>
            </w:tcBorders>
          </w:tcPr>
          <w:p w14:paraId="1FA31AFE"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呼出シグナル</w:t>
            </w:r>
          </w:p>
        </w:tc>
        <w:tc>
          <w:tcPr>
            <w:tcW w:w="854" w:type="dxa"/>
            <w:tcBorders>
              <w:top w:val="single" w:sz="6" w:space="0" w:color="auto"/>
              <w:left w:val="single" w:sz="6" w:space="0" w:color="auto"/>
              <w:bottom w:val="single" w:sz="6" w:space="0" w:color="auto"/>
              <w:right w:val="single" w:sz="6" w:space="0" w:color="auto"/>
            </w:tcBorders>
          </w:tcPr>
          <w:p w14:paraId="4F4F414A"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E65DB" w:rsidRPr="00CB5EB3" w14:paraId="1473DC51" w14:textId="77777777" w:rsidTr="007E65DB">
        <w:trPr>
          <w:cantSplit/>
        </w:trPr>
        <w:tc>
          <w:tcPr>
            <w:tcW w:w="1078" w:type="dxa"/>
            <w:tcBorders>
              <w:top w:val="single" w:sz="6" w:space="0" w:color="auto"/>
              <w:left w:val="single" w:sz="6" w:space="0" w:color="auto"/>
              <w:bottom w:val="single" w:sz="6" w:space="0" w:color="auto"/>
            </w:tcBorders>
          </w:tcPr>
          <w:p w14:paraId="465033C9"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M.3.1.1</w:t>
            </w:r>
          </w:p>
        </w:tc>
        <w:tc>
          <w:tcPr>
            <w:tcW w:w="4619" w:type="dxa"/>
            <w:tcBorders>
              <w:top w:val="single" w:sz="6" w:space="0" w:color="auto"/>
              <w:left w:val="single" w:sz="6" w:space="0" w:color="auto"/>
              <w:bottom w:val="single" w:sz="6" w:space="0" w:color="auto"/>
            </w:tcBorders>
          </w:tcPr>
          <w:p w14:paraId="0DDF8794"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基本周波数は70Hz以下としなければならない。</w:t>
            </w:r>
          </w:p>
        </w:tc>
        <w:tc>
          <w:tcPr>
            <w:tcW w:w="2548" w:type="dxa"/>
            <w:tcBorders>
              <w:top w:val="single" w:sz="6" w:space="0" w:color="auto"/>
              <w:left w:val="single" w:sz="6" w:space="0" w:color="auto"/>
              <w:bottom w:val="single" w:sz="6" w:space="0" w:color="auto"/>
              <w:right w:val="single" w:sz="6" w:space="0" w:color="auto"/>
            </w:tcBorders>
          </w:tcPr>
          <w:p w14:paraId="5360FF46" w14:textId="77777777" w:rsidR="007E65DB" w:rsidRPr="00CB5EB3" w:rsidRDefault="007E65DB" w:rsidP="007E65DB">
            <w:pPr>
              <w:tabs>
                <w:tab w:val="left" w:pos="2460"/>
              </w:tabs>
              <w:rPr>
                <w:rFonts w:ascii="ＭＳ Ｐゴシック" w:hAnsi="ＭＳ Ｐゴシック" w:cs="Arial"/>
                <w:color w:val="000000" w:themeColor="text1"/>
                <w:lang w:eastAsia="zh-CN"/>
              </w:rPr>
            </w:pPr>
            <w:r w:rsidRPr="00CB5EB3">
              <w:rPr>
                <w:rFonts w:ascii="ＭＳ Ｐゴシック" w:hAnsi="ＭＳ Ｐゴシック" w:cs="Arial" w:hint="eastAsia"/>
                <w:color w:val="000000" w:themeColor="text1"/>
                <w:lang w:eastAsia="zh-CN"/>
              </w:rPr>
              <w:t>周波数；＿＿＿＿＿＿＿</w:t>
            </w:r>
          </w:p>
        </w:tc>
        <w:tc>
          <w:tcPr>
            <w:tcW w:w="952" w:type="dxa"/>
            <w:tcBorders>
              <w:top w:val="single" w:sz="6" w:space="0" w:color="auto"/>
              <w:left w:val="single" w:sz="6" w:space="0" w:color="auto"/>
              <w:bottom w:val="single" w:sz="6" w:space="0" w:color="auto"/>
            </w:tcBorders>
          </w:tcPr>
          <w:p w14:paraId="4B2DF759"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3D76DFC8"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0B6559D4" w14:textId="77777777" w:rsidTr="007E65DB">
        <w:trPr>
          <w:cantSplit/>
        </w:trPr>
        <w:tc>
          <w:tcPr>
            <w:tcW w:w="1078" w:type="dxa"/>
            <w:tcBorders>
              <w:top w:val="single" w:sz="6" w:space="0" w:color="auto"/>
              <w:left w:val="single" w:sz="6" w:space="0" w:color="auto"/>
              <w:bottom w:val="single" w:sz="6" w:space="0" w:color="auto"/>
            </w:tcBorders>
          </w:tcPr>
          <w:p w14:paraId="3BD7CF0A"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M.3.1.2</w:t>
            </w:r>
          </w:p>
        </w:tc>
        <w:tc>
          <w:tcPr>
            <w:tcW w:w="4619" w:type="dxa"/>
            <w:tcBorders>
              <w:top w:val="single" w:sz="6" w:space="0" w:color="auto"/>
              <w:left w:val="single" w:sz="6" w:space="0" w:color="auto"/>
              <w:bottom w:val="single" w:sz="6" w:space="0" w:color="auto"/>
            </w:tcBorders>
          </w:tcPr>
          <w:p w14:paraId="612E94A3"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呼出シグナル電圧は300V（ピーク対ピーク）未満であり，対地ピーク電圧は200V未満でなければならない。</w:t>
            </w:r>
          </w:p>
        </w:tc>
        <w:tc>
          <w:tcPr>
            <w:tcW w:w="2548" w:type="dxa"/>
            <w:tcBorders>
              <w:top w:val="single" w:sz="6" w:space="0" w:color="auto"/>
              <w:left w:val="single" w:sz="6" w:space="0" w:color="auto"/>
              <w:bottom w:val="single" w:sz="6" w:space="0" w:color="auto"/>
              <w:right w:val="single" w:sz="6" w:space="0" w:color="auto"/>
            </w:tcBorders>
          </w:tcPr>
          <w:p w14:paraId="53092188"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呼出テスト信号電圧；</w:t>
            </w:r>
          </w:p>
          <w:p w14:paraId="205842F6"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952" w:type="dxa"/>
            <w:tcBorders>
              <w:top w:val="single" w:sz="6" w:space="0" w:color="auto"/>
              <w:left w:val="single" w:sz="6" w:space="0" w:color="auto"/>
              <w:bottom w:val="single" w:sz="6" w:space="0" w:color="auto"/>
            </w:tcBorders>
          </w:tcPr>
          <w:p w14:paraId="750DA810"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27F55FB5"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1B1076E4" w14:textId="77777777" w:rsidTr="007E65DB">
        <w:trPr>
          <w:cantSplit/>
          <w:trHeight w:val="1543"/>
        </w:trPr>
        <w:tc>
          <w:tcPr>
            <w:tcW w:w="1078" w:type="dxa"/>
            <w:tcBorders>
              <w:top w:val="single" w:sz="6" w:space="0" w:color="auto"/>
              <w:left w:val="single" w:sz="6" w:space="0" w:color="auto"/>
            </w:tcBorders>
          </w:tcPr>
          <w:p w14:paraId="4A33E0E6"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M.3.1.3</w:t>
            </w:r>
          </w:p>
        </w:tc>
        <w:tc>
          <w:tcPr>
            <w:tcW w:w="4619" w:type="dxa"/>
            <w:tcBorders>
              <w:top w:val="single" w:sz="6" w:space="0" w:color="auto"/>
              <w:left w:val="single" w:sz="6" w:space="0" w:color="auto"/>
            </w:tcBorders>
          </w:tcPr>
          <w:p w14:paraId="4347AAF3"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旋律</w:t>
            </w:r>
          </w:p>
          <w:p w14:paraId="2F760C7D"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呼出シグナル電圧は，5秒間を超えない間隔で1秒間以上の無音区間を作るように中断しなければならない。無音区間では，対地電圧は直流60Vを超えてはならない。</w:t>
            </w:r>
          </w:p>
        </w:tc>
        <w:tc>
          <w:tcPr>
            <w:tcW w:w="2548" w:type="dxa"/>
            <w:tcBorders>
              <w:top w:val="single" w:sz="6" w:space="0" w:color="auto"/>
              <w:left w:val="single" w:sz="6" w:space="0" w:color="auto"/>
              <w:right w:val="single" w:sz="6" w:space="0" w:color="auto"/>
            </w:tcBorders>
          </w:tcPr>
          <w:p w14:paraId="7FC6A922" w14:textId="77777777" w:rsidR="007E65DB" w:rsidRPr="00CB5EB3" w:rsidRDefault="007E65DB" w:rsidP="007E65DB">
            <w:pPr>
              <w:rPr>
                <w:rFonts w:ascii="ＭＳ Ｐゴシック" w:hAnsi="ＭＳ Ｐゴシック" w:cs="Arial"/>
                <w:color w:val="000000" w:themeColor="text1"/>
                <w:lang w:eastAsia="zh-TW"/>
              </w:rPr>
            </w:pPr>
            <w:r w:rsidRPr="00CB5EB3">
              <w:rPr>
                <w:rFonts w:ascii="ＭＳ Ｐゴシック" w:hAnsi="ＭＳ Ｐゴシック" w:cs="Arial" w:hint="eastAsia"/>
                <w:color w:val="000000" w:themeColor="text1"/>
                <w:lang w:eastAsia="zh-TW"/>
              </w:rPr>
              <w:t>無音間隔；＿＿＿＿＿＿</w:t>
            </w:r>
          </w:p>
          <w:p w14:paraId="03536B6D" w14:textId="77777777" w:rsidR="007E65DB" w:rsidRPr="00CB5EB3" w:rsidRDefault="007E65DB" w:rsidP="007E65DB">
            <w:pPr>
              <w:rPr>
                <w:rFonts w:ascii="ＭＳ Ｐゴシック" w:hAnsi="ＭＳ Ｐゴシック" w:cs="Arial"/>
                <w:color w:val="000000" w:themeColor="text1"/>
              </w:rPr>
            </w:pPr>
          </w:p>
          <w:p w14:paraId="324CE1A1" w14:textId="77777777" w:rsidR="007E65DB" w:rsidRPr="00CB5EB3" w:rsidRDefault="007E65DB" w:rsidP="007E65DB">
            <w:pPr>
              <w:rPr>
                <w:rFonts w:ascii="ＭＳ Ｐゴシック" w:hAnsi="ＭＳ Ｐゴシック" w:cs="Arial"/>
                <w:color w:val="000000" w:themeColor="text1"/>
                <w:lang w:eastAsia="zh-TW"/>
              </w:rPr>
            </w:pPr>
            <w:r w:rsidRPr="00CB5EB3">
              <w:rPr>
                <w:rFonts w:ascii="ＭＳ Ｐゴシック" w:hAnsi="ＭＳ Ｐゴシック" w:cs="Arial" w:hint="eastAsia"/>
                <w:color w:val="000000" w:themeColor="text1"/>
                <w:lang w:eastAsia="zh-TW"/>
              </w:rPr>
              <w:t>間隔；＿＿＿＿＿＿＿＿</w:t>
            </w:r>
          </w:p>
          <w:p w14:paraId="4A78BDB3" w14:textId="77777777" w:rsidR="007E65DB" w:rsidRPr="00CB5EB3" w:rsidRDefault="007E65DB" w:rsidP="007E65DB">
            <w:pPr>
              <w:rPr>
                <w:rFonts w:ascii="ＭＳ Ｐゴシック" w:hAnsi="ＭＳ Ｐゴシック" w:cs="Arial"/>
                <w:color w:val="000000" w:themeColor="text1"/>
              </w:rPr>
            </w:pPr>
          </w:p>
          <w:p w14:paraId="15124F33"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無音間隔の電圧；＿＿＿</w:t>
            </w:r>
          </w:p>
        </w:tc>
        <w:tc>
          <w:tcPr>
            <w:tcW w:w="952" w:type="dxa"/>
            <w:tcBorders>
              <w:top w:val="single" w:sz="6" w:space="0" w:color="auto"/>
              <w:left w:val="single" w:sz="6" w:space="0" w:color="auto"/>
            </w:tcBorders>
          </w:tcPr>
          <w:p w14:paraId="7A7522D4"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right w:val="single" w:sz="6" w:space="0" w:color="auto"/>
            </w:tcBorders>
          </w:tcPr>
          <w:p w14:paraId="7AC60DE8"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6C8CBDDD" w14:textId="77777777" w:rsidTr="007E65DB">
        <w:trPr>
          <w:cantSplit/>
        </w:trPr>
        <w:tc>
          <w:tcPr>
            <w:tcW w:w="1078" w:type="dxa"/>
            <w:tcBorders>
              <w:top w:val="single" w:sz="6" w:space="0" w:color="auto"/>
              <w:left w:val="single" w:sz="6" w:space="0" w:color="auto"/>
              <w:bottom w:val="single" w:sz="6" w:space="0" w:color="auto"/>
            </w:tcBorders>
          </w:tcPr>
          <w:p w14:paraId="61ADDB2C"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M.3.1.4</w:t>
            </w:r>
          </w:p>
        </w:tc>
        <w:tc>
          <w:tcPr>
            <w:tcW w:w="4619" w:type="dxa"/>
            <w:tcBorders>
              <w:top w:val="single" w:sz="6" w:space="0" w:color="auto"/>
              <w:left w:val="single" w:sz="6" w:space="0" w:color="auto"/>
              <w:bottom w:val="single" w:sz="6" w:space="0" w:color="auto"/>
            </w:tcBorders>
          </w:tcPr>
          <w:p w14:paraId="65BE18B9"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単一故障電流(mA)</w:t>
            </w:r>
          </w:p>
          <w:p w14:paraId="48C76712"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5,000Ωの抵抗器に流れる電流は，図M.3に示したように56.5mA（ピーク対ピーク）を超えてはならない。</w:t>
            </w:r>
          </w:p>
        </w:tc>
        <w:tc>
          <w:tcPr>
            <w:tcW w:w="2548" w:type="dxa"/>
            <w:tcBorders>
              <w:top w:val="single" w:sz="6" w:space="0" w:color="auto"/>
              <w:left w:val="single" w:sz="6" w:space="0" w:color="auto"/>
              <w:bottom w:val="single" w:sz="6" w:space="0" w:color="auto"/>
              <w:right w:val="single" w:sz="6" w:space="0" w:color="auto"/>
            </w:tcBorders>
          </w:tcPr>
          <w:p w14:paraId="24C9ECAA" w14:textId="77777777" w:rsidR="007E65DB" w:rsidRPr="00CB5EB3" w:rsidRDefault="007E65DB" w:rsidP="007E65DB">
            <w:pPr>
              <w:rPr>
                <w:rFonts w:ascii="ＭＳ Ｐゴシック" w:hAnsi="ＭＳ Ｐゴシック" w:cs="Arial"/>
                <w:color w:val="000000" w:themeColor="text1"/>
              </w:rPr>
            </w:pPr>
          </w:p>
          <w:p w14:paraId="71890867" w14:textId="77777777" w:rsidR="007E65DB" w:rsidRPr="00CB5EB3" w:rsidRDefault="007E65DB" w:rsidP="007E65DB">
            <w:pPr>
              <w:rPr>
                <w:rFonts w:ascii="ＭＳ Ｐゴシック" w:hAnsi="ＭＳ Ｐゴシック" w:cs="Arial"/>
                <w:color w:val="000000" w:themeColor="text1"/>
                <w:lang w:eastAsia="zh-TW"/>
              </w:rPr>
            </w:pPr>
            <w:r w:rsidRPr="00CB5EB3">
              <w:rPr>
                <w:rFonts w:ascii="ＭＳ Ｐゴシック" w:hAnsi="ＭＳ Ｐゴシック" w:cs="Arial" w:hint="eastAsia"/>
                <w:color w:val="000000" w:themeColor="text1"/>
                <w:lang w:eastAsia="zh-TW"/>
              </w:rPr>
              <w:t>電流値；＿＿＿＿＿＿＿</w:t>
            </w:r>
          </w:p>
        </w:tc>
        <w:tc>
          <w:tcPr>
            <w:tcW w:w="952" w:type="dxa"/>
            <w:tcBorders>
              <w:top w:val="single" w:sz="6" w:space="0" w:color="auto"/>
              <w:left w:val="single" w:sz="6" w:space="0" w:color="auto"/>
              <w:bottom w:val="single" w:sz="6" w:space="0" w:color="auto"/>
            </w:tcBorders>
          </w:tcPr>
          <w:p w14:paraId="31143EAC"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70B50BA5"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234C4365" w14:textId="77777777" w:rsidTr="007E65DB">
        <w:trPr>
          <w:cantSplit/>
        </w:trPr>
        <w:tc>
          <w:tcPr>
            <w:tcW w:w="1078" w:type="dxa"/>
            <w:tcBorders>
              <w:top w:val="single" w:sz="6" w:space="0" w:color="auto"/>
              <w:left w:val="single" w:sz="6" w:space="0" w:color="auto"/>
              <w:bottom w:val="single" w:sz="6" w:space="0" w:color="auto"/>
            </w:tcBorders>
          </w:tcPr>
          <w:p w14:paraId="6E5CAA1D"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M.3.2</w:t>
            </w:r>
          </w:p>
        </w:tc>
        <w:tc>
          <w:tcPr>
            <w:tcW w:w="8119" w:type="dxa"/>
            <w:gridSpan w:val="3"/>
            <w:tcBorders>
              <w:top w:val="single" w:sz="6" w:space="0" w:color="auto"/>
              <w:left w:val="single" w:sz="6" w:space="0" w:color="auto"/>
              <w:bottom w:val="single" w:sz="6" w:space="0" w:color="auto"/>
            </w:tcBorders>
          </w:tcPr>
          <w:p w14:paraId="73F70ADA"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トリッピングデバイス及び警告用電圧</w:t>
            </w:r>
          </w:p>
        </w:tc>
        <w:tc>
          <w:tcPr>
            <w:tcW w:w="854" w:type="dxa"/>
            <w:tcBorders>
              <w:top w:val="single" w:sz="6" w:space="0" w:color="auto"/>
              <w:left w:val="single" w:sz="6" w:space="0" w:color="auto"/>
              <w:bottom w:val="single" w:sz="6" w:space="0" w:color="auto"/>
              <w:right w:val="single" w:sz="6" w:space="0" w:color="auto"/>
            </w:tcBorders>
          </w:tcPr>
          <w:p w14:paraId="676831D2"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22F00D19" w14:textId="77777777" w:rsidTr="007E65DB">
        <w:trPr>
          <w:cantSplit/>
          <w:trHeight w:val="950"/>
        </w:trPr>
        <w:tc>
          <w:tcPr>
            <w:tcW w:w="1078" w:type="dxa"/>
            <w:vMerge w:val="restart"/>
            <w:tcBorders>
              <w:top w:val="single" w:sz="6" w:space="0" w:color="auto"/>
              <w:left w:val="single" w:sz="6" w:space="0" w:color="auto"/>
              <w:bottom w:val="nil"/>
            </w:tcBorders>
          </w:tcPr>
          <w:p w14:paraId="3FC24811"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M.3.2.1</w:t>
            </w:r>
          </w:p>
        </w:tc>
        <w:tc>
          <w:tcPr>
            <w:tcW w:w="4619" w:type="dxa"/>
            <w:tcBorders>
              <w:top w:val="single" w:sz="6" w:space="0" w:color="auto"/>
              <w:left w:val="single" w:sz="6" w:space="0" w:color="auto"/>
              <w:bottom w:val="single" w:sz="6" w:space="0" w:color="auto"/>
            </w:tcBorders>
          </w:tcPr>
          <w:p w14:paraId="1B538DDE"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500Ω以上の抵抗器に流れる電流が100mA（ピーク対ピーク）以下の場合には，トリッピングデバイスを取り付けなくてもよいし，警告用電圧が加わるようにしなくてもよい。</w:t>
            </w:r>
          </w:p>
        </w:tc>
        <w:tc>
          <w:tcPr>
            <w:tcW w:w="2548" w:type="dxa"/>
            <w:tcBorders>
              <w:top w:val="single" w:sz="6" w:space="0" w:color="auto"/>
              <w:left w:val="single" w:sz="6" w:space="0" w:color="auto"/>
              <w:bottom w:val="single" w:sz="6" w:space="0" w:color="auto"/>
              <w:right w:val="single" w:sz="6" w:space="0" w:color="auto"/>
            </w:tcBorders>
          </w:tcPr>
          <w:p w14:paraId="6F764162"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6B72E3C"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5C758159"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0CC51122" w14:textId="77777777" w:rsidTr="007E65DB">
        <w:trPr>
          <w:cantSplit/>
          <w:trHeight w:val="284"/>
        </w:trPr>
        <w:tc>
          <w:tcPr>
            <w:tcW w:w="1078" w:type="dxa"/>
            <w:vMerge/>
            <w:tcBorders>
              <w:left w:val="single" w:sz="6" w:space="0" w:color="auto"/>
            </w:tcBorders>
          </w:tcPr>
          <w:p w14:paraId="6E3342C8" w14:textId="77777777" w:rsidR="007E65DB" w:rsidRPr="00CB5EB3" w:rsidRDefault="007E65DB"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3F95F688"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1,500Ω以上の抵抗器に流れる電流が100mAを超える場合には，トリッピングデバイスを取り付けなければならない。さらに，取り付けたトリッピングデバイスがR=500Ω以上で図M4のトリップ基準を満たしていない場合は，警告用電圧も加わるようにしなければならない。</w:t>
            </w:r>
          </w:p>
        </w:tc>
        <w:tc>
          <w:tcPr>
            <w:tcW w:w="2548" w:type="dxa"/>
            <w:tcBorders>
              <w:top w:val="single" w:sz="6" w:space="0" w:color="auto"/>
              <w:left w:val="single" w:sz="6" w:space="0" w:color="auto"/>
              <w:bottom w:val="single" w:sz="6" w:space="0" w:color="auto"/>
              <w:right w:val="single" w:sz="6" w:space="0" w:color="auto"/>
            </w:tcBorders>
          </w:tcPr>
          <w:p w14:paraId="771F8D41"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107AEC41"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56C633FB"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017B1D0E" w14:textId="77777777" w:rsidTr="007E65DB">
        <w:trPr>
          <w:cantSplit/>
        </w:trPr>
        <w:tc>
          <w:tcPr>
            <w:tcW w:w="1078" w:type="dxa"/>
            <w:vMerge/>
            <w:tcBorders>
              <w:left w:val="single" w:sz="6" w:space="0" w:color="auto"/>
              <w:bottom w:val="single" w:sz="6" w:space="0" w:color="auto"/>
            </w:tcBorders>
          </w:tcPr>
          <w:p w14:paraId="7F2EFCDF" w14:textId="77777777" w:rsidR="007E65DB" w:rsidRPr="00CB5EB3" w:rsidRDefault="007E65DB" w:rsidP="007E65DB">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48A7E7B4" w14:textId="77777777" w:rsidR="007E65DB" w:rsidRPr="00CB5EB3" w:rsidRDefault="007E65DB" w:rsidP="007E65DB">
            <w:pPr>
              <w:pStyle w:val="afd"/>
              <w:spacing w:line="240" w:lineRule="auto"/>
              <w:ind w:left="0" w:firstLine="0"/>
              <w:rPr>
                <w:rFonts w:ascii="ＭＳ Ｐゴシック" w:eastAsia="ＭＳ Ｐゴシック" w:hAnsi="ＭＳ Ｐゴシック" w:cs="Arial"/>
                <w:color w:val="000000" w:themeColor="text1"/>
                <w:sz w:val="22"/>
              </w:rPr>
            </w:pPr>
            <w:r w:rsidRPr="00CB5EB3">
              <w:rPr>
                <w:rFonts w:ascii="ＭＳ Ｐゴシック" w:eastAsia="ＭＳ Ｐゴシック" w:hAnsi="ＭＳ Ｐゴシック" w:cs="Arial" w:hint="eastAsia"/>
                <w:color w:val="000000" w:themeColor="text1"/>
                <w:sz w:val="22"/>
              </w:rPr>
              <w:t>500Ω以上の抵抗器に流れる電流が100mA（ピーク対ピーク）を超えるが，1,500Ω以上の抵抗器に流れる電流が100mA以下の場合；</w:t>
            </w:r>
          </w:p>
          <w:p w14:paraId="6C70C56C" w14:textId="77777777" w:rsidR="007E65DB" w:rsidRPr="00CB5EB3" w:rsidRDefault="007E65DB" w:rsidP="007E65DB">
            <w:pPr>
              <w:pStyle w:val="afd"/>
              <w:spacing w:line="240" w:lineRule="auto"/>
              <w:ind w:left="172" w:hangingChars="78" w:hanging="172"/>
              <w:rPr>
                <w:rFonts w:ascii="ＭＳ Ｐゴシック" w:eastAsia="ＭＳ Ｐゴシック" w:hAnsi="ＭＳ Ｐゴシック" w:cs="Arial"/>
                <w:color w:val="000000" w:themeColor="text1"/>
                <w:sz w:val="22"/>
              </w:rPr>
            </w:pPr>
            <w:r w:rsidRPr="00CB5EB3">
              <w:rPr>
                <w:rFonts w:ascii="ＭＳ Ｐゴシック" w:eastAsia="ＭＳ Ｐゴシック" w:hAnsi="ＭＳ Ｐゴシック" w:cs="Arial" w:hint="eastAsia"/>
                <w:color w:val="000000" w:themeColor="text1"/>
                <w:sz w:val="22"/>
              </w:rPr>
              <w:t>- トリッピングデバイスを取り付けなければならない。　又は</w:t>
            </w:r>
          </w:p>
          <w:p w14:paraId="3D52A2B1" w14:textId="77777777" w:rsidR="007E65DB" w:rsidRPr="00CB5EB3" w:rsidRDefault="007E65DB" w:rsidP="007E65DB">
            <w:pPr>
              <w:ind w:left="172" w:hangingChars="78" w:hanging="172"/>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警告用電圧が加わるようにしなければならない。</w:t>
            </w:r>
          </w:p>
        </w:tc>
        <w:tc>
          <w:tcPr>
            <w:tcW w:w="2548" w:type="dxa"/>
            <w:tcBorders>
              <w:top w:val="single" w:sz="6" w:space="0" w:color="auto"/>
              <w:left w:val="single" w:sz="6" w:space="0" w:color="auto"/>
              <w:bottom w:val="single" w:sz="6" w:space="0" w:color="auto"/>
              <w:right w:val="single" w:sz="6" w:space="0" w:color="auto"/>
            </w:tcBorders>
          </w:tcPr>
          <w:p w14:paraId="26382DDA" w14:textId="77777777" w:rsidR="007E65DB" w:rsidRPr="00CB5EB3" w:rsidRDefault="007E65DB" w:rsidP="007E65DB">
            <w:pPr>
              <w:pStyle w:val="af2"/>
              <w:tabs>
                <w:tab w:val="clear" w:pos="4819"/>
                <w:tab w:val="clear" w:pos="9071"/>
              </w:tabs>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5443DDF5"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4AA6F112" w14:textId="77777777" w:rsidR="007E65DB" w:rsidRPr="00CB5EB3" w:rsidRDefault="007E65DB" w:rsidP="007E65DB">
            <w:pPr>
              <w:jc w:val="center"/>
              <w:rPr>
                <w:rFonts w:ascii="ＭＳ Ｐゴシック" w:hAnsi="ＭＳ Ｐゴシック" w:cs="Arial"/>
                <w:color w:val="000000" w:themeColor="text1"/>
              </w:rPr>
            </w:pPr>
          </w:p>
        </w:tc>
      </w:tr>
      <w:tr w:rsidR="007E65DB" w:rsidRPr="00CB5EB3" w14:paraId="5BBD5983" w14:textId="77777777" w:rsidTr="007E65DB">
        <w:trPr>
          <w:cantSplit/>
        </w:trPr>
        <w:tc>
          <w:tcPr>
            <w:tcW w:w="1078" w:type="dxa"/>
            <w:tcBorders>
              <w:top w:val="single" w:sz="6" w:space="0" w:color="auto"/>
              <w:left w:val="single" w:sz="6" w:space="0" w:color="auto"/>
              <w:bottom w:val="single" w:sz="6" w:space="0" w:color="auto"/>
            </w:tcBorders>
          </w:tcPr>
          <w:p w14:paraId="6B164992"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M.3.2.2</w:t>
            </w:r>
          </w:p>
        </w:tc>
        <w:tc>
          <w:tcPr>
            <w:tcW w:w="4619" w:type="dxa"/>
            <w:tcBorders>
              <w:top w:val="single" w:sz="6" w:space="0" w:color="auto"/>
              <w:left w:val="single" w:sz="6" w:space="0" w:color="auto"/>
              <w:bottom w:val="single" w:sz="6" w:space="0" w:color="auto"/>
            </w:tcBorders>
          </w:tcPr>
          <w:p w14:paraId="51115BAD"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トリッピングデバイス</w:t>
            </w:r>
          </w:p>
        </w:tc>
        <w:tc>
          <w:tcPr>
            <w:tcW w:w="2548" w:type="dxa"/>
            <w:tcBorders>
              <w:top w:val="single" w:sz="6" w:space="0" w:color="auto"/>
              <w:left w:val="single" w:sz="6" w:space="0" w:color="auto"/>
              <w:bottom w:val="single" w:sz="6" w:space="0" w:color="auto"/>
              <w:right w:val="single" w:sz="6" w:space="0" w:color="auto"/>
            </w:tcBorders>
          </w:tcPr>
          <w:p w14:paraId="21F6E7F9"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182DF30E" w14:textId="77777777" w:rsidR="007E65DB" w:rsidRPr="00CB5EB3" w:rsidRDefault="007E65DB" w:rsidP="007E65DB">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35D23162"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E65DB" w:rsidRPr="00CB5EB3" w14:paraId="260687EA" w14:textId="77777777" w:rsidTr="007E65DB">
        <w:trPr>
          <w:cantSplit/>
        </w:trPr>
        <w:tc>
          <w:tcPr>
            <w:tcW w:w="1078" w:type="dxa"/>
            <w:tcBorders>
              <w:top w:val="single" w:sz="6" w:space="0" w:color="auto"/>
              <w:left w:val="single" w:sz="6" w:space="0" w:color="auto"/>
              <w:bottom w:val="single" w:sz="6" w:space="0" w:color="auto"/>
            </w:tcBorders>
          </w:tcPr>
          <w:p w14:paraId="0A1FD96D"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M.3.2.3</w:t>
            </w:r>
          </w:p>
        </w:tc>
        <w:tc>
          <w:tcPr>
            <w:tcW w:w="4619" w:type="dxa"/>
            <w:tcBorders>
              <w:top w:val="single" w:sz="6" w:space="0" w:color="auto"/>
              <w:left w:val="single" w:sz="6" w:space="0" w:color="auto"/>
              <w:bottom w:val="single" w:sz="6" w:space="0" w:color="auto"/>
            </w:tcBorders>
          </w:tcPr>
          <w:p w14:paraId="02E4CE1E"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警告用電圧(V)</w:t>
            </w:r>
          </w:p>
        </w:tc>
        <w:tc>
          <w:tcPr>
            <w:tcW w:w="2548" w:type="dxa"/>
            <w:tcBorders>
              <w:top w:val="single" w:sz="6" w:space="0" w:color="auto"/>
              <w:left w:val="single" w:sz="6" w:space="0" w:color="auto"/>
              <w:bottom w:val="single" w:sz="6" w:space="0" w:color="auto"/>
              <w:right w:val="single" w:sz="6" w:space="0" w:color="auto"/>
            </w:tcBorders>
          </w:tcPr>
          <w:p w14:paraId="1EC40C1F" w14:textId="77777777" w:rsidR="007E65DB" w:rsidRPr="00CB5EB3" w:rsidRDefault="007E65DB" w:rsidP="007E65DB">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6211D615" w14:textId="77777777" w:rsidR="007E65DB" w:rsidRPr="00CB5EB3" w:rsidRDefault="007E65DB" w:rsidP="007E65DB">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14EC5C9"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54E9F3DD" w14:textId="77777777" w:rsidR="007E65DB" w:rsidRPr="00CB5EB3" w:rsidRDefault="007E65DB"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7E65DB" w:rsidRPr="00CB5EB3" w14:paraId="7AE94297"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614BF373"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39C78022"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358B6DC5"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40FEFB1A"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10F3FACD"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7E65DB" w:rsidRPr="00CB5EB3" w14:paraId="6B80CFF6" w14:textId="77777777" w:rsidTr="008A3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tcPr>
          <w:p w14:paraId="61AC9CEE"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N</w:t>
            </w:r>
          </w:p>
        </w:tc>
        <w:tc>
          <w:tcPr>
            <w:tcW w:w="8119" w:type="dxa"/>
            <w:gridSpan w:val="3"/>
          </w:tcPr>
          <w:p w14:paraId="360D3CE4" w14:textId="77777777" w:rsidR="007E65DB" w:rsidRPr="00CB5EB3" w:rsidRDefault="007E65DB" w:rsidP="007E65DB">
            <w:pPr>
              <w:jc w:val="both"/>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インパルス発生器　(1.5.7.2, 1.5.7.3, 2.10.3.9, 6.2.2.1, 7.4.2, 7.4.3及びG.5参照)</w:t>
            </w:r>
          </w:p>
        </w:tc>
        <w:tc>
          <w:tcPr>
            <w:tcW w:w="854" w:type="dxa"/>
          </w:tcPr>
          <w:p w14:paraId="34E5B5EB" w14:textId="77777777" w:rsidR="007E65DB" w:rsidRPr="00CB5EB3" w:rsidRDefault="007E65DB" w:rsidP="007E65DB">
            <w:pPr>
              <w:jc w:val="center"/>
              <w:rPr>
                <w:rFonts w:ascii="ＭＳ Ｐゴシック" w:hAnsi="ＭＳ Ｐゴシック" w:cs="Arial"/>
                <w:color w:val="000000" w:themeColor="text1"/>
                <w:shd w:val="clear" w:color="auto" w:fill="FFFF99"/>
              </w:rPr>
            </w:pPr>
            <w:r w:rsidRPr="00CB5EB3">
              <w:rPr>
                <w:rFonts w:ascii="ＭＳ Ｐゴシック" w:hAnsi="ＭＳ Ｐゴシック" w:cs="Arial" w:hint="eastAsia"/>
                <w:color w:val="000000" w:themeColor="text1"/>
              </w:rPr>
              <w:t>－</w:t>
            </w:r>
          </w:p>
        </w:tc>
      </w:tr>
      <w:tr w:rsidR="007E65DB" w:rsidRPr="00CB5EB3" w14:paraId="27D5CAC2" w14:textId="77777777" w:rsidTr="008A3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tcPr>
          <w:p w14:paraId="47B6F72B"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N.1</w:t>
            </w:r>
          </w:p>
        </w:tc>
        <w:tc>
          <w:tcPr>
            <w:tcW w:w="4619" w:type="dxa"/>
          </w:tcPr>
          <w:p w14:paraId="51350E8D" w14:textId="77777777" w:rsidR="007E65DB" w:rsidRPr="00CB5EB3" w:rsidRDefault="007E65DB" w:rsidP="007E65DB">
            <w:pPr>
              <w:jc w:val="both"/>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ITU-Tインパルス発生器</w:t>
            </w:r>
          </w:p>
        </w:tc>
        <w:tc>
          <w:tcPr>
            <w:tcW w:w="2548" w:type="dxa"/>
          </w:tcPr>
          <w:p w14:paraId="7B7C2092" w14:textId="77777777" w:rsidR="007E65DB" w:rsidRPr="00CB5EB3" w:rsidRDefault="007E65DB" w:rsidP="007E65DB">
            <w:pPr>
              <w:jc w:val="both"/>
              <w:rPr>
                <w:rFonts w:ascii="ＭＳ Ｐゴシック" w:hAnsi="ＭＳ Ｐゴシック" w:cs="Arial"/>
                <w:b/>
                <w:color w:val="000000" w:themeColor="text1"/>
              </w:rPr>
            </w:pPr>
          </w:p>
        </w:tc>
        <w:tc>
          <w:tcPr>
            <w:tcW w:w="952" w:type="dxa"/>
          </w:tcPr>
          <w:p w14:paraId="63FA69B6"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Pr>
          <w:p w14:paraId="18B661E2"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7E65DB" w:rsidRPr="00CB5EB3" w14:paraId="08C0A51F" w14:textId="77777777" w:rsidTr="008A3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tcPr>
          <w:p w14:paraId="4FD03C08" w14:textId="77777777" w:rsidR="007E65DB" w:rsidRPr="00CB5EB3" w:rsidRDefault="007E65DB" w:rsidP="007E65DB">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N.2</w:t>
            </w:r>
          </w:p>
        </w:tc>
        <w:tc>
          <w:tcPr>
            <w:tcW w:w="4619" w:type="dxa"/>
          </w:tcPr>
          <w:p w14:paraId="029BEAA8" w14:textId="77777777" w:rsidR="007E65DB" w:rsidRPr="00CB5EB3" w:rsidRDefault="007E65DB" w:rsidP="007E65DB">
            <w:pPr>
              <w:jc w:val="both"/>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JIS C 6065インパルス発生器</w:t>
            </w:r>
          </w:p>
        </w:tc>
        <w:tc>
          <w:tcPr>
            <w:tcW w:w="2548" w:type="dxa"/>
          </w:tcPr>
          <w:p w14:paraId="3285EA27" w14:textId="77777777" w:rsidR="007E65DB" w:rsidRPr="00CB5EB3" w:rsidRDefault="007E65DB" w:rsidP="007E65DB">
            <w:pPr>
              <w:jc w:val="both"/>
              <w:rPr>
                <w:rFonts w:ascii="ＭＳ Ｐゴシック" w:hAnsi="ＭＳ Ｐゴシック" w:cs="Arial"/>
                <w:b/>
                <w:color w:val="000000" w:themeColor="text1"/>
              </w:rPr>
            </w:pPr>
          </w:p>
        </w:tc>
        <w:tc>
          <w:tcPr>
            <w:tcW w:w="952" w:type="dxa"/>
          </w:tcPr>
          <w:p w14:paraId="567499B5"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Pr>
          <w:p w14:paraId="5239A6CB" w14:textId="77777777" w:rsidR="007E65DB" w:rsidRPr="00CB5EB3" w:rsidRDefault="007E65DB" w:rsidP="007E65DB">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2E3D4186" w14:textId="77777777" w:rsidR="007E65DB" w:rsidRPr="00CB5EB3" w:rsidRDefault="007E65DB"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2EB9A9F5"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11B8705E"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6BBB81B7"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136C32D5"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38E6D7D7"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0AF3315E"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438BB486" w14:textId="77777777" w:rsidTr="008A3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tcPr>
          <w:p w14:paraId="23B9E86F"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P</w:t>
            </w:r>
          </w:p>
        </w:tc>
        <w:tc>
          <w:tcPr>
            <w:tcW w:w="8119" w:type="dxa"/>
            <w:gridSpan w:val="3"/>
          </w:tcPr>
          <w:p w14:paraId="2E16A84B"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引用規格</w:t>
            </w:r>
          </w:p>
        </w:tc>
        <w:tc>
          <w:tcPr>
            <w:tcW w:w="854" w:type="dxa"/>
          </w:tcPr>
          <w:p w14:paraId="3643010A"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71824A95"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51BCFBE2" w14:textId="77777777" w:rsidTr="00BF03F0">
        <w:trPr>
          <w:cantSplit/>
          <w:tblHeader/>
        </w:trPr>
        <w:tc>
          <w:tcPr>
            <w:tcW w:w="1078" w:type="dxa"/>
            <w:tcBorders>
              <w:top w:val="single" w:sz="6" w:space="0" w:color="auto"/>
              <w:left w:val="single" w:sz="6" w:space="0" w:color="auto"/>
              <w:bottom w:val="single" w:sz="6" w:space="0" w:color="auto"/>
              <w:right w:val="single" w:sz="6" w:space="0" w:color="auto"/>
            </w:tcBorders>
          </w:tcPr>
          <w:p w14:paraId="590EEFE7"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2D165373"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4C8C3725"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3A2C7483"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567E98E9"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1DAD98FC" w14:textId="77777777" w:rsidTr="00BF0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vMerge w:val="restart"/>
            <w:tcBorders>
              <w:top w:val="single" w:sz="6" w:space="0" w:color="auto"/>
              <w:bottom w:val="nil"/>
            </w:tcBorders>
            <w:shd w:val="clear" w:color="auto" w:fill="auto"/>
          </w:tcPr>
          <w:p w14:paraId="5A17F3C1"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Q</w:t>
            </w:r>
          </w:p>
        </w:tc>
        <w:tc>
          <w:tcPr>
            <w:tcW w:w="8119" w:type="dxa"/>
            <w:gridSpan w:val="3"/>
          </w:tcPr>
          <w:p w14:paraId="63EF071B" w14:textId="77777777" w:rsidR="008A3944" w:rsidRPr="00CB5EB3" w:rsidRDefault="008A3944" w:rsidP="00624D8D">
            <w:pPr>
              <w:pStyle w:val="af2"/>
              <w:tabs>
                <w:tab w:val="clear" w:pos="4819"/>
                <w:tab w:val="clear" w:pos="9071"/>
              </w:tabs>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電圧依存抵抗器 (バリスタ：VDR)　（</w:t>
            </w:r>
            <w:r w:rsidRPr="00CB5EB3">
              <w:rPr>
                <w:rFonts w:ascii="ＭＳ Ｐゴシック" w:hAnsi="ＭＳ Ｐゴシック" w:cs="Arial" w:hint="eastAsia"/>
                <w:b/>
                <w:bCs/>
                <w:color w:val="000000" w:themeColor="text1"/>
              </w:rPr>
              <w:t>1.5.9.1</w:t>
            </w:r>
            <w:r w:rsidRPr="00CB5EB3">
              <w:rPr>
                <w:rFonts w:ascii="ＭＳ Ｐゴシック" w:hAnsi="ＭＳ Ｐゴシック" w:cs="Arial" w:hint="eastAsia"/>
                <w:b/>
                <w:color w:val="000000" w:themeColor="text1"/>
              </w:rPr>
              <w:t>参照）</w:t>
            </w:r>
          </w:p>
        </w:tc>
        <w:tc>
          <w:tcPr>
            <w:tcW w:w="854" w:type="dxa"/>
          </w:tcPr>
          <w:p w14:paraId="63F08866" w14:textId="77777777" w:rsidR="008A3944" w:rsidRPr="00CB5EB3" w:rsidRDefault="008A3944" w:rsidP="00624D8D">
            <w:pPr>
              <w:jc w:val="center"/>
              <w:rPr>
                <w:rFonts w:ascii="ＭＳ Ｐゴシック" w:hAnsi="ＭＳ Ｐゴシック" w:cs="Arial"/>
                <w:color w:val="000000" w:themeColor="text1"/>
              </w:rPr>
            </w:pPr>
          </w:p>
        </w:tc>
      </w:tr>
      <w:tr w:rsidR="008A3944" w:rsidRPr="00CB5EB3" w14:paraId="1AD5C5A6" w14:textId="77777777" w:rsidTr="00BF0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vMerge/>
            <w:tcBorders>
              <w:top w:val="nil"/>
              <w:bottom w:val="nil"/>
            </w:tcBorders>
            <w:shd w:val="clear" w:color="auto" w:fill="auto"/>
          </w:tcPr>
          <w:p w14:paraId="27D2AC8D" w14:textId="77777777" w:rsidR="008A3944" w:rsidRPr="00CB5EB3" w:rsidRDefault="008A3944" w:rsidP="00624D8D">
            <w:pPr>
              <w:rPr>
                <w:rFonts w:ascii="ＭＳ Ｐゴシック" w:hAnsi="ＭＳ Ｐゴシック" w:cs="Arial"/>
                <w:color w:val="000000" w:themeColor="text1"/>
              </w:rPr>
            </w:pPr>
          </w:p>
        </w:tc>
        <w:tc>
          <w:tcPr>
            <w:tcW w:w="4619" w:type="dxa"/>
          </w:tcPr>
          <w:p w14:paraId="58326F1E" w14:textId="613FCB3F" w:rsidR="008A3944" w:rsidRPr="00CB5EB3" w:rsidRDefault="008A3944" w:rsidP="00624D8D">
            <w:pPr>
              <w:pStyle w:val="af2"/>
              <w:tabs>
                <w:tab w:val="clear" w:pos="4819"/>
                <w:tab w:val="clear" w:pos="9071"/>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-推奨耐候性カテゴリ (IEC 61051-2の2.1.1)</w:t>
            </w:r>
          </w:p>
        </w:tc>
        <w:tc>
          <w:tcPr>
            <w:tcW w:w="2548" w:type="dxa"/>
          </w:tcPr>
          <w:p w14:paraId="21DDC032" w14:textId="77777777" w:rsidR="008A3944" w:rsidRPr="00CB5EB3" w:rsidRDefault="008A3944" w:rsidP="00624D8D">
            <w:pPr>
              <w:pStyle w:val="af2"/>
              <w:tabs>
                <w:tab w:val="clear" w:pos="4819"/>
                <w:tab w:val="clear" w:pos="9071"/>
              </w:tabs>
              <w:rPr>
                <w:rFonts w:ascii="ＭＳ Ｐゴシック" w:hAnsi="ＭＳ Ｐゴシック" w:cs="Arial"/>
                <w:color w:val="000000" w:themeColor="text1"/>
              </w:rPr>
            </w:pPr>
          </w:p>
        </w:tc>
        <w:tc>
          <w:tcPr>
            <w:tcW w:w="952" w:type="dxa"/>
          </w:tcPr>
          <w:p w14:paraId="53230006" w14:textId="77777777" w:rsidR="008A3944" w:rsidRPr="00CB5EB3" w:rsidRDefault="008A3944" w:rsidP="00624D8D">
            <w:pPr>
              <w:pStyle w:val="af2"/>
              <w:tabs>
                <w:tab w:val="clear" w:pos="4819"/>
                <w:tab w:val="clear" w:pos="9071"/>
              </w:tabs>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Pr>
          <w:p w14:paraId="00C4D96C" w14:textId="77777777" w:rsidR="008A3944" w:rsidRPr="00CB5EB3" w:rsidRDefault="008A3944" w:rsidP="00624D8D">
            <w:pPr>
              <w:pStyle w:val="af2"/>
              <w:jc w:val="center"/>
              <w:rPr>
                <w:rFonts w:ascii="ＭＳ Ｐゴシック" w:hAnsi="ＭＳ Ｐゴシック" w:cs="Arial"/>
                <w:color w:val="000000" w:themeColor="text1"/>
              </w:rPr>
            </w:pPr>
          </w:p>
        </w:tc>
      </w:tr>
      <w:tr w:rsidR="008A3944" w:rsidRPr="00CB5EB3" w14:paraId="072BCDD7" w14:textId="77777777" w:rsidTr="00BF0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vMerge/>
            <w:tcBorders>
              <w:top w:val="nil"/>
              <w:bottom w:val="nil"/>
            </w:tcBorders>
            <w:shd w:val="clear" w:color="auto" w:fill="auto"/>
          </w:tcPr>
          <w:p w14:paraId="160C3ABD" w14:textId="77777777" w:rsidR="008A3944" w:rsidRPr="00CB5EB3" w:rsidRDefault="008A3944" w:rsidP="00624D8D">
            <w:pPr>
              <w:rPr>
                <w:rFonts w:ascii="ＭＳ Ｐゴシック" w:hAnsi="ＭＳ Ｐゴシック" w:cs="Arial"/>
                <w:color w:val="000000" w:themeColor="text1"/>
              </w:rPr>
            </w:pPr>
          </w:p>
        </w:tc>
        <w:tc>
          <w:tcPr>
            <w:tcW w:w="4619" w:type="dxa"/>
          </w:tcPr>
          <w:p w14:paraId="6E3623EF" w14:textId="56BE9377" w:rsidR="008A3944" w:rsidRPr="00CB5EB3" w:rsidRDefault="008A3944" w:rsidP="00624D8D">
            <w:pPr>
              <w:pStyle w:val="af2"/>
              <w:tabs>
                <w:tab w:val="clear" w:pos="4819"/>
                <w:tab w:val="clear" w:pos="9071"/>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-最大連続印加電圧</w:t>
            </w:r>
          </w:p>
        </w:tc>
        <w:tc>
          <w:tcPr>
            <w:tcW w:w="2548" w:type="dxa"/>
          </w:tcPr>
          <w:p w14:paraId="2E0D8405" w14:textId="77777777" w:rsidR="008A3944" w:rsidRPr="00CB5EB3" w:rsidRDefault="008A3944" w:rsidP="00624D8D">
            <w:pPr>
              <w:pStyle w:val="af2"/>
              <w:tabs>
                <w:tab w:val="clear" w:pos="4819"/>
                <w:tab w:val="clear" w:pos="9071"/>
              </w:tabs>
              <w:rPr>
                <w:rFonts w:ascii="ＭＳ Ｐゴシック" w:hAnsi="ＭＳ Ｐゴシック" w:cs="Arial"/>
                <w:color w:val="000000" w:themeColor="text1"/>
              </w:rPr>
            </w:pPr>
          </w:p>
        </w:tc>
        <w:tc>
          <w:tcPr>
            <w:tcW w:w="952" w:type="dxa"/>
          </w:tcPr>
          <w:p w14:paraId="578E7D2C" w14:textId="77777777" w:rsidR="008A3944" w:rsidRPr="00CB5EB3" w:rsidRDefault="008A3944" w:rsidP="00624D8D">
            <w:pPr>
              <w:pStyle w:val="af2"/>
              <w:tabs>
                <w:tab w:val="clear" w:pos="4819"/>
                <w:tab w:val="clear" w:pos="9071"/>
              </w:tabs>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Pr>
          <w:p w14:paraId="1064D428" w14:textId="77777777" w:rsidR="008A3944" w:rsidRPr="00CB5EB3" w:rsidRDefault="008A3944" w:rsidP="00624D8D">
            <w:pPr>
              <w:pStyle w:val="af2"/>
              <w:jc w:val="center"/>
              <w:rPr>
                <w:rFonts w:ascii="ＭＳ Ｐゴシック" w:hAnsi="ＭＳ Ｐゴシック" w:cs="Arial"/>
                <w:color w:val="000000" w:themeColor="text1"/>
              </w:rPr>
            </w:pPr>
          </w:p>
        </w:tc>
      </w:tr>
      <w:tr w:rsidR="008A3944" w:rsidRPr="00CB5EB3" w14:paraId="6DCA1F8E" w14:textId="77777777" w:rsidTr="00BF0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vMerge/>
            <w:tcBorders>
              <w:top w:val="nil"/>
              <w:bottom w:val="nil"/>
            </w:tcBorders>
            <w:shd w:val="clear" w:color="auto" w:fill="auto"/>
          </w:tcPr>
          <w:p w14:paraId="36845346" w14:textId="77777777" w:rsidR="008A3944" w:rsidRPr="00CB5EB3" w:rsidRDefault="008A3944" w:rsidP="00624D8D">
            <w:pPr>
              <w:rPr>
                <w:rFonts w:ascii="ＭＳ Ｐゴシック" w:hAnsi="ＭＳ Ｐゴシック" w:cs="Arial"/>
                <w:color w:val="000000" w:themeColor="text1"/>
              </w:rPr>
            </w:pPr>
          </w:p>
        </w:tc>
        <w:tc>
          <w:tcPr>
            <w:tcW w:w="4619" w:type="dxa"/>
          </w:tcPr>
          <w:p w14:paraId="0D7B77AE" w14:textId="6CF1E06E" w:rsidR="008A3944" w:rsidRPr="00CB5EB3" w:rsidRDefault="008A3944" w:rsidP="00337A43">
            <w:pPr>
              <w:pStyle w:val="af2"/>
              <w:tabs>
                <w:tab w:val="clear" w:pos="4819"/>
                <w:tab w:val="clear" w:pos="9071"/>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r w:rsidRPr="00CB5EB3">
              <w:rPr>
                <w:rFonts w:ascii="ＭＳ 明朝" w:hAnsi="ＭＳ 明朝" w:hint="eastAsia"/>
                <w:color w:val="000000" w:themeColor="text1"/>
              </w:rPr>
              <w:t>コンビネーションパルス（</w:t>
            </w:r>
            <w:r w:rsidRPr="00CB5EB3">
              <w:rPr>
                <w:rFonts w:ascii="ＭＳ Ｐゴシック" w:hAnsi="ＭＳ Ｐゴシック" w:cs="TimesNewRomanPS-BoldMT"/>
                <w:bCs/>
                <w:color w:val="000000" w:themeColor="text1"/>
                <w:sz w:val="20"/>
              </w:rPr>
              <w:t>IEC</w:t>
            </w:r>
            <w:r w:rsidRPr="00CB5EB3">
              <w:rPr>
                <w:rFonts w:ascii="ＭＳ Ｐゴシック" w:hAnsi="ＭＳ Ｐゴシック" w:cs="TimesNewRomanPS-BoldMT"/>
                <w:b/>
                <w:bCs/>
                <w:color w:val="000000" w:themeColor="text1"/>
                <w:sz w:val="20"/>
              </w:rPr>
              <w:t xml:space="preserve"> </w:t>
            </w:r>
            <w:r w:rsidRPr="00CB5EB3">
              <w:rPr>
                <w:rFonts w:ascii="ＭＳ Ｐゴシック" w:hAnsi="ＭＳ Ｐゴシック" w:cs="TimesNewRomanPS-BoldMT"/>
                <w:bCs/>
                <w:color w:val="000000" w:themeColor="text1"/>
                <w:sz w:val="20"/>
              </w:rPr>
              <w:t xml:space="preserve">61051-2 </w:t>
            </w:r>
            <w:r w:rsidRPr="00CB5EB3">
              <w:rPr>
                <w:rFonts w:ascii="ＭＳ Ｐゴシック" w:hAnsi="ＭＳ Ｐゴシック" w:cs="HiraginoKaku-W5-90msp-RKSJ-H" w:hint="eastAsia"/>
                <w:color w:val="000000" w:themeColor="text1"/>
                <w:sz w:val="20"/>
              </w:rPr>
              <w:t>表</w:t>
            </w:r>
            <w:r w:rsidRPr="00CB5EB3">
              <w:rPr>
                <w:rFonts w:ascii="ＭＳ Ｐゴシック" w:hAnsi="ＭＳ Ｐゴシック" w:cs="TimesNewRomanPS-BoldMT"/>
                <w:bCs/>
                <w:color w:val="000000" w:themeColor="text1"/>
                <w:sz w:val="20"/>
              </w:rPr>
              <w:t>I</w:t>
            </w:r>
            <w:r w:rsidRPr="00CB5EB3">
              <w:rPr>
                <w:rFonts w:ascii="ＭＳ Ｐゴシック" w:hAnsi="ＭＳ Ｐゴシック" w:cs="HiraginoMin-W3-90msp-RKSJ-H" w:hint="eastAsia"/>
                <w:color w:val="000000" w:themeColor="text1"/>
                <w:sz w:val="20"/>
              </w:rPr>
              <w:t>の群</w:t>
            </w:r>
            <w:r w:rsidRPr="00CB5EB3">
              <w:rPr>
                <w:rFonts w:ascii="ＭＳ Ｐゴシック" w:hAnsi="ＭＳ Ｐゴシック" w:cs="TimesNewRomanPSMT"/>
                <w:color w:val="000000" w:themeColor="text1"/>
                <w:sz w:val="20"/>
              </w:rPr>
              <w:t>1</w:t>
            </w:r>
            <w:r w:rsidRPr="00CB5EB3">
              <w:rPr>
                <w:rFonts w:ascii="TimesNewRomanPSMT" w:eastAsia="ＭＳ 明朝" w:hAnsi="TimesNewRomanPSMT" w:cs="TimesNewRomanPSMT" w:hint="eastAsia"/>
                <w:color w:val="000000" w:themeColor="text1"/>
                <w:sz w:val="20"/>
              </w:rPr>
              <w:t>）</w:t>
            </w:r>
          </w:p>
        </w:tc>
        <w:tc>
          <w:tcPr>
            <w:tcW w:w="2548" w:type="dxa"/>
          </w:tcPr>
          <w:p w14:paraId="54AAFA1E" w14:textId="77777777" w:rsidR="008A3944" w:rsidRPr="00CB5EB3" w:rsidRDefault="008A3944" w:rsidP="00624D8D">
            <w:pPr>
              <w:pStyle w:val="af2"/>
              <w:tabs>
                <w:tab w:val="clear" w:pos="4819"/>
                <w:tab w:val="clear" w:pos="9071"/>
              </w:tabs>
              <w:rPr>
                <w:rFonts w:ascii="ＭＳ Ｐゴシック" w:hAnsi="ＭＳ Ｐゴシック" w:cs="Arial"/>
                <w:color w:val="000000" w:themeColor="text1"/>
              </w:rPr>
            </w:pPr>
          </w:p>
        </w:tc>
        <w:tc>
          <w:tcPr>
            <w:tcW w:w="952" w:type="dxa"/>
          </w:tcPr>
          <w:p w14:paraId="3E4A3BAC" w14:textId="77777777" w:rsidR="008A3944" w:rsidRPr="00CB5EB3" w:rsidRDefault="008A3944" w:rsidP="00624D8D">
            <w:pPr>
              <w:pStyle w:val="af2"/>
              <w:tabs>
                <w:tab w:val="clear" w:pos="4819"/>
                <w:tab w:val="clear" w:pos="9071"/>
              </w:tabs>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Pr>
          <w:p w14:paraId="40E0091B" w14:textId="77777777" w:rsidR="008A3944" w:rsidRPr="00CB5EB3" w:rsidRDefault="008A3944" w:rsidP="00624D8D">
            <w:pPr>
              <w:pStyle w:val="af2"/>
              <w:jc w:val="center"/>
              <w:rPr>
                <w:rFonts w:ascii="ＭＳ Ｐゴシック" w:hAnsi="ＭＳ Ｐゴシック" w:cs="Arial"/>
                <w:color w:val="000000" w:themeColor="text1"/>
              </w:rPr>
            </w:pPr>
          </w:p>
        </w:tc>
      </w:tr>
      <w:tr w:rsidR="008A3944" w:rsidRPr="00CB5EB3" w14:paraId="2C8C0CCF" w14:textId="77777777" w:rsidTr="00BF0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vMerge/>
            <w:tcBorders>
              <w:top w:val="nil"/>
              <w:bottom w:val="nil"/>
            </w:tcBorders>
            <w:shd w:val="clear" w:color="auto" w:fill="auto"/>
          </w:tcPr>
          <w:p w14:paraId="7E29871D" w14:textId="77777777" w:rsidR="008A3944" w:rsidRPr="00CB5EB3" w:rsidRDefault="008A3944" w:rsidP="00624D8D">
            <w:pPr>
              <w:rPr>
                <w:rFonts w:ascii="ＭＳ Ｐゴシック" w:hAnsi="ＭＳ Ｐゴシック" w:cs="Arial"/>
                <w:color w:val="000000" w:themeColor="text1"/>
              </w:rPr>
            </w:pPr>
          </w:p>
        </w:tc>
        <w:tc>
          <w:tcPr>
            <w:tcW w:w="4619" w:type="dxa"/>
          </w:tcPr>
          <w:p w14:paraId="732B22A5" w14:textId="77777777" w:rsidR="008A3944" w:rsidRPr="00CB5EB3" w:rsidRDefault="008A3944" w:rsidP="00624D8D">
            <w:pPr>
              <w:overflowPunct/>
              <w:textAlignment w:val="auto"/>
              <w:rPr>
                <w:rFonts w:ascii="ＭＳ Ｐゴシック" w:hAnsi="ＭＳ Ｐゴシック" w:cs="HiraginoMin-W3-90msp-RKSJ-H"/>
                <w:color w:val="000000" w:themeColor="text1"/>
                <w:szCs w:val="22"/>
              </w:rPr>
            </w:pPr>
            <w:r w:rsidRPr="00CB5EB3">
              <w:rPr>
                <w:rFonts w:ascii="ＭＳ Ｐゴシック" w:hAnsi="ＭＳ Ｐゴシック" w:cs="HiraginoMin-W3-90msp-RKSJ-H" w:hint="eastAsia"/>
                <w:color w:val="000000" w:themeColor="text1"/>
                <w:szCs w:val="22"/>
              </w:rPr>
              <w:t>試験後に製造業者の仕様に従った電流を流し</w:t>
            </w:r>
          </w:p>
          <w:p w14:paraId="58DD1B43" w14:textId="77777777" w:rsidR="008A3944" w:rsidRPr="00CB5EB3" w:rsidRDefault="008A3944" w:rsidP="00624D8D">
            <w:pPr>
              <w:pStyle w:val="af2"/>
              <w:tabs>
                <w:tab w:val="clear" w:pos="4819"/>
                <w:tab w:val="clear" w:pos="9071"/>
              </w:tabs>
              <w:rPr>
                <w:rFonts w:ascii="ＭＳ Ｐゴシック" w:hAnsi="ＭＳ Ｐゴシック" w:cs="Arial"/>
                <w:color w:val="000000" w:themeColor="text1"/>
              </w:rPr>
            </w:pPr>
            <w:r w:rsidRPr="00CB5EB3">
              <w:rPr>
                <w:rFonts w:ascii="ＭＳ Ｐゴシック" w:hAnsi="ＭＳ Ｐゴシック" w:cs="HiraginoMin-W3-90msp-RKSJ-H" w:hint="eastAsia"/>
                <w:color w:val="000000" w:themeColor="text1"/>
                <w:szCs w:val="22"/>
              </w:rPr>
              <w:t>た時の</w:t>
            </w:r>
            <w:r w:rsidRPr="00CB5EB3">
              <w:rPr>
                <w:rFonts w:ascii="ＭＳ Ｐゴシック" w:hAnsi="ＭＳ Ｐゴシック" w:cs="TimesNewRomanPSMT"/>
                <w:color w:val="000000" w:themeColor="text1"/>
                <w:szCs w:val="22"/>
              </w:rPr>
              <w:t xml:space="preserve">VDR </w:t>
            </w:r>
            <w:r w:rsidRPr="00CB5EB3">
              <w:rPr>
                <w:rFonts w:ascii="ＭＳ Ｐゴシック" w:hAnsi="ＭＳ Ｐゴシック" w:cs="HiraginoMin-W3-90msp-RKSJ-H" w:hint="eastAsia"/>
                <w:color w:val="000000" w:themeColor="text1"/>
                <w:szCs w:val="22"/>
              </w:rPr>
              <w:t>電圧は，試験前の値に比べて</w:t>
            </w:r>
            <w:r w:rsidRPr="00CB5EB3">
              <w:rPr>
                <w:rFonts w:ascii="ＭＳ Ｐゴシック" w:hAnsi="ＭＳ Ｐゴシック" w:cs="TimesNewRomanPSMT"/>
                <w:color w:val="000000" w:themeColor="text1"/>
                <w:szCs w:val="22"/>
              </w:rPr>
              <w:t>10 %</w:t>
            </w:r>
            <w:r w:rsidRPr="00CB5EB3">
              <w:rPr>
                <w:rFonts w:ascii="ＭＳ Ｐゴシック" w:hAnsi="ＭＳ Ｐゴシック" w:cs="HiraginoMin-W3-90msp-RKSJ-H" w:hint="eastAsia"/>
                <w:color w:val="000000" w:themeColor="text1"/>
                <w:szCs w:val="22"/>
              </w:rPr>
              <w:t>を超えて変動してはならない。</w:t>
            </w:r>
          </w:p>
        </w:tc>
        <w:tc>
          <w:tcPr>
            <w:tcW w:w="2548" w:type="dxa"/>
          </w:tcPr>
          <w:p w14:paraId="356BB4FA" w14:textId="77777777" w:rsidR="008A3944" w:rsidRPr="00CB5EB3" w:rsidRDefault="008A3944" w:rsidP="00624D8D">
            <w:pPr>
              <w:pStyle w:val="af2"/>
              <w:tabs>
                <w:tab w:val="clear" w:pos="4819"/>
                <w:tab w:val="clear" w:pos="9071"/>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メーカーデータの確認</w:t>
            </w:r>
          </w:p>
          <w:p w14:paraId="000ABA48" w14:textId="77777777" w:rsidR="008A3944" w:rsidRPr="00CB5EB3" w:rsidRDefault="008A3944" w:rsidP="00624D8D">
            <w:pPr>
              <w:pStyle w:val="af2"/>
              <w:tabs>
                <w:tab w:val="clear" w:pos="4819"/>
                <w:tab w:val="clear" w:pos="9071"/>
              </w:tabs>
              <w:rPr>
                <w:rFonts w:ascii="ＭＳ Ｐゴシック" w:hAnsi="ＭＳ Ｐゴシック" w:cs="Arial"/>
                <w:color w:val="000000" w:themeColor="text1"/>
              </w:rPr>
            </w:pPr>
          </w:p>
          <w:p w14:paraId="36991F5E" w14:textId="589B9659" w:rsidR="008A3944" w:rsidRPr="00CB5EB3" w:rsidRDefault="008A3944" w:rsidP="00624D8D">
            <w:pPr>
              <w:pStyle w:val="af2"/>
              <w:tabs>
                <w:tab w:val="clear" w:pos="4819"/>
                <w:tab w:val="clear" w:pos="9071"/>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w:t>
            </w:r>
          </w:p>
        </w:tc>
        <w:tc>
          <w:tcPr>
            <w:tcW w:w="952" w:type="dxa"/>
          </w:tcPr>
          <w:p w14:paraId="2B55305E" w14:textId="77777777" w:rsidR="008A3944" w:rsidRPr="00CB5EB3" w:rsidRDefault="008A3944" w:rsidP="00624D8D">
            <w:pPr>
              <w:pStyle w:val="af2"/>
              <w:tabs>
                <w:tab w:val="clear" w:pos="4819"/>
                <w:tab w:val="clear" w:pos="9071"/>
              </w:tabs>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Pr>
          <w:p w14:paraId="7E2D57BE" w14:textId="77777777" w:rsidR="008A3944" w:rsidRPr="00CB5EB3" w:rsidRDefault="008A3944" w:rsidP="00624D8D">
            <w:pPr>
              <w:pStyle w:val="af2"/>
              <w:jc w:val="center"/>
              <w:rPr>
                <w:rFonts w:ascii="ＭＳ Ｐゴシック" w:hAnsi="ＭＳ Ｐゴシック" w:cs="Arial"/>
                <w:color w:val="000000" w:themeColor="text1"/>
              </w:rPr>
            </w:pPr>
          </w:p>
        </w:tc>
      </w:tr>
      <w:tr w:rsidR="008A3944" w:rsidRPr="00CB5EB3" w14:paraId="5DBE4350" w14:textId="77777777" w:rsidTr="00BF0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tcBorders>
              <w:top w:val="nil"/>
            </w:tcBorders>
            <w:shd w:val="clear" w:color="auto" w:fill="auto"/>
          </w:tcPr>
          <w:p w14:paraId="13D4338C" w14:textId="77777777" w:rsidR="008A3944" w:rsidRPr="00CB5EB3" w:rsidRDefault="008A3944" w:rsidP="00624D8D">
            <w:pPr>
              <w:rPr>
                <w:rFonts w:ascii="ＭＳ Ｐゴシック" w:hAnsi="ＭＳ Ｐゴシック" w:cs="Arial"/>
                <w:color w:val="000000" w:themeColor="text1"/>
              </w:rPr>
            </w:pPr>
          </w:p>
        </w:tc>
        <w:tc>
          <w:tcPr>
            <w:tcW w:w="4619" w:type="dxa"/>
          </w:tcPr>
          <w:p w14:paraId="4ECA4D3D" w14:textId="77777777" w:rsidR="008A3944" w:rsidRPr="00CB5EB3" w:rsidRDefault="008A3944" w:rsidP="00624D8D">
            <w:pPr>
              <w:pStyle w:val="af2"/>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VDR 本体は，JIS C 60695-11-5 のニードルフレーム試験に適合しなければならない。</w:t>
            </w:r>
          </w:p>
          <w:p w14:paraId="4201ECA9" w14:textId="77777777" w:rsidR="008A3944" w:rsidRPr="00CB5EB3" w:rsidRDefault="008A3944" w:rsidP="00624D8D">
            <w:pPr>
              <w:pStyle w:val="af2"/>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接炎時間：10 秒</w:t>
            </w:r>
          </w:p>
          <w:p w14:paraId="5EE0DE84" w14:textId="77777777" w:rsidR="008A3944" w:rsidRPr="00CB5EB3" w:rsidRDefault="008A3944" w:rsidP="00624D8D">
            <w:pPr>
              <w:pStyle w:val="af2"/>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残炎時間：5 秒</w:t>
            </w:r>
          </w:p>
          <w:p w14:paraId="73C566F6" w14:textId="77777777" w:rsidR="008A3944" w:rsidRPr="00CB5EB3" w:rsidRDefault="008A3944" w:rsidP="00624D8D">
            <w:pPr>
              <w:pStyle w:val="af2"/>
              <w:tabs>
                <w:tab w:val="clear" w:pos="4819"/>
                <w:tab w:val="clear" w:pos="9071"/>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VDR 本体がV-1 材に適合する場合は，試験を行う必要はない。</w:t>
            </w:r>
          </w:p>
        </w:tc>
        <w:tc>
          <w:tcPr>
            <w:tcW w:w="2548" w:type="dxa"/>
          </w:tcPr>
          <w:p w14:paraId="1B9BDCEE" w14:textId="3324628F" w:rsidR="008A3944" w:rsidRPr="00CB5EB3" w:rsidRDefault="008A3944" w:rsidP="00624D8D">
            <w:pPr>
              <w:pStyle w:val="af2"/>
              <w:tabs>
                <w:tab w:val="clear" w:pos="4819"/>
                <w:tab w:val="clear" w:pos="9071"/>
              </w:tabs>
              <w:rPr>
                <w:rFonts w:ascii="ＭＳ Ｐゴシック" w:hAnsi="ＭＳ Ｐゴシック" w:cs="Arial"/>
                <w:color w:val="000000" w:themeColor="text1"/>
                <w:u w:val="single"/>
              </w:rPr>
            </w:pPr>
            <w:r w:rsidRPr="00CB5EB3">
              <w:rPr>
                <w:rFonts w:ascii="ＭＳ Ｐゴシック" w:hAnsi="ＭＳ Ｐゴシック" w:cs="Arial" w:hint="eastAsia"/>
                <w:color w:val="000000" w:themeColor="text1"/>
              </w:rPr>
              <w:t>難燃性＿＿＿</w:t>
            </w:r>
          </w:p>
        </w:tc>
        <w:tc>
          <w:tcPr>
            <w:tcW w:w="952" w:type="dxa"/>
          </w:tcPr>
          <w:p w14:paraId="45774EBB" w14:textId="77777777" w:rsidR="008A3944" w:rsidRPr="00CB5EB3" w:rsidRDefault="008A3944" w:rsidP="00624D8D">
            <w:pPr>
              <w:pStyle w:val="af2"/>
              <w:tabs>
                <w:tab w:val="clear" w:pos="4819"/>
                <w:tab w:val="clear" w:pos="9071"/>
              </w:tabs>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目・非・破</w:t>
            </w:r>
          </w:p>
        </w:tc>
        <w:tc>
          <w:tcPr>
            <w:tcW w:w="854" w:type="dxa"/>
          </w:tcPr>
          <w:p w14:paraId="0D144596" w14:textId="77777777" w:rsidR="008A3944" w:rsidRPr="00CB5EB3" w:rsidRDefault="008A3944" w:rsidP="00624D8D">
            <w:pPr>
              <w:pStyle w:val="af2"/>
              <w:jc w:val="center"/>
              <w:rPr>
                <w:rFonts w:ascii="ＭＳ Ｐゴシック" w:hAnsi="ＭＳ Ｐゴシック" w:cs="Arial"/>
                <w:color w:val="000000" w:themeColor="text1"/>
              </w:rPr>
            </w:pPr>
          </w:p>
        </w:tc>
      </w:tr>
    </w:tbl>
    <w:p w14:paraId="5E819304" w14:textId="4FCF7C7E"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12AA9222"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54E175EC"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6875C60F"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093C19CD"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61B6739C"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2F7E12F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0D3C747C" w14:textId="77777777" w:rsidTr="008A3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078" w:type="dxa"/>
          </w:tcPr>
          <w:p w14:paraId="34B4D441"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R</w:t>
            </w:r>
          </w:p>
        </w:tc>
        <w:tc>
          <w:tcPr>
            <w:tcW w:w="8119" w:type="dxa"/>
            <w:gridSpan w:val="3"/>
          </w:tcPr>
          <w:p w14:paraId="183F9A68"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品質管理プログラムのための要求事項の例</w:t>
            </w:r>
          </w:p>
        </w:tc>
        <w:tc>
          <w:tcPr>
            <w:tcW w:w="854" w:type="dxa"/>
          </w:tcPr>
          <w:p w14:paraId="5B13449F"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1B74D736" w14:textId="77777777" w:rsidTr="008A3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1078" w:type="dxa"/>
          </w:tcPr>
          <w:p w14:paraId="634D8206"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R.1</w:t>
            </w:r>
          </w:p>
        </w:tc>
        <w:tc>
          <w:tcPr>
            <w:tcW w:w="4619" w:type="dxa"/>
          </w:tcPr>
          <w:p w14:paraId="2F821D3D"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未実装のコーティングされたプリント配線板の最小分離距離(2.10.6.2参照)</w:t>
            </w:r>
          </w:p>
        </w:tc>
        <w:tc>
          <w:tcPr>
            <w:tcW w:w="2548" w:type="dxa"/>
          </w:tcPr>
          <w:p w14:paraId="2DA866B5" w14:textId="77777777" w:rsidR="008A3944" w:rsidRPr="00CB5EB3" w:rsidRDefault="008A3944" w:rsidP="00624D8D">
            <w:pPr>
              <w:pStyle w:val="af2"/>
              <w:tabs>
                <w:tab w:val="clear" w:pos="4819"/>
                <w:tab w:val="clear" w:pos="9071"/>
              </w:tabs>
              <w:rPr>
                <w:rFonts w:ascii="ＭＳ Ｐゴシック" w:hAnsi="ＭＳ Ｐゴシック" w:cs="Arial"/>
                <w:color w:val="000000" w:themeColor="text1"/>
              </w:rPr>
            </w:pPr>
          </w:p>
        </w:tc>
        <w:tc>
          <w:tcPr>
            <w:tcW w:w="952" w:type="dxa"/>
          </w:tcPr>
          <w:p w14:paraId="3078F46A"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Pr>
          <w:p w14:paraId="2B454500"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3AD50EB8" w14:textId="77777777" w:rsidTr="008A3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1078" w:type="dxa"/>
          </w:tcPr>
          <w:p w14:paraId="6C70EDA9"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R.2</w:t>
            </w:r>
          </w:p>
        </w:tc>
        <w:tc>
          <w:tcPr>
            <w:tcW w:w="4619" w:type="dxa"/>
          </w:tcPr>
          <w:p w14:paraId="435A4B54"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空間距離の緩和(2.10.3参照)</w:t>
            </w:r>
          </w:p>
        </w:tc>
        <w:tc>
          <w:tcPr>
            <w:tcW w:w="2548" w:type="dxa"/>
          </w:tcPr>
          <w:p w14:paraId="7A08B4BF" w14:textId="77777777" w:rsidR="008A3944" w:rsidRPr="00CB5EB3" w:rsidRDefault="008A3944" w:rsidP="00624D8D">
            <w:pPr>
              <w:rPr>
                <w:rFonts w:ascii="ＭＳ Ｐゴシック" w:hAnsi="ＭＳ Ｐゴシック" w:cs="Arial"/>
                <w:color w:val="000000" w:themeColor="text1"/>
              </w:rPr>
            </w:pPr>
          </w:p>
        </w:tc>
        <w:tc>
          <w:tcPr>
            <w:tcW w:w="952" w:type="dxa"/>
          </w:tcPr>
          <w:p w14:paraId="3B0AFE6B"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Pr>
          <w:p w14:paraId="2FCF329A"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4510891E" w14:textId="6F70C95D"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0AFE95BC"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2CA05150"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1D5C24BC"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72F9FC63"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7B5455BA"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6D69B2D5"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0E095F49" w14:textId="77777777" w:rsidTr="008A3944">
        <w:trPr>
          <w:cantSplit/>
        </w:trPr>
        <w:tc>
          <w:tcPr>
            <w:tcW w:w="1078" w:type="dxa"/>
            <w:tcBorders>
              <w:top w:val="single" w:sz="6" w:space="0" w:color="auto"/>
              <w:left w:val="single" w:sz="6" w:space="0" w:color="auto"/>
              <w:bottom w:val="single" w:sz="6" w:space="0" w:color="auto"/>
              <w:right w:val="single" w:sz="6" w:space="0" w:color="auto"/>
            </w:tcBorders>
          </w:tcPr>
          <w:p w14:paraId="63C3069D"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S</w:t>
            </w:r>
          </w:p>
        </w:tc>
        <w:tc>
          <w:tcPr>
            <w:tcW w:w="8119" w:type="dxa"/>
            <w:gridSpan w:val="3"/>
            <w:tcBorders>
              <w:top w:val="single" w:sz="6" w:space="0" w:color="auto"/>
              <w:left w:val="single" w:sz="6" w:space="0" w:color="auto"/>
              <w:bottom w:val="single" w:sz="6" w:space="0" w:color="auto"/>
              <w:right w:val="single" w:sz="6" w:space="0" w:color="auto"/>
            </w:tcBorders>
          </w:tcPr>
          <w:p w14:paraId="4BE1B384"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インパルス試験手順　(6.2.2.3参照)</w:t>
            </w:r>
          </w:p>
        </w:tc>
        <w:tc>
          <w:tcPr>
            <w:tcW w:w="854" w:type="dxa"/>
            <w:tcBorders>
              <w:top w:val="single" w:sz="6" w:space="0" w:color="auto"/>
              <w:left w:val="single" w:sz="6" w:space="0" w:color="auto"/>
              <w:bottom w:val="single" w:sz="6" w:space="0" w:color="auto"/>
              <w:right w:val="single" w:sz="6" w:space="0" w:color="auto"/>
            </w:tcBorders>
          </w:tcPr>
          <w:p w14:paraId="2CB099CF"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4CC59270" w14:textId="77777777" w:rsidTr="008A3944">
        <w:trPr>
          <w:cantSplit/>
        </w:trPr>
        <w:tc>
          <w:tcPr>
            <w:tcW w:w="1078" w:type="dxa"/>
            <w:tcBorders>
              <w:top w:val="single" w:sz="6" w:space="0" w:color="auto"/>
              <w:left w:val="single" w:sz="6" w:space="0" w:color="auto"/>
              <w:bottom w:val="single" w:sz="6" w:space="0" w:color="auto"/>
            </w:tcBorders>
          </w:tcPr>
          <w:p w14:paraId="18993921"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S.1</w:t>
            </w:r>
          </w:p>
        </w:tc>
        <w:tc>
          <w:tcPr>
            <w:tcW w:w="4619" w:type="dxa"/>
            <w:tcBorders>
              <w:top w:val="single" w:sz="6" w:space="0" w:color="auto"/>
              <w:left w:val="single" w:sz="6" w:space="0" w:color="auto"/>
              <w:bottom w:val="single" w:sz="6" w:space="0" w:color="auto"/>
            </w:tcBorders>
          </w:tcPr>
          <w:p w14:paraId="49317703"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試験用機器</w:t>
            </w:r>
          </w:p>
        </w:tc>
        <w:tc>
          <w:tcPr>
            <w:tcW w:w="2548" w:type="dxa"/>
            <w:tcBorders>
              <w:top w:val="single" w:sz="6" w:space="0" w:color="auto"/>
              <w:left w:val="single" w:sz="6" w:space="0" w:color="auto"/>
              <w:bottom w:val="single" w:sz="6" w:space="0" w:color="auto"/>
              <w:right w:val="single" w:sz="6" w:space="0" w:color="auto"/>
            </w:tcBorders>
          </w:tcPr>
          <w:p w14:paraId="09AF87A2"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DF307A7"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5F79552D"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481A3BE0" w14:textId="77777777" w:rsidTr="008A3944">
        <w:trPr>
          <w:cantSplit/>
        </w:trPr>
        <w:tc>
          <w:tcPr>
            <w:tcW w:w="1078" w:type="dxa"/>
            <w:tcBorders>
              <w:top w:val="single" w:sz="6" w:space="0" w:color="auto"/>
              <w:left w:val="single" w:sz="6" w:space="0" w:color="auto"/>
              <w:bottom w:val="single" w:sz="6" w:space="0" w:color="auto"/>
            </w:tcBorders>
          </w:tcPr>
          <w:p w14:paraId="528FAC87"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S.2</w:t>
            </w:r>
          </w:p>
        </w:tc>
        <w:tc>
          <w:tcPr>
            <w:tcW w:w="4619" w:type="dxa"/>
            <w:tcBorders>
              <w:top w:val="single" w:sz="6" w:space="0" w:color="auto"/>
              <w:left w:val="single" w:sz="6" w:space="0" w:color="auto"/>
              <w:bottom w:val="single" w:sz="6" w:space="0" w:color="auto"/>
            </w:tcBorders>
          </w:tcPr>
          <w:p w14:paraId="6CDA88B6"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試験手順</w:t>
            </w:r>
          </w:p>
        </w:tc>
        <w:tc>
          <w:tcPr>
            <w:tcW w:w="2548" w:type="dxa"/>
            <w:tcBorders>
              <w:top w:val="single" w:sz="6" w:space="0" w:color="auto"/>
              <w:left w:val="single" w:sz="6" w:space="0" w:color="auto"/>
              <w:bottom w:val="single" w:sz="6" w:space="0" w:color="auto"/>
              <w:right w:val="single" w:sz="6" w:space="0" w:color="auto"/>
            </w:tcBorders>
          </w:tcPr>
          <w:p w14:paraId="16BBADDF"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390A1250"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526D59C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2D6D56E9" w14:textId="77777777" w:rsidTr="008A3944">
        <w:trPr>
          <w:cantSplit/>
        </w:trPr>
        <w:tc>
          <w:tcPr>
            <w:tcW w:w="1078" w:type="dxa"/>
            <w:tcBorders>
              <w:top w:val="single" w:sz="6" w:space="0" w:color="auto"/>
              <w:left w:val="single" w:sz="6" w:space="0" w:color="auto"/>
              <w:bottom w:val="single" w:sz="6" w:space="0" w:color="auto"/>
            </w:tcBorders>
          </w:tcPr>
          <w:p w14:paraId="3177E1A2"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S.3</w:t>
            </w:r>
          </w:p>
        </w:tc>
        <w:tc>
          <w:tcPr>
            <w:tcW w:w="4619" w:type="dxa"/>
            <w:tcBorders>
              <w:top w:val="single" w:sz="6" w:space="0" w:color="auto"/>
              <w:left w:val="single" w:sz="6" w:space="0" w:color="auto"/>
              <w:bottom w:val="single" w:sz="6" w:space="0" w:color="auto"/>
            </w:tcBorders>
          </w:tcPr>
          <w:p w14:paraId="5F17D4D9"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インパルス試験時の波形例</w:t>
            </w:r>
          </w:p>
          <w:p w14:paraId="304D703C" w14:textId="18AFE5EB" w:rsidR="008A3944" w:rsidRPr="00CB5EB3" w:rsidRDefault="008A3944" w:rsidP="00623345">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連続インパルスは</w:t>
            </w:r>
            <w:r w:rsidR="00A45F17" w:rsidRPr="00CB5EB3">
              <w:rPr>
                <w:rFonts w:ascii="ＭＳ Ｐゴシック" w:hAnsi="ＭＳ Ｐゴシック" w:cs="Arial" w:hint="eastAsia"/>
                <w:color w:val="000000" w:themeColor="text1"/>
              </w:rPr>
              <w:t>，</w:t>
            </w:r>
            <w:r w:rsidRPr="00CB5EB3">
              <w:rPr>
                <w:rFonts w:ascii="ＭＳ Ｐゴシック" w:hAnsi="ＭＳ Ｐゴシック" w:cs="Arial" w:hint="eastAsia"/>
                <w:color w:val="000000" w:themeColor="text1"/>
              </w:rPr>
              <w:t>波形が毎回同一である</w:t>
            </w:r>
          </w:p>
        </w:tc>
        <w:tc>
          <w:tcPr>
            <w:tcW w:w="2548" w:type="dxa"/>
            <w:tcBorders>
              <w:top w:val="single" w:sz="6" w:space="0" w:color="auto"/>
              <w:left w:val="single" w:sz="6" w:space="0" w:color="auto"/>
              <w:bottom w:val="single" w:sz="6" w:space="0" w:color="auto"/>
              <w:right w:val="single" w:sz="6" w:space="0" w:color="auto"/>
            </w:tcBorders>
          </w:tcPr>
          <w:p w14:paraId="25D77AC0"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568CE021"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57F3DA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76BE802B" w14:textId="77777777" w:rsidR="008A3944" w:rsidRPr="00CB5EB3" w:rsidRDefault="008A3944"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58E4BBEA"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27E89CBC"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21D1A57A"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02C5F03F"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7E9E59D4"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1BE91C05"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29F2E6E3" w14:textId="77777777" w:rsidTr="008A3944">
        <w:trPr>
          <w:cantSplit/>
          <w:trHeight w:val="254"/>
        </w:trPr>
        <w:tc>
          <w:tcPr>
            <w:tcW w:w="1078" w:type="dxa"/>
            <w:vMerge w:val="restart"/>
            <w:tcBorders>
              <w:top w:val="single" w:sz="6" w:space="0" w:color="auto"/>
              <w:left w:val="single" w:sz="6" w:space="0" w:color="auto"/>
              <w:right w:val="single" w:sz="6" w:space="0" w:color="auto"/>
            </w:tcBorders>
          </w:tcPr>
          <w:p w14:paraId="5A09E084"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T</w:t>
            </w:r>
          </w:p>
        </w:tc>
        <w:tc>
          <w:tcPr>
            <w:tcW w:w="8119" w:type="dxa"/>
            <w:gridSpan w:val="3"/>
            <w:tcBorders>
              <w:top w:val="single" w:sz="6" w:space="0" w:color="auto"/>
              <w:left w:val="single" w:sz="6" w:space="0" w:color="auto"/>
              <w:bottom w:val="single" w:sz="4" w:space="0" w:color="auto"/>
              <w:right w:val="single" w:sz="6" w:space="0" w:color="auto"/>
            </w:tcBorders>
          </w:tcPr>
          <w:p w14:paraId="47F6FFFE"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水の浸入防止の指針　(1.1.2参照)</w:t>
            </w:r>
          </w:p>
        </w:tc>
        <w:tc>
          <w:tcPr>
            <w:tcW w:w="854" w:type="dxa"/>
            <w:tcBorders>
              <w:top w:val="single" w:sz="6" w:space="0" w:color="auto"/>
              <w:left w:val="single" w:sz="6" w:space="0" w:color="auto"/>
              <w:bottom w:val="single" w:sz="4" w:space="0" w:color="auto"/>
              <w:right w:val="single" w:sz="6" w:space="0" w:color="auto"/>
            </w:tcBorders>
          </w:tcPr>
          <w:p w14:paraId="69C79D85" w14:textId="77777777" w:rsidR="008A3944" w:rsidRPr="00CB5EB3" w:rsidRDefault="008A3944" w:rsidP="00624D8D">
            <w:pPr>
              <w:jc w:val="center"/>
              <w:rPr>
                <w:rFonts w:ascii="ＭＳ Ｐゴシック" w:hAnsi="ＭＳ Ｐゴシック" w:cs="Arial"/>
                <w:color w:val="000000" w:themeColor="text1"/>
              </w:rPr>
            </w:pPr>
          </w:p>
        </w:tc>
      </w:tr>
      <w:tr w:rsidR="008A3944" w:rsidRPr="00CB5EB3" w14:paraId="05C3A1F3" w14:textId="77777777" w:rsidTr="008A3944">
        <w:trPr>
          <w:cantSplit/>
          <w:trHeight w:val="671"/>
        </w:trPr>
        <w:tc>
          <w:tcPr>
            <w:tcW w:w="1078" w:type="dxa"/>
            <w:vMerge/>
            <w:tcBorders>
              <w:left w:val="single" w:sz="6" w:space="0" w:color="auto"/>
              <w:bottom w:val="single" w:sz="6" w:space="0" w:color="auto"/>
              <w:right w:val="single" w:sz="6" w:space="0" w:color="auto"/>
            </w:tcBorders>
          </w:tcPr>
          <w:p w14:paraId="669057B2"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4" w:space="0" w:color="auto"/>
              <w:left w:val="single" w:sz="6" w:space="0" w:color="auto"/>
              <w:bottom w:val="single" w:sz="6" w:space="0" w:color="auto"/>
              <w:right w:val="single" w:sz="4" w:space="0" w:color="auto"/>
            </w:tcBorders>
          </w:tcPr>
          <w:p w14:paraId="4A814192" w14:textId="7E2F4405" w:rsidR="00337A43"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水が侵入するおそれのあるところで使用する機器でJIS C0920 IPX0以外の適切な保護度合いが選択される場合は，その保護度合いに見合った条件を機器に適用し，その後ただちに5.2.2.に規定する耐電圧試験を行う。水の侵入に起因する有害な影響があってはならない（表T.1を参照）。</w:t>
            </w:r>
          </w:p>
        </w:tc>
        <w:tc>
          <w:tcPr>
            <w:tcW w:w="2548" w:type="dxa"/>
            <w:tcBorders>
              <w:top w:val="single" w:sz="4" w:space="0" w:color="auto"/>
              <w:left w:val="single" w:sz="4" w:space="0" w:color="auto"/>
              <w:bottom w:val="single" w:sz="6" w:space="0" w:color="auto"/>
              <w:right w:val="single" w:sz="6" w:space="0" w:color="auto"/>
            </w:tcBorders>
          </w:tcPr>
          <w:p w14:paraId="5BBD6C2F" w14:textId="2652E15D" w:rsidR="008A3944" w:rsidRPr="00CB5EB3" w:rsidRDefault="00C11AF9"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(JIS C</w:t>
            </w:r>
            <w:r w:rsidRPr="00CB5EB3">
              <w:rPr>
                <w:rFonts w:ascii="ＭＳ Ｐゴシック" w:hAnsi="ＭＳ Ｐゴシック" w:cs="Arial"/>
                <w:color w:val="000000" w:themeColor="text1"/>
              </w:rPr>
              <w:t xml:space="preserve"> </w:t>
            </w:r>
            <w:r w:rsidRPr="00CB5EB3">
              <w:rPr>
                <w:rFonts w:ascii="ＭＳ Ｐゴシック" w:hAnsi="ＭＳ Ｐゴシック" w:cs="Arial" w:hint="eastAsia"/>
                <w:color w:val="000000" w:themeColor="text1"/>
              </w:rPr>
              <w:t>0920の</w:t>
            </w:r>
            <w:r w:rsidR="00CE0C88" w:rsidRPr="00CB5EB3">
              <w:rPr>
                <w:rFonts w:ascii="ＭＳ Ｐゴシック" w:hAnsi="ＭＳ Ｐゴシック" w:cs="Arial" w:hint="eastAsia"/>
                <w:color w:val="000000" w:themeColor="text1"/>
              </w:rPr>
              <w:t>個別試験</w:t>
            </w:r>
            <w:r w:rsidRPr="00CB5EB3">
              <w:rPr>
                <w:rFonts w:ascii="ＭＳ Ｐゴシック" w:hAnsi="ＭＳ Ｐゴシック" w:cs="Arial" w:hint="eastAsia"/>
                <w:color w:val="000000" w:themeColor="text1"/>
              </w:rPr>
              <w:t>レポートを参照)</w:t>
            </w:r>
          </w:p>
        </w:tc>
        <w:tc>
          <w:tcPr>
            <w:tcW w:w="952" w:type="dxa"/>
            <w:tcBorders>
              <w:top w:val="single" w:sz="4" w:space="0" w:color="auto"/>
              <w:left w:val="single" w:sz="6" w:space="0" w:color="auto"/>
              <w:bottom w:val="single" w:sz="6" w:space="0" w:color="auto"/>
              <w:right w:val="single" w:sz="6" w:space="0" w:color="auto"/>
            </w:tcBorders>
          </w:tcPr>
          <w:p w14:paraId="0CEC215E"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目・破</w:t>
            </w:r>
          </w:p>
        </w:tc>
        <w:tc>
          <w:tcPr>
            <w:tcW w:w="854" w:type="dxa"/>
            <w:tcBorders>
              <w:top w:val="single" w:sz="4" w:space="0" w:color="auto"/>
              <w:left w:val="single" w:sz="6" w:space="0" w:color="auto"/>
              <w:bottom w:val="single" w:sz="6" w:space="0" w:color="auto"/>
              <w:right w:val="single" w:sz="6" w:space="0" w:color="auto"/>
            </w:tcBorders>
          </w:tcPr>
          <w:p w14:paraId="59C8C1E7" w14:textId="77777777" w:rsidR="008A3944" w:rsidRPr="00CB5EB3" w:rsidRDefault="008A3944" w:rsidP="00624D8D">
            <w:pPr>
              <w:jc w:val="center"/>
              <w:rPr>
                <w:rFonts w:ascii="ＭＳ Ｐゴシック" w:hAnsi="ＭＳ Ｐゴシック" w:cs="Arial"/>
                <w:color w:val="000000" w:themeColor="text1"/>
              </w:rPr>
            </w:pPr>
          </w:p>
        </w:tc>
      </w:tr>
    </w:tbl>
    <w:p w14:paraId="61E6572A" w14:textId="3151DD3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CB5EB3" w:rsidRPr="00CB5EB3" w14:paraId="26A8AF36"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49E35336"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30FC250C"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5425FC73"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50529F5E"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0CB8BFF4"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CB5EB3" w:rsidRPr="00CB5EB3" w14:paraId="19DCAC0B" w14:textId="77777777" w:rsidTr="008A3944">
        <w:trPr>
          <w:cantSplit/>
          <w:trHeight w:val="126"/>
        </w:trPr>
        <w:tc>
          <w:tcPr>
            <w:tcW w:w="1078" w:type="dxa"/>
            <w:tcBorders>
              <w:top w:val="single" w:sz="6" w:space="0" w:color="auto"/>
              <w:left w:val="single" w:sz="6" w:space="0" w:color="auto"/>
              <w:right w:val="single" w:sz="6" w:space="0" w:color="auto"/>
            </w:tcBorders>
            <w:shd w:val="clear" w:color="auto" w:fill="auto"/>
          </w:tcPr>
          <w:p w14:paraId="30566D9B"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U</w:t>
            </w:r>
          </w:p>
        </w:tc>
        <w:tc>
          <w:tcPr>
            <w:tcW w:w="8119" w:type="dxa"/>
            <w:gridSpan w:val="3"/>
            <w:tcBorders>
              <w:top w:val="single" w:sz="6" w:space="0" w:color="auto"/>
              <w:left w:val="single" w:sz="6" w:space="0" w:color="auto"/>
              <w:right w:val="single" w:sz="6" w:space="0" w:color="auto"/>
            </w:tcBorders>
          </w:tcPr>
          <w:p w14:paraId="7EB7959E" w14:textId="394F3CBE" w:rsidR="008A3944" w:rsidRPr="00CB5EB3" w:rsidRDefault="008A3944" w:rsidP="00337A43">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 xml:space="preserve">介在絶縁物なしで用いる絶縁巻線　(2.10.5.4参照) </w:t>
            </w:r>
          </w:p>
        </w:tc>
        <w:tc>
          <w:tcPr>
            <w:tcW w:w="854" w:type="dxa"/>
            <w:tcBorders>
              <w:top w:val="single" w:sz="6" w:space="0" w:color="auto"/>
              <w:left w:val="single" w:sz="6" w:space="0" w:color="auto"/>
              <w:right w:val="single" w:sz="6" w:space="0" w:color="auto"/>
            </w:tcBorders>
          </w:tcPr>
          <w:p w14:paraId="63F3C515"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CB5EB3" w:rsidRPr="00CB5EB3" w14:paraId="12E9357F" w14:textId="77777777" w:rsidTr="00337A43">
        <w:trPr>
          <w:cantSplit/>
          <w:trHeight w:val="281"/>
        </w:trPr>
        <w:tc>
          <w:tcPr>
            <w:tcW w:w="1078" w:type="dxa"/>
            <w:tcBorders>
              <w:top w:val="single" w:sz="6" w:space="0" w:color="auto"/>
              <w:left w:val="single" w:sz="6" w:space="0" w:color="auto"/>
            </w:tcBorders>
            <w:shd w:val="clear" w:color="auto" w:fill="auto"/>
          </w:tcPr>
          <w:p w14:paraId="41C0EDAD"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U.1</w:t>
            </w:r>
          </w:p>
        </w:tc>
        <w:tc>
          <w:tcPr>
            <w:tcW w:w="4619" w:type="dxa"/>
            <w:tcBorders>
              <w:top w:val="single" w:sz="6" w:space="0" w:color="auto"/>
              <w:left w:val="single" w:sz="6" w:space="0" w:color="auto"/>
              <w:right w:val="single" w:sz="4" w:space="0" w:color="auto"/>
            </w:tcBorders>
          </w:tcPr>
          <w:p w14:paraId="0DBC2076" w14:textId="087B9FE0" w:rsidR="008A3944" w:rsidRPr="00CB5EB3" w:rsidRDefault="008A3944" w:rsidP="00337A43">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一般要求事項</w:t>
            </w:r>
          </w:p>
        </w:tc>
        <w:tc>
          <w:tcPr>
            <w:tcW w:w="2548" w:type="dxa"/>
            <w:tcBorders>
              <w:top w:val="single" w:sz="6" w:space="0" w:color="auto"/>
              <w:left w:val="single" w:sz="4" w:space="0" w:color="auto"/>
              <w:right w:val="single" w:sz="6" w:space="0" w:color="auto"/>
            </w:tcBorders>
          </w:tcPr>
          <w:p w14:paraId="053601AC" w14:textId="17267EA6"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tcBorders>
          </w:tcPr>
          <w:p w14:paraId="03EADCCF" w14:textId="09B0FD5D"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right w:val="single" w:sz="6" w:space="0" w:color="auto"/>
            </w:tcBorders>
          </w:tcPr>
          <w:p w14:paraId="6425A2F3"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CB5EB3" w:rsidRPr="00CB5EB3" w14:paraId="128A7252" w14:textId="77777777" w:rsidTr="008A3944">
        <w:trPr>
          <w:cantSplit/>
        </w:trPr>
        <w:tc>
          <w:tcPr>
            <w:tcW w:w="1078" w:type="dxa"/>
            <w:tcBorders>
              <w:top w:val="single" w:sz="6" w:space="0" w:color="auto"/>
              <w:left w:val="single" w:sz="6" w:space="0" w:color="auto"/>
              <w:bottom w:val="single" w:sz="6" w:space="0" w:color="auto"/>
            </w:tcBorders>
            <w:shd w:val="clear" w:color="auto" w:fill="auto"/>
          </w:tcPr>
          <w:p w14:paraId="17B60E39"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U.2</w:t>
            </w:r>
          </w:p>
        </w:tc>
        <w:tc>
          <w:tcPr>
            <w:tcW w:w="8119" w:type="dxa"/>
            <w:gridSpan w:val="3"/>
            <w:tcBorders>
              <w:top w:val="single" w:sz="6" w:space="0" w:color="auto"/>
              <w:left w:val="single" w:sz="6" w:space="0" w:color="auto"/>
              <w:bottom w:val="single" w:sz="6" w:space="0" w:color="auto"/>
            </w:tcBorders>
          </w:tcPr>
          <w:p w14:paraId="3E4C6651" w14:textId="77777777" w:rsidR="008A3944" w:rsidRPr="00CB5EB3" w:rsidRDefault="008A3944" w:rsidP="00624D8D">
            <w:pPr>
              <w:pStyle w:val="Nor"/>
              <w:tabs>
                <w:tab w:val="left" w:pos="1559"/>
              </w:tabs>
              <w:spacing w:before="0" w:after="0"/>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形式試験</w:t>
            </w:r>
          </w:p>
        </w:tc>
        <w:tc>
          <w:tcPr>
            <w:tcW w:w="854" w:type="dxa"/>
            <w:tcBorders>
              <w:top w:val="single" w:sz="6" w:space="0" w:color="auto"/>
              <w:left w:val="single" w:sz="6" w:space="0" w:color="auto"/>
              <w:bottom w:val="single" w:sz="6" w:space="0" w:color="auto"/>
              <w:right w:val="single" w:sz="6" w:space="0" w:color="auto"/>
            </w:tcBorders>
          </w:tcPr>
          <w:p w14:paraId="13FE0174"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CB5EB3" w:rsidRPr="00CB5EB3" w14:paraId="4FB61637" w14:textId="77777777" w:rsidTr="008A3944">
        <w:trPr>
          <w:cantSplit/>
        </w:trPr>
        <w:tc>
          <w:tcPr>
            <w:tcW w:w="1078" w:type="dxa"/>
            <w:vMerge w:val="restart"/>
            <w:tcBorders>
              <w:top w:val="single" w:sz="6" w:space="0" w:color="auto"/>
              <w:left w:val="single" w:sz="6" w:space="0" w:color="auto"/>
            </w:tcBorders>
            <w:shd w:val="clear" w:color="auto" w:fill="auto"/>
          </w:tcPr>
          <w:p w14:paraId="64506996"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U.2.1</w:t>
            </w:r>
          </w:p>
        </w:tc>
        <w:tc>
          <w:tcPr>
            <w:tcW w:w="8119" w:type="dxa"/>
            <w:gridSpan w:val="3"/>
            <w:tcBorders>
              <w:top w:val="single" w:sz="6" w:space="0" w:color="auto"/>
              <w:left w:val="single" w:sz="6" w:space="0" w:color="auto"/>
              <w:bottom w:val="single" w:sz="6" w:space="0" w:color="auto"/>
            </w:tcBorders>
          </w:tcPr>
          <w:p w14:paraId="7BEF895D" w14:textId="34961219"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一般要求事項</w:t>
            </w:r>
          </w:p>
        </w:tc>
        <w:tc>
          <w:tcPr>
            <w:tcW w:w="854" w:type="dxa"/>
            <w:tcBorders>
              <w:top w:val="single" w:sz="6" w:space="0" w:color="auto"/>
              <w:left w:val="single" w:sz="6" w:space="0" w:color="auto"/>
              <w:bottom w:val="single" w:sz="6" w:space="0" w:color="auto"/>
              <w:right w:val="single" w:sz="6" w:space="0" w:color="auto"/>
            </w:tcBorders>
          </w:tcPr>
          <w:p w14:paraId="2F75A7E0"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CB5EB3" w:rsidRPr="00CB5EB3" w14:paraId="0FC6C1DC" w14:textId="77777777" w:rsidTr="008A3944">
        <w:trPr>
          <w:cantSplit/>
        </w:trPr>
        <w:tc>
          <w:tcPr>
            <w:tcW w:w="1078" w:type="dxa"/>
            <w:vMerge/>
            <w:tcBorders>
              <w:left w:val="single" w:sz="6" w:space="0" w:color="auto"/>
              <w:bottom w:val="single" w:sz="6" w:space="0" w:color="auto"/>
            </w:tcBorders>
            <w:shd w:val="clear" w:color="auto" w:fill="auto"/>
          </w:tcPr>
          <w:p w14:paraId="177F0DA8"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71A0F84C" w14:textId="66CAADB1" w:rsidR="008A3944" w:rsidRPr="00CB5EB3" w:rsidRDefault="008A3944" w:rsidP="00337A43">
            <w:pPr>
              <w:overflowPunct/>
              <w:textAlignment w:val="auto"/>
              <w:rPr>
                <w:rFonts w:ascii="ＭＳ Ｐゴシック" w:hAnsi="ＭＳ Ｐゴシック" w:cs="Arial"/>
                <w:strike/>
                <w:color w:val="000000" w:themeColor="text1"/>
                <w:sz w:val="28"/>
              </w:rPr>
            </w:pPr>
            <w:r w:rsidRPr="00CB5EB3">
              <w:rPr>
                <w:rFonts w:ascii="ＭＳ Ｐゴシック" w:hAnsi="ＭＳ Ｐゴシック" w:cs="HiraginoMin-W3-90msp-RKSJ-H" w:hint="eastAsia"/>
                <w:color w:val="000000" w:themeColor="text1"/>
              </w:rPr>
              <w:t>温度</w:t>
            </w:r>
            <w:r w:rsidRPr="00CB5EB3">
              <w:rPr>
                <w:rFonts w:ascii="ＭＳ Ｐゴシック" w:hAnsi="ＭＳ Ｐゴシック" w:cs="TimesNewRomanPSMT"/>
                <w:color w:val="000000" w:themeColor="text1"/>
              </w:rPr>
              <w:t>15</w:t>
            </w:r>
            <w:r w:rsidRPr="00CB5EB3">
              <w:rPr>
                <w:rFonts w:ascii="ＭＳ Ｐゴシック" w:hAnsi="ＭＳ Ｐゴシック" w:cs="HiraginoMin-W3-90msp-RKSJ-H" w:hint="eastAsia"/>
                <w:color w:val="000000" w:themeColor="text1"/>
              </w:rPr>
              <w:t>～</w:t>
            </w:r>
            <w:r w:rsidRPr="00CB5EB3">
              <w:rPr>
                <w:rFonts w:ascii="ＭＳ Ｐゴシック" w:hAnsi="ＭＳ Ｐゴシック" w:cs="TimesNewRomanPSMT"/>
                <w:color w:val="000000" w:themeColor="text1"/>
              </w:rPr>
              <w:t xml:space="preserve">35 </w:t>
            </w:r>
            <w:r w:rsidRPr="00CB5EB3">
              <w:rPr>
                <w:rFonts w:ascii="ＭＳ Ｐゴシック" w:hAnsi="ＭＳ Ｐゴシック" w:cs="HiraginoMin-W3-90msp-RKSJ-H" w:hint="eastAsia"/>
                <w:color w:val="000000" w:themeColor="text1"/>
              </w:rPr>
              <w:t>℃，相対湿度</w:t>
            </w:r>
            <w:r w:rsidRPr="00CB5EB3">
              <w:rPr>
                <w:rFonts w:ascii="ＭＳ Ｐゴシック" w:hAnsi="ＭＳ Ｐゴシック" w:cs="TimesNewRomanPSMT"/>
                <w:color w:val="000000" w:themeColor="text1"/>
              </w:rPr>
              <w:t>45</w:t>
            </w:r>
            <w:r w:rsidRPr="00CB5EB3">
              <w:rPr>
                <w:rFonts w:ascii="ＭＳ Ｐゴシック" w:hAnsi="ＭＳ Ｐゴシック" w:cs="HiraginoMin-W3-90msp-RKSJ-H" w:hint="eastAsia"/>
                <w:color w:val="000000" w:themeColor="text1"/>
              </w:rPr>
              <w:t>～</w:t>
            </w:r>
            <w:r w:rsidRPr="00CB5EB3">
              <w:rPr>
                <w:rFonts w:ascii="ＭＳ Ｐゴシック" w:hAnsi="ＭＳ Ｐゴシック" w:cs="TimesNewRomanPSMT"/>
                <w:color w:val="000000" w:themeColor="text1"/>
              </w:rPr>
              <w:t>75 %</w:t>
            </w:r>
            <w:r w:rsidRPr="00CB5EB3">
              <w:rPr>
                <w:rFonts w:ascii="ＭＳ Ｐゴシック" w:hAnsi="ＭＳ Ｐゴシック" w:cs="HiraginoMin-W3-90msp-RKSJ-H" w:hint="eastAsia"/>
                <w:color w:val="000000" w:themeColor="text1"/>
              </w:rPr>
              <w:t>で実施する，</w:t>
            </w:r>
            <w:r w:rsidRPr="00CB5EB3">
              <w:rPr>
                <w:rFonts w:ascii="ＭＳ Ｐゴシック" w:hAnsi="ＭＳ Ｐゴシック" w:cs="TimesNewRomanPS-BoldMT"/>
                <w:bCs/>
                <w:color w:val="000000" w:themeColor="text1"/>
              </w:rPr>
              <w:t>U.2.2</w:t>
            </w:r>
            <w:r w:rsidRPr="00CB5EB3">
              <w:rPr>
                <w:rFonts w:ascii="ＭＳ Ｐゴシック" w:hAnsi="ＭＳ Ｐゴシック" w:cs="HiraginoMin-W3-90msp-RKSJ-H" w:hint="eastAsia"/>
                <w:color w:val="000000" w:themeColor="text1"/>
              </w:rPr>
              <w:t>～</w:t>
            </w:r>
            <w:r w:rsidRPr="00CB5EB3">
              <w:rPr>
                <w:rFonts w:ascii="ＭＳ Ｐゴシック" w:hAnsi="ＭＳ Ｐゴシック" w:cs="TimesNewRomanPS-BoldMT"/>
                <w:bCs/>
                <w:color w:val="000000" w:themeColor="text1"/>
              </w:rPr>
              <w:t xml:space="preserve">U.2.5 </w:t>
            </w:r>
            <w:r w:rsidRPr="00CB5EB3">
              <w:rPr>
                <w:rFonts w:ascii="ＭＳ Ｐゴシック" w:hAnsi="ＭＳ Ｐゴシック" w:cs="HiraginoMin-W3-90msp-RKSJ-H" w:hint="eastAsia"/>
                <w:color w:val="000000" w:themeColor="text1"/>
              </w:rPr>
              <w:t>の形式試験に適合する。</w:t>
            </w:r>
          </w:p>
        </w:tc>
        <w:tc>
          <w:tcPr>
            <w:tcW w:w="2548" w:type="dxa"/>
            <w:tcBorders>
              <w:top w:val="single" w:sz="6" w:space="0" w:color="auto"/>
              <w:left w:val="single" w:sz="6" w:space="0" w:color="auto"/>
              <w:bottom w:val="single" w:sz="6" w:space="0" w:color="auto"/>
              <w:right w:val="single" w:sz="6" w:space="0" w:color="auto"/>
            </w:tcBorders>
          </w:tcPr>
          <w:p w14:paraId="47626ECE" w14:textId="5BC23C18"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641A23D"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3EF9C9FD"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CB5EB3" w:rsidRPr="00CB5EB3" w14:paraId="4005EC8D" w14:textId="77777777" w:rsidTr="008A3944">
        <w:trPr>
          <w:cantSplit/>
        </w:trPr>
        <w:tc>
          <w:tcPr>
            <w:tcW w:w="1078" w:type="dxa"/>
            <w:tcBorders>
              <w:top w:val="single" w:sz="6" w:space="0" w:color="auto"/>
              <w:left w:val="single" w:sz="6" w:space="0" w:color="auto"/>
            </w:tcBorders>
            <w:shd w:val="clear" w:color="auto" w:fill="auto"/>
          </w:tcPr>
          <w:p w14:paraId="2831788C"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U.2.2</w:t>
            </w:r>
          </w:p>
        </w:tc>
        <w:tc>
          <w:tcPr>
            <w:tcW w:w="8119" w:type="dxa"/>
            <w:gridSpan w:val="3"/>
            <w:tcBorders>
              <w:top w:val="single" w:sz="6" w:space="0" w:color="auto"/>
              <w:left w:val="single" w:sz="6" w:space="0" w:color="auto"/>
              <w:bottom w:val="single" w:sz="4" w:space="0" w:color="auto"/>
            </w:tcBorders>
          </w:tcPr>
          <w:p w14:paraId="0CEA588C" w14:textId="77777777" w:rsidR="008A3944" w:rsidRPr="00CB5EB3" w:rsidRDefault="008A3944" w:rsidP="00624D8D">
            <w:pPr>
              <w:pStyle w:val="Nor"/>
              <w:tabs>
                <w:tab w:val="left" w:pos="1559"/>
              </w:tabs>
              <w:spacing w:before="0" w:after="0"/>
              <w:rPr>
                <w:rFonts w:ascii="ＭＳ Ｐゴシック" w:hAnsi="ＭＳ Ｐゴシック" w:cs="Arial"/>
                <w:color w:val="000000" w:themeColor="text1"/>
                <w:szCs w:val="22"/>
              </w:rPr>
            </w:pPr>
            <w:r w:rsidRPr="00CB5EB3">
              <w:rPr>
                <w:rFonts w:ascii="ＭＳ Ｐゴシック" w:hAnsi="ＭＳ Ｐゴシック" w:cs="HiraginoKaku-W5-90msp-RKSJ-H" w:hint="eastAsia"/>
                <w:color w:val="000000" w:themeColor="text1"/>
                <w:szCs w:val="22"/>
              </w:rPr>
              <w:t>耐電圧</w:t>
            </w:r>
          </w:p>
        </w:tc>
        <w:tc>
          <w:tcPr>
            <w:tcW w:w="854" w:type="dxa"/>
            <w:tcBorders>
              <w:top w:val="single" w:sz="6" w:space="0" w:color="auto"/>
              <w:left w:val="single" w:sz="6" w:space="0" w:color="auto"/>
              <w:bottom w:val="single" w:sz="4" w:space="0" w:color="auto"/>
              <w:right w:val="single" w:sz="6" w:space="0" w:color="auto"/>
            </w:tcBorders>
          </w:tcPr>
          <w:p w14:paraId="44B3C7D4"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65BDA0C6" w14:textId="77777777" w:rsidTr="008A3944">
        <w:trPr>
          <w:cantSplit/>
        </w:trPr>
        <w:tc>
          <w:tcPr>
            <w:tcW w:w="1078" w:type="dxa"/>
            <w:tcBorders>
              <w:top w:val="single" w:sz="6" w:space="0" w:color="auto"/>
              <w:left w:val="single" w:sz="6" w:space="0" w:color="auto"/>
            </w:tcBorders>
            <w:shd w:val="clear" w:color="auto" w:fill="auto"/>
          </w:tcPr>
          <w:p w14:paraId="3E50C393"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color w:val="000000" w:themeColor="text1"/>
              </w:rPr>
              <w:t>U.2.2.1</w:t>
            </w:r>
          </w:p>
        </w:tc>
        <w:tc>
          <w:tcPr>
            <w:tcW w:w="8119" w:type="dxa"/>
            <w:gridSpan w:val="3"/>
            <w:tcBorders>
              <w:top w:val="single" w:sz="6" w:space="0" w:color="auto"/>
              <w:left w:val="single" w:sz="6" w:space="0" w:color="auto"/>
              <w:bottom w:val="single" w:sz="4" w:space="0" w:color="auto"/>
            </w:tcBorders>
          </w:tcPr>
          <w:p w14:paraId="3B6BBCE3" w14:textId="77777777"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丸形の単線及びより線の巻線</w:t>
            </w:r>
          </w:p>
        </w:tc>
        <w:tc>
          <w:tcPr>
            <w:tcW w:w="854" w:type="dxa"/>
            <w:tcBorders>
              <w:top w:val="single" w:sz="6" w:space="0" w:color="auto"/>
              <w:left w:val="single" w:sz="6" w:space="0" w:color="auto"/>
              <w:bottom w:val="single" w:sz="4" w:space="0" w:color="auto"/>
              <w:right w:val="single" w:sz="6" w:space="0" w:color="auto"/>
            </w:tcBorders>
          </w:tcPr>
          <w:p w14:paraId="2F3A2C2E"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6E46EFE0" w14:textId="77777777" w:rsidTr="008A3944">
        <w:trPr>
          <w:cantSplit/>
          <w:trHeight w:val="344"/>
        </w:trPr>
        <w:tc>
          <w:tcPr>
            <w:tcW w:w="1078" w:type="dxa"/>
            <w:tcBorders>
              <w:top w:val="single" w:sz="6" w:space="0" w:color="auto"/>
              <w:left w:val="single" w:sz="6" w:space="0" w:color="auto"/>
            </w:tcBorders>
            <w:shd w:val="clear" w:color="auto" w:fill="auto"/>
          </w:tcPr>
          <w:p w14:paraId="36CDB162"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color w:val="000000" w:themeColor="text1"/>
              </w:rPr>
              <w:t>U.2.2.1.1</w:t>
            </w:r>
          </w:p>
        </w:tc>
        <w:tc>
          <w:tcPr>
            <w:tcW w:w="8119" w:type="dxa"/>
            <w:gridSpan w:val="3"/>
            <w:tcBorders>
              <w:top w:val="single" w:sz="6" w:space="0" w:color="auto"/>
              <w:left w:val="single" w:sz="6" w:space="0" w:color="auto"/>
              <w:bottom w:val="single" w:sz="4" w:space="0" w:color="auto"/>
            </w:tcBorders>
          </w:tcPr>
          <w:p w14:paraId="0C1AD432" w14:textId="77777777"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導体の公称直径が0.100 mm 以下の巻線</w:t>
            </w:r>
          </w:p>
        </w:tc>
        <w:tc>
          <w:tcPr>
            <w:tcW w:w="854" w:type="dxa"/>
            <w:tcBorders>
              <w:top w:val="single" w:sz="6" w:space="0" w:color="auto"/>
              <w:left w:val="single" w:sz="6" w:space="0" w:color="auto"/>
              <w:bottom w:val="single" w:sz="4" w:space="0" w:color="auto"/>
              <w:right w:val="single" w:sz="6" w:space="0" w:color="auto"/>
            </w:tcBorders>
          </w:tcPr>
          <w:p w14:paraId="7C4B4299"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4AE02EA6" w14:textId="77777777" w:rsidTr="008A3944">
        <w:trPr>
          <w:cantSplit/>
        </w:trPr>
        <w:tc>
          <w:tcPr>
            <w:tcW w:w="1078" w:type="dxa"/>
            <w:tcBorders>
              <w:top w:val="single" w:sz="6" w:space="0" w:color="auto"/>
              <w:left w:val="single" w:sz="6" w:space="0" w:color="auto"/>
            </w:tcBorders>
            <w:shd w:val="clear" w:color="auto" w:fill="auto"/>
          </w:tcPr>
          <w:p w14:paraId="326D4DCD"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264E7AD4" w14:textId="77777777" w:rsidR="008A3944" w:rsidRPr="00CB5EB3" w:rsidRDefault="008A3944" w:rsidP="00624D8D">
            <w:pPr>
              <w:spacing w:line="300" w:lineRule="auto"/>
              <w:rPr>
                <w:rFonts w:ascii="ＭＳ Ｐゴシック" w:hAnsi="ＭＳ Ｐゴシック" w:cs="Arial"/>
                <w:color w:val="000000" w:themeColor="text1"/>
              </w:rPr>
            </w:pPr>
          </w:p>
        </w:tc>
        <w:tc>
          <w:tcPr>
            <w:tcW w:w="2548" w:type="dxa"/>
            <w:tcBorders>
              <w:top w:val="single" w:sz="6" w:space="0" w:color="auto"/>
              <w:left w:val="single" w:sz="6" w:space="0" w:color="auto"/>
              <w:bottom w:val="single" w:sz="4" w:space="0" w:color="auto"/>
            </w:tcBorders>
          </w:tcPr>
          <w:p w14:paraId="2BCAEA30" w14:textId="2CEF9BDD"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Ｖ</w:t>
            </w:r>
          </w:p>
          <w:p w14:paraId="2286FEBE" w14:textId="7F3B3523"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min</w:t>
            </w:r>
          </w:p>
        </w:tc>
        <w:tc>
          <w:tcPr>
            <w:tcW w:w="952" w:type="dxa"/>
            <w:tcBorders>
              <w:top w:val="single" w:sz="6" w:space="0" w:color="auto"/>
              <w:left w:val="single" w:sz="6" w:space="0" w:color="auto"/>
              <w:bottom w:val="single" w:sz="4" w:space="0" w:color="auto"/>
            </w:tcBorders>
          </w:tcPr>
          <w:p w14:paraId="2FE7878E" w14:textId="77777777" w:rsidR="008A3944" w:rsidRPr="00CB5EB3" w:rsidRDefault="008A3944" w:rsidP="00AB2C95">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604825D4"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7CBC2225" w14:textId="77777777" w:rsidTr="008A3944">
        <w:trPr>
          <w:cantSplit/>
        </w:trPr>
        <w:tc>
          <w:tcPr>
            <w:tcW w:w="1078" w:type="dxa"/>
            <w:tcBorders>
              <w:top w:val="single" w:sz="6" w:space="0" w:color="auto"/>
              <w:left w:val="single" w:sz="6" w:space="0" w:color="auto"/>
            </w:tcBorders>
            <w:shd w:val="clear" w:color="auto" w:fill="auto"/>
          </w:tcPr>
          <w:p w14:paraId="156A8115"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color w:val="000000" w:themeColor="text1"/>
              </w:rPr>
              <w:t>U.2.2.1.2</w:t>
            </w:r>
          </w:p>
        </w:tc>
        <w:tc>
          <w:tcPr>
            <w:tcW w:w="8119" w:type="dxa"/>
            <w:gridSpan w:val="3"/>
            <w:tcBorders>
              <w:top w:val="single" w:sz="6" w:space="0" w:color="auto"/>
              <w:left w:val="single" w:sz="6" w:space="0" w:color="auto"/>
              <w:bottom w:val="single" w:sz="4" w:space="0" w:color="auto"/>
            </w:tcBorders>
          </w:tcPr>
          <w:p w14:paraId="31E6AFE3" w14:textId="77777777"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導体の公称直径が0.100 mm を超え2.500 mm 以下の巻線</w:t>
            </w:r>
          </w:p>
        </w:tc>
        <w:tc>
          <w:tcPr>
            <w:tcW w:w="854" w:type="dxa"/>
            <w:tcBorders>
              <w:top w:val="single" w:sz="6" w:space="0" w:color="auto"/>
              <w:left w:val="single" w:sz="6" w:space="0" w:color="auto"/>
              <w:bottom w:val="single" w:sz="4" w:space="0" w:color="auto"/>
              <w:right w:val="single" w:sz="6" w:space="0" w:color="auto"/>
            </w:tcBorders>
          </w:tcPr>
          <w:p w14:paraId="79F66636"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140D37EA" w14:textId="77777777" w:rsidTr="008A3944">
        <w:trPr>
          <w:cantSplit/>
        </w:trPr>
        <w:tc>
          <w:tcPr>
            <w:tcW w:w="1078" w:type="dxa"/>
            <w:tcBorders>
              <w:top w:val="single" w:sz="6" w:space="0" w:color="auto"/>
              <w:left w:val="single" w:sz="6" w:space="0" w:color="auto"/>
            </w:tcBorders>
            <w:shd w:val="clear" w:color="auto" w:fill="auto"/>
          </w:tcPr>
          <w:p w14:paraId="5876E172"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63B3C3EE" w14:textId="77777777" w:rsidR="008A3944" w:rsidRPr="00CB5EB3" w:rsidRDefault="008A3944" w:rsidP="00624D8D">
            <w:pPr>
              <w:spacing w:line="300" w:lineRule="auto"/>
              <w:rPr>
                <w:rFonts w:ascii="ＭＳ Ｐゴシック" w:hAnsi="ＭＳ Ｐゴシック" w:cs="ＭＳ明朝"/>
                <w:color w:val="000000" w:themeColor="text1"/>
                <w:szCs w:val="18"/>
              </w:rPr>
            </w:pPr>
          </w:p>
        </w:tc>
        <w:tc>
          <w:tcPr>
            <w:tcW w:w="2548" w:type="dxa"/>
            <w:tcBorders>
              <w:top w:val="single" w:sz="6" w:space="0" w:color="auto"/>
              <w:left w:val="single" w:sz="6" w:space="0" w:color="auto"/>
              <w:bottom w:val="single" w:sz="4" w:space="0" w:color="auto"/>
            </w:tcBorders>
          </w:tcPr>
          <w:p w14:paraId="0270626C" w14:textId="1D728756"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Ｖ</w:t>
            </w:r>
          </w:p>
          <w:p w14:paraId="2C7C7E5C" w14:textId="4DBEBF64"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min</w:t>
            </w:r>
          </w:p>
        </w:tc>
        <w:tc>
          <w:tcPr>
            <w:tcW w:w="952" w:type="dxa"/>
            <w:tcBorders>
              <w:top w:val="single" w:sz="6" w:space="0" w:color="auto"/>
              <w:left w:val="single" w:sz="6" w:space="0" w:color="auto"/>
              <w:bottom w:val="single" w:sz="4" w:space="0" w:color="auto"/>
            </w:tcBorders>
          </w:tcPr>
          <w:p w14:paraId="3F0860F2" w14:textId="77777777" w:rsidR="008A3944" w:rsidRPr="00CB5EB3" w:rsidRDefault="008A3944" w:rsidP="00AB2C95">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3F7C065F"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319DAAEC" w14:textId="77777777" w:rsidTr="008A3944">
        <w:trPr>
          <w:cantSplit/>
        </w:trPr>
        <w:tc>
          <w:tcPr>
            <w:tcW w:w="1078" w:type="dxa"/>
            <w:tcBorders>
              <w:top w:val="single" w:sz="6" w:space="0" w:color="auto"/>
              <w:left w:val="single" w:sz="6" w:space="0" w:color="auto"/>
            </w:tcBorders>
            <w:shd w:val="clear" w:color="auto" w:fill="auto"/>
          </w:tcPr>
          <w:p w14:paraId="5A26D7D5"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color w:val="000000" w:themeColor="text1"/>
              </w:rPr>
              <w:t>U.2.2.1.</w:t>
            </w:r>
            <w:r w:rsidRPr="00CB5EB3">
              <w:rPr>
                <w:rFonts w:ascii="ＭＳ Ｐゴシック" w:hAnsi="ＭＳ Ｐゴシック" w:cs="Arial" w:hint="eastAsia"/>
                <w:color w:val="000000" w:themeColor="text1"/>
              </w:rPr>
              <w:t>3</w:t>
            </w:r>
          </w:p>
        </w:tc>
        <w:tc>
          <w:tcPr>
            <w:tcW w:w="8119" w:type="dxa"/>
            <w:gridSpan w:val="3"/>
            <w:tcBorders>
              <w:top w:val="single" w:sz="6" w:space="0" w:color="auto"/>
              <w:left w:val="single" w:sz="6" w:space="0" w:color="auto"/>
              <w:bottom w:val="single" w:sz="4" w:space="0" w:color="auto"/>
            </w:tcBorders>
          </w:tcPr>
          <w:p w14:paraId="1F32FFB1" w14:textId="77777777"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導体の公称直径が2.500 mm を超える巻線</w:t>
            </w:r>
          </w:p>
        </w:tc>
        <w:tc>
          <w:tcPr>
            <w:tcW w:w="854" w:type="dxa"/>
            <w:tcBorders>
              <w:top w:val="single" w:sz="6" w:space="0" w:color="auto"/>
              <w:left w:val="single" w:sz="6" w:space="0" w:color="auto"/>
              <w:bottom w:val="single" w:sz="4" w:space="0" w:color="auto"/>
              <w:right w:val="single" w:sz="6" w:space="0" w:color="auto"/>
            </w:tcBorders>
          </w:tcPr>
          <w:p w14:paraId="0287DFB4"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0ABCC3F9" w14:textId="77777777" w:rsidTr="008A3944">
        <w:trPr>
          <w:cantSplit/>
        </w:trPr>
        <w:tc>
          <w:tcPr>
            <w:tcW w:w="1078" w:type="dxa"/>
            <w:tcBorders>
              <w:top w:val="single" w:sz="6" w:space="0" w:color="auto"/>
              <w:left w:val="single" w:sz="6" w:space="0" w:color="auto"/>
            </w:tcBorders>
            <w:shd w:val="clear" w:color="auto" w:fill="auto"/>
          </w:tcPr>
          <w:p w14:paraId="08B2F1DD"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53F55266" w14:textId="77777777" w:rsidR="008A3944" w:rsidRPr="00CB5EB3" w:rsidRDefault="008A3944" w:rsidP="00624D8D">
            <w:pPr>
              <w:spacing w:line="300" w:lineRule="auto"/>
              <w:rPr>
                <w:rFonts w:ascii="ＭＳ Ｐゴシック" w:hAnsi="ＭＳ Ｐゴシック" w:cs="ＭＳ明朝"/>
                <w:color w:val="000000" w:themeColor="text1"/>
                <w:szCs w:val="18"/>
              </w:rPr>
            </w:pPr>
          </w:p>
        </w:tc>
        <w:tc>
          <w:tcPr>
            <w:tcW w:w="2548" w:type="dxa"/>
            <w:tcBorders>
              <w:top w:val="single" w:sz="6" w:space="0" w:color="auto"/>
              <w:left w:val="single" w:sz="6" w:space="0" w:color="auto"/>
              <w:bottom w:val="single" w:sz="4" w:space="0" w:color="auto"/>
            </w:tcBorders>
          </w:tcPr>
          <w:p w14:paraId="0566E5DB" w14:textId="29C12E4E"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Ｖ</w:t>
            </w:r>
          </w:p>
          <w:p w14:paraId="578CAB05" w14:textId="731A2B0B"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min</w:t>
            </w:r>
          </w:p>
        </w:tc>
        <w:tc>
          <w:tcPr>
            <w:tcW w:w="952" w:type="dxa"/>
            <w:tcBorders>
              <w:top w:val="single" w:sz="6" w:space="0" w:color="auto"/>
              <w:left w:val="single" w:sz="6" w:space="0" w:color="auto"/>
              <w:bottom w:val="single" w:sz="4" w:space="0" w:color="auto"/>
            </w:tcBorders>
          </w:tcPr>
          <w:p w14:paraId="4A89BBF4" w14:textId="77777777" w:rsidR="008A3944" w:rsidRPr="00CB5EB3" w:rsidRDefault="008A3944" w:rsidP="00AB2C95">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20FC5104"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50279772" w14:textId="77777777" w:rsidTr="008A3944">
        <w:trPr>
          <w:cantSplit/>
        </w:trPr>
        <w:tc>
          <w:tcPr>
            <w:tcW w:w="1078" w:type="dxa"/>
            <w:tcBorders>
              <w:top w:val="single" w:sz="6" w:space="0" w:color="auto"/>
              <w:left w:val="single" w:sz="6" w:space="0" w:color="auto"/>
            </w:tcBorders>
            <w:shd w:val="clear" w:color="auto" w:fill="auto"/>
          </w:tcPr>
          <w:p w14:paraId="06B6DFCF"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color w:val="000000" w:themeColor="text1"/>
              </w:rPr>
              <w:t>U.2.2.2</w:t>
            </w:r>
          </w:p>
        </w:tc>
        <w:tc>
          <w:tcPr>
            <w:tcW w:w="8119" w:type="dxa"/>
            <w:gridSpan w:val="3"/>
            <w:tcBorders>
              <w:top w:val="single" w:sz="6" w:space="0" w:color="auto"/>
              <w:left w:val="single" w:sz="6" w:space="0" w:color="auto"/>
              <w:bottom w:val="single" w:sz="4" w:space="0" w:color="auto"/>
            </w:tcBorders>
          </w:tcPr>
          <w:p w14:paraId="30B4AC17" w14:textId="77777777"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角線又は平角線</w:t>
            </w:r>
          </w:p>
        </w:tc>
        <w:tc>
          <w:tcPr>
            <w:tcW w:w="854" w:type="dxa"/>
            <w:tcBorders>
              <w:top w:val="single" w:sz="6" w:space="0" w:color="auto"/>
              <w:left w:val="single" w:sz="6" w:space="0" w:color="auto"/>
              <w:bottom w:val="single" w:sz="4" w:space="0" w:color="auto"/>
              <w:right w:val="single" w:sz="6" w:space="0" w:color="auto"/>
            </w:tcBorders>
          </w:tcPr>
          <w:p w14:paraId="1E3AC86C"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7A658D43" w14:textId="77777777" w:rsidTr="008A3944">
        <w:trPr>
          <w:cantSplit/>
        </w:trPr>
        <w:tc>
          <w:tcPr>
            <w:tcW w:w="1078" w:type="dxa"/>
            <w:tcBorders>
              <w:top w:val="single" w:sz="6" w:space="0" w:color="auto"/>
              <w:left w:val="single" w:sz="6" w:space="0" w:color="auto"/>
            </w:tcBorders>
            <w:shd w:val="clear" w:color="auto" w:fill="auto"/>
          </w:tcPr>
          <w:p w14:paraId="19E9E3CE"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3CD5252F" w14:textId="77777777" w:rsidR="008A3944" w:rsidRPr="00CB5EB3" w:rsidRDefault="008A3944" w:rsidP="00624D8D">
            <w:pPr>
              <w:spacing w:line="300" w:lineRule="auto"/>
              <w:rPr>
                <w:rFonts w:ascii="ＭＳ Ｐゴシック" w:hAnsi="ＭＳ Ｐゴシック" w:cs="ＭＳ明朝"/>
                <w:color w:val="000000" w:themeColor="text1"/>
                <w:szCs w:val="18"/>
              </w:rPr>
            </w:pPr>
          </w:p>
        </w:tc>
        <w:tc>
          <w:tcPr>
            <w:tcW w:w="2548" w:type="dxa"/>
            <w:tcBorders>
              <w:top w:val="single" w:sz="6" w:space="0" w:color="auto"/>
              <w:left w:val="single" w:sz="6" w:space="0" w:color="auto"/>
              <w:bottom w:val="single" w:sz="4" w:space="0" w:color="auto"/>
            </w:tcBorders>
          </w:tcPr>
          <w:p w14:paraId="580063A0" w14:textId="4DF2347D"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Ｖ</w:t>
            </w:r>
          </w:p>
          <w:p w14:paraId="21FACC04" w14:textId="5FD4840A"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min</w:t>
            </w:r>
          </w:p>
        </w:tc>
        <w:tc>
          <w:tcPr>
            <w:tcW w:w="952" w:type="dxa"/>
            <w:tcBorders>
              <w:top w:val="single" w:sz="6" w:space="0" w:color="auto"/>
              <w:left w:val="single" w:sz="6" w:space="0" w:color="auto"/>
              <w:bottom w:val="single" w:sz="4" w:space="0" w:color="auto"/>
            </w:tcBorders>
          </w:tcPr>
          <w:p w14:paraId="2D717598" w14:textId="77777777" w:rsidR="008A3944" w:rsidRPr="00CB5EB3" w:rsidRDefault="008A3944" w:rsidP="00AB2C95">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74B90E46"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225F8BE4" w14:textId="77777777" w:rsidTr="008A3944">
        <w:trPr>
          <w:cantSplit/>
        </w:trPr>
        <w:tc>
          <w:tcPr>
            <w:tcW w:w="1078" w:type="dxa"/>
            <w:tcBorders>
              <w:top w:val="single" w:sz="6" w:space="0" w:color="auto"/>
              <w:left w:val="single" w:sz="6" w:space="0" w:color="auto"/>
            </w:tcBorders>
            <w:shd w:val="clear" w:color="auto" w:fill="auto"/>
          </w:tcPr>
          <w:p w14:paraId="24E92AAB"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color w:val="000000" w:themeColor="text1"/>
              </w:rPr>
              <w:t>U.2.3</w:t>
            </w:r>
          </w:p>
        </w:tc>
        <w:tc>
          <w:tcPr>
            <w:tcW w:w="8119" w:type="dxa"/>
            <w:gridSpan w:val="3"/>
            <w:tcBorders>
              <w:top w:val="single" w:sz="6" w:space="0" w:color="auto"/>
              <w:left w:val="single" w:sz="6" w:space="0" w:color="auto"/>
              <w:bottom w:val="single" w:sz="4" w:space="0" w:color="auto"/>
            </w:tcBorders>
          </w:tcPr>
          <w:p w14:paraId="2016A82E" w14:textId="77777777"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可とう性及び密着性</w:t>
            </w:r>
          </w:p>
        </w:tc>
        <w:tc>
          <w:tcPr>
            <w:tcW w:w="854" w:type="dxa"/>
            <w:tcBorders>
              <w:top w:val="single" w:sz="6" w:space="0" w:color="auto"/>
              <w:left w:val="single" w:sz="6" w:space="0" w:color="auto"/>
              <w:bottom w:val="single" w:sz="4" w:space="0" w:color="auto"/>
              <w:right w:val="single" w:sz="6" w:space="0" w:color="auto"/>
            </w:tcBorders>
          </w:tcPr>
          <w:p w14:paraId="203EC02F"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30394E5C" w14:textId="77777777" w:rsidTr="008A3944">
        <w:trPr>
          <w:cantSplit/>
        </w:trPr>
        <w:tc>
          <w:tcPr>
            <w:tcW w:w="1078" w:type="dxa"/>
            <w:tcBorders>
              <w:top w:val="single" w:sz="6" w:space="0" w:color="auto"/>
              <w:left w:val="single" w:sz="6" w:space="0" w:color="auto"/>
            </w:tcBorders>
            <w:shd w:val="clear" w:color="auto" w:fill="auto"/>
          </w:tcPr>
          <w:p w14:paraId="468661E0"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2C65A31F" w14:textId="77777777" w:rsidR="008A3944" w:rsidRPr="00CB5EB3" w:rsidRDefault="008A3944" w:rsidP="00624D8D">
            <w:pPr>
              <w:spacing w:line="300" w:lineRule="auto"/>
              <w:rPr>
                <w:rFonts w:ascii="ＭＳ Ｐゴシック" w:hAnsi="ＭＳ Ｐゴシック" w:cs="ＭＳ明朝"/>
                <w:color w:val="000000" w:themeColor="text1"/>
                <w:szCs w:val="18"/>
              </w:rPr>
            </w:pPr>
          </w:p>
        </w:tc>
        <w:tc>
          <w:tcPr>
            <w:tcW w:w="2548" w:type="dxa"/>
            <w:tcBorders>
              <w:top w:val="single" w:sz="6" w:space="0" w:color="auto"/>
              <w:left w:val="single" w:sz="6" w:space="0" w:color="auto"/>
              <w:bottom w:val="single" w:sz="4" w:space="0" w:color="auto"/>
            </w:tcBorders>
          </w:tcPr>
          <w:p w14:paraId="522FA072" w14:textId="76DA4B4C"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Ｖ</w:t>
            </w:r>
          </w:p>
          <w:p w14:paraId="082B1A7F" w14:textId="2F879061"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min</w:t>
            </w:r>
          </w:p>
        </w:tc>
        <w:tc>
          <w:tcPr>
            <w:tcW w:w="952" w:type="dxa"/>
            <w:tcBorders>
              <w:top w:val="single" w:sz="6" w:space="0" w:color="auto"/>
              <w:left w:val="single" w:sz="6" w:space="0" w:color="auto"/>
              <w:bottom w:val="single" w:sz="4" w:space="0" w:color="auto"/>
            </w:tcBorders>
          </w:tcPr>
          <w:p w14:paraId="78A42EE2" w14:textId="77777777" w:rsidR="008A3944" w:rsidRPr="00CB5EB3" w:rsidRDefault="008A3944" w:rsidP="00AB2C95">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4DA78F82"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5A7DA692" w14:textId="77777777" w:rsidTr="008A3944">
        <w:trPr>
          <w:cantSplit/>
        </w:trPr>
        <w:tc>
          <w:tcPr>
            <w:tcW w:w="1078" w:type="dxa"/>
            <w:tcBorders>
              <w:top w:val="single" w:sz="6" w:space="0" w:color="auto"/>
              <w:left w:val="single" w:sz="6" w:space="0" w:color="auto"/>
            </w:tcBorders>
            <w:shd w:val="clear" w:color="auto" w:fill="auto"/>
          </w:tcPr>
          <w:p w14:paraId="217FFAFD"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U.2.4</w:t>
            </w:r>
          </w:p>
        </w:tc>
        <w:tc>
          <w:tcPr>
            <w:tcW w:w="8119" w:type="dxa"/>
            <w:gridSpan w:val="3"/>
            <w:tcBorders>
              <w:top w:val="single" w:sz="6" w:space="0" w:color="auto"/>
              <w:left w:val="single" w:sz="6" w:space="0" w:color="auto"/>
              <w:bottom w:val="single" w:sz="4" w:space="0" w:color="auto"/>
            </w:tcBorders>
          </w:tcPr>
          <w:p w14:paraId="45CC6E0A" w14:textId="77777777"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熱衝撃</w:t>
            </w:r>
          </w:p>
        </w:tc>
        <w:tc>
          <w:tcPr>
            <w:tcW w:w="854" w:type="dxa"/>
            <w:tcBorders>
              <w:top w:val="single" w:sz="6" w:space="0" w:color="auto"/>
              <w:left w:val="single" w:sz="6" w:space="0" w:color="auto"/>
              <w:bottom w:val="single" w:sz="4" w:space="0" w:color="auto"/>
              <w:right w:val="single" w:sz="6" w:space="0" w:color="auto"/>
            </w:tcBorders>
          </w:tcPr>
          <w:p w14:paraId="4EA63CF7"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7E201F88" w14:textId="77777777" w:rsidTr="008A3944">
        <w:trPr>
          <w:cantSplit/>
        </w:trPr>
        <w:tc>
          <w:tcPr>
            <w:tcW w:w="1078" w:type="dxa"/>
            <w:tcBorders>
              <w:top w:val="single" w:sz="6" w:space="0" w:color="auto"/>
              <w:left w:val="single" w:sz="6" w:space="0" w:color="auto"/>
            </w:tcBorders>
            <w:shd w:val="clear" w:color="auto" w:fill="auto"/>
          </w:tcPr>
          <w:p w14:paraId="216C1CE3"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4B9CEEE1" w14:textId="77777777" w:rsidR="008A3944" w:rsidRPr="00CB5EB3" w:rsidRDefault="008A3944" w:rsidP="00624D8D">
            <w:pPr>
              <w:pStyle w:val="Nor"/>
              <w:tabs>
                <w:tab w:val="left" w:pos="1559"/>
              </w:tabs>
              <w:spacing w:before="0" w:after="0"/>
              <w:rPr>
                <w:rFonts w:ascii="ＭＳ Ｐゴシック" w:hAnsi="ＭＳ Ｐゴシック" w:cs="Arial"/>
                <w:color w:val="000000" w:themeColor="text1"/>
              </w:rPr>
            </w:pPr>
          </w:p>
        </w:tc>
        <w:tc>
          <w:tcPr>
            <w:tcW w:w="2548" w:type="dxa"/>
            <w:tcBorders>
              <w:top w:val="single" w:sz="6" w:space="0" w:color="auto"/>
              <w:left w:val="single" w:sz="6" w:space="0" w:color="auto"/>
              <w:bottom w:val="single" w:sz="4" w:space="0" w:color="auto"/>
            </w:tcBorders>
          </w:tcPr>
          <w:p w14:paraId="5E851357" w14:textId="7EBAB71F"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Ｖ</w:t>
            </w:r>
          </w:p>
          <w:p w14:paraId="3243D622" w14:textId="5C1010F4"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min</w:t>
            </w:r>
          </w:p>
        </w:tc>
        <w:tc>
          <w:tcPr>
            <w:tcW w:w="952" w:type="dxa"/>
            <w:tcBorders>
              <w:top w:val="single" w:sz="6" w:space="0" w:color="auto"/>
              <w:left w:val="single" w:sz="6" w:space="0" w:color="auto"/>
              <w:bottom w:val="single" w:sz="4" w:space="0" w:color="auto"/>
            </w:tcBorders>
          </w:tcPr>
          <w:p w14:paraId="6F7AB4E9" w14:textId="77777777" w:rsidR="008A3944" w:rsidRPr="00CB5EB3" w:rsidRDefault="008A3944" w:rsidP="00AB2C95">
            <w:pPr>
              <w:pStyle w:val="Nor"/>
              <w:tabs>
                <w:tab w:val="left" w:pos="1559"/>
              </w:tabs>
              <w:spacing w:before="0" w:after="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517B3153"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75C27A92" w14:textId="77777777" w:rsidTr="008A3944">
        <w:trPr>
          <w:cantSplit/>
        </w:trPr>
        <w:tc>
          <w:tcPr>
            <w:tcW w:w="1078" w:type="dxa"/>
            <w:tcBorders>
              <w:top w:val="single" w:sz="6" w:space="0" w:color="auto"/>
              <w:left w:val="single" w:sz="6" w:space="0" w:color="auto"/>
              <w:bottom w:val="single" w:sz="6" w:space="0" w:color="auto"/>
            </w:tcBorders>
            <w:shd w:val="clear" w:color="auto" w:fill="auto"/>
          </w:tcPr>
          <w:p w14:paraId="65BF5BEF"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color w:val="000000" w:themeColor="text1"/>
              </w:rPr>
              <w:t>U.2.5</w:t>
            </w:r>
          </w:p>
        </w:tc>
        <w:tc>
          <w:tcPr>
            <w:tcW w:w="8119" w:type="dxa"/>
            <w:gridSpan w:val="3"/>
            <w:tcBorders>
              <w:top w:val="single" w:sz="6" w:space="0" w:color="auto"/>
              <w:left w:val="single" w:sz="6" w:space="0" w:color="auto"/>
              <w:bottom w:val="single" w:sz="6" w:space="0" w:color="auto"/>
            </w:tcBorders>
          </w:tcPr>
          <w:p w14:paraId="7936BE4E"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屈曲後の耐電圧保持</w:t>
            </w:r>
          </w:p>
        </w:tc>
        <w:tc>
          <w:tcPr>
            <w:tcW w:w="854" w:type="dxa"/>
            <w:tcBorders>
              <w:top w:val="single" w:sz="6" w:space="0" w:color="auto"/>
              <w:left w:val="single" w:sz="6" w:space="0" w:color="auto"/>
              <w:bottom w:val="single" w:sz="6" w:space="0" w:color="auto"/>
              <w:right w:val="single" w:sz="6" w:space="0" w:color="auto"/>
            </w:tcBorders>
          </w:tcPr>
          <w:p w14:paraId="442FB869"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3DDDBE33" w14:textId="77777777" w:rsidTr="008A3944">
        <w:trPr>
          <w:cantSplit/>
        </w:trPr>
        <w:tc>
          <w:tcPr>
            <w:tcW w:w="1078" w:type="dxa"/>
            <w:tcBorders>
              <w:top w:val="single" w:sz="6" w:space="0" w:color="auto"/>
              <w:left w:val="single" w:sz="6" w:space="0" w:color="auto"/>
              <w:bottom w:val="single" w:sz="6" w:space="0" w:color="auto"/>
            </w:tcBorders>
            <w:shd w:val="clear" w:color="auto" w:fill="auto"/>
          </w:tcPr>
          <w:p w14:paraId="40E5187E"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2FE97184" w14:textId="77777777" w:rsidR="008A3944" w:rsidRPr="00CB5EB3" w:rsidRDefault="008A3944" w:rsidP="00624D8D">
            <w:pPr>
              <w:rPr>
                <w:rFonts w:ascii="ＭＳ Ｐゴシック" w:hAnsi="ＭＳ Ｐゴシック" w:cs="Arial"/>
                <w:b/>
                <w:color w:val="000000" w:themeColor="text1"/>
              </w:rPr>
            </w:pPr>
          </w:p>
        </w:tc>
        <w:tc>
          <w:tcPr>
            <w:tcW w:w="2548" w:type="dxa"/>
            <w:tcBorders>
              <w:top w:val="single" w:sz="6" w:space="0" w:color="auto"/>
              <w:left w:val="single" w:sz="6" w:space="0" w:color="auto"/>
              <w:bottom w:val="single" w:sz="6" w:space="0" w:color="auto"/>
            </w:tcBorders>
          </w:tcPr>
          <w:p w14:paraId="11EAA735" w14:textId="6F6741AC"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Ｖ</w:t>
            </w:r>
          </w:p>
          <w:p w14:paraId="721D5FFD" w14:textId="674F45F0"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min</w:t>
            </w:r>
          </w:p>
        </w:tc>
        <w:tc>
          <w:tcPr>
            <w:tcW w:w="952" w:type="dxa"/>
            <w:tcBorders>
              <w:top w:val="single" w:sz="6" w:space="0" w:color="auto"/>
              <w:left w:val="single" w:sz="6" w:space="0" w:color="auto"/>
              <w:bottom w:val="single" w:sz="6" w:space="0" w:color="auto"/>
            </w:tcBorders>
          </w:tcPr>
          <w:p w14:paraId="6BF84E8A" w14:textId="713A9DC4" w:rsidR="008A3944" w:rsidRPr="00CB5EB3" w:rsidRDefault="00AB2C95" w:rsidP="00AB2C95">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2FE9F80C"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01C5FB36" w14:textId="77777777" w:rsidTr="008A3944">
        <w:trPr>
          <w:cantSplit/>
        </w:trPr>
        <w:tc>
          <w:tcPr>
            <w:tcW w:w="1078" w:type="dxa"/>
            <w:tcBorders>
              <w:top w:val="single" w:sz="6" w:space="0" w:color="auto"/>
              <w:left w:val="single" w:sz="6" w:space="0" w:color="auto"/>
              <w:bottom w:val="single" w:sz="6" w:space="0" w:color="auto"/>
            </w:tcBorders>
            <w:shd w:val="clear" w:color="auto" w:fill="auto"/>
          </w:tcPr>
          <w:p w14:paraId="7ED67C32"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U.3</w:t>
            </w:r>
          </w:p>
        </w:tc>
        <w:tc>
          <w:tcPr>
            <w:tcW w:w="8119" w:type="dxa"/>
            <w:gridSpan w:val="3"/>
            <w:tcBorders>
              <w:top w:val="single" w:sz="6" w:space="0" w:color="auto"/>
              <w:left w:val="single" w:sz="6" w:space="0" w:color="auto"/>
              <w:bottom w:val="single" w:sz="6" w:space="0" w:color="auto"/>
            </w:tcBorders>
          </w:tcPr>
          <w:p w14:paraId="056789EC"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製造中の試験</w:t>
            </w:r>
          </w:p>
        </w:tc>
        <w:tc>
          <w:tcPr>
            <w:tcW w:w="854" w:type="dxa"/>
            <w:tcBorders>
              <w:top w:val="single" w:sz="6" w:space="0" w:color="auto"/>
              <w:left w:val="single" w:sz="6" w:space="0" w:color="auto"/>
              <w:bottom w:val="single" w:sz="6" w:space="0" w:color="auto"/>
              <w:right w:val="single" w:sz="6" w:space="0" w:color="auto"/>
            </w:tcBorders>
          </w:tcPr>
          <w:p w14:paraId="7022CAAB"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CB5EB3" w:rsidRPr="00CB5EB3" w14:paraId="078E25B5" w14:textId="77777777" w:rsidTr="008A3944">
        <w:trPr>
          <w:cantSplit/>
        </w:trPr>
        <w:tc>
          <w:tcPr>
            <w:tcW w:w="1078" w:type="dxa"/>
            <w:tcBorders>
              <w:top w:val="single" w:sz="6" w:space="0" w:color="auto"/>
              <w:left w:val="single" w:sz="6" w:space="0" w:color="auto"/>
              <w:bottom w:val="single" w:sz="6" w:space="0" w:color="auto"/>
            </w:tcBorders>
            <w:shd w:val="clear" w:color="auto" w:fill="auto"/>
          </w:tcPr>
          <w:p w14:paraId="2342E81D"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color w:val="000000" w:themeColor="text1"/>
              </w:rPr>
              <w:t>U.3.1</w:t>
            </w:r>
          </w:p>
        </w:tc>
        <w:tc>
          <w:tcPr>
            <w:tcW w:w="8119" w:type="dxa"/>
            <w:gridSpan w:val="3"/>
            <w:tcBorders>
              <w:top w:val="single" w:sz="6" w:space="0" w:color="auto"/>
              <w:left w:val="single" w:sz="6" w:space="0" w:color="auto"/>
              <w:bottom w:val="single" w:sz="6" w:space="0" w:color="auto"/>
            </w:tcBorders>
          </w:tcPr>
          <w:p w14:paraId="58CF5B6E"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一般要求事項</w:t>
            </w:r>
          </w:p>
        </w:tc>
        <w:tc>
          <w:tcPr>
            <w:tcW w:w="854" w:type="dxa"/>
            <w:tcBorders>
              <w:top w:val="single" w:sz="6" w:space="0" w:color="auto"/>
              <w:left w:val="single" w:sz="6" w:space="0" w:color="auto"/>
              <w:bottom w:val="single" w:sz="6" w:space="0" w:color="auto"/>
              <w:right w:val="single" w:sz="6" w:space="0" w:color="auto"/>
            </w:tcBorders>
          </w:tcPr>
          <w:p w14:paraId="25F372F7"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418F17FA" w14:textId="77777777" w:rsidTr="008A3944">
        <w:trPr>
          <w:cantSplit/>
        </w:trPr>
        <w:tc>
          <w:tcPr>
            <w:tcW w:w="1078" w:type="dxa"/>
            <w:vMerge w:val="restart"/>
            <w:tcBorders>
              <w:top w:val="single" w:sz="6" w:space="0" w:color="auto"/>
              <w:left w:val="single" w:sz="6" w:space="0" w:color="auto"/>
            </w:tcBorders>
            <w:shd w:val="clear" w:color="auto" w:fill="auto"/>
          </w:tcPr>
          <w:p w14:paraId="7349382A" w14:textId="3B86E88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U.3.2</w:t>
            </w:r>
          </w:p>
        </w:tc>
        <w:tc>
          <w:tcPr>
            <w:tcW w:w="8119" w:type="dxa"/>
            <w:gridSpan w:val="3"/>
            <w:tcBorders>
              <w:top w:val="single" w:sz="6" w:space="0" w:color="auto"/>
              <w:left w:val="single" w:sz="6" w:space="0" w:color="auto"/>
              <w:bottom w:val="single" w:sz="6" w:space="0" w:color="auto"/>
            </w:tcBorders>
          </w:tcPr>
          <w:p w14:paraId="5AFC91ED"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ルーチン試験</w:t>
            </w:r>
          </w:p>
        </w:tc>
        <w:tc>
          <w:tcPr>
            <w:tcW w:w="854" w:type="dxa"/>
            <w:tcBorders>
              <w:top w:val="single" w:sz="6" w:space="0" w:color="auto"/>
              <w:left w:val="single" w:sz="6" w:space="0" w:color="auto"/>
              <w:bottom w:val="single" w:sz="6" w:space="0" w:color="auto"/>
              <w:right w:val="single" w:sz="6" w:space="0" w:color="auto"/>
            </w:tcBorders>
          </w:tcPr>
          <w:p w14:paraId="267715E1"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CB5EB3" w:rsidRPr="00CB5EB3" w14:paraId="3467C959" w14:textId="77777777" w:rsidTr="008A3944">
        <w:trPr>
          <w:cantSplit/>
        </w:trPr>
        <w:tc>
          <w:tcPr>
            <w:tcW w:w="1078" w:type="dxa"/>
            <w:vMerge/>
            <w:tcBorders>
              <w:left w:val="single" w:sz="6" w:space="0" w:color="auto"/>
              <w:bottom w:val="single" w:sz="6" w:space="0" w:color="auto"/>
            </w:tcBorders>
            <w:shd w:val="clear" w:color="auto" w:fill="auto"/>
          </w:tcPr>
          <w:p w14:paraId="2997B75A"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3C61AFE4" w14:textId="77777777" w:rsidR="008A3944" w:rsidRPr="00CB5EB3" w:rsidRDefault="008A3944" w:rsidP="00624D8D">
            <w:pPr>
              <w:rPr>
                <w:rFonts w:ascii="ＭＳ Ｐゴシック" w:hAnsi="ＭＳ Ｐゴシック" w:cs="Arial"/>
                <w:color w:val="000000" w:themeColor="text1"/>
              </w:rPr>
            </w:pPr>
          </w:p>
        </w:tc>
        <w:tc>
          <w:tcPr>
            <w:tcW w:w="2548" w:type="dxa"/>
            <w:tcBorders>
              <w:top w:val="single" w:sz="6" w:space="0" w:color="auto"/>
              <w:left w:val="single" w:sz="6" w:space="0" w:color="auto"/>
              <w:bottom w:val="single" w:sz="6" w:space="0" w:color="auto"/>
              <w:right w:val="single" w:sz="6" w:space="0" w:color="auto"/>
            </w:tcBorders>
          </w:tcPr>
          <w:p w14:paraId="0AA5A083" w14:textId="673AFC19" w:rsidR="008A3944" w:rsidRPr="00CB5EB3" w:rsidRDefault="008A3944" w:rsidP="00624D8D">
            <w:pPr>
              <w:pStyle w:val="Nor"/>
              <w:tabs>
                <w:tab w:val="left" w:pos="1559"/>
              </w:tabs>
              <w:spacing w:before="0" w:after="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Ｖ</w:t>
            </w:r>
          </w:p>
          <w:p w14:paraId="0F0B7D89" w14:textId="5CE64B35"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min</w:t>
            </w:r>
          </w:p>
        </w:tc>
        <w:tc>
          <w:tcPr>
            <w:tcW w:w="952" w:type="dxa"/>
            <w:tcBorders>
              <w:top w:val="single" w:sz="4" w:space="0" w:color="auto"/>
              <w:left w:val="single" w:sz="6" w:space="0" w:color="auto"/>
              <w:bottom w:val="single" w:sz="6" w:space="0" w:color="auto"/>
            </w:tcBorders>
          </w:tcPr>
          <w:p w14:paraId="7504C1DD" w14:textId="5A529373" w:rsidR="008A3944" w:rsidRPr="00CB5EB3" w:rsidRDefault="008A3944" w:rsidP="00AB2C95">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528E33D8" w14:textId="77777777" w:rsidR="008A3944" w:rsidRPr="00CB5EB3" w:rsidRDefault="008A3944" w:rsidP="00624D8D">
            <w:pPr>
              <w:jc w:val="center"/>
              <w:rPr>
                <w:rFonts w:ascii="ＭＳ Ｐゴシック" w:hAnsi="ＭＳ Ｐゴシック" w:cs="Arial"/>
                <w:color w:val="000000" w:themeColor="text1"/>
              </w:rPr>
            </w:pPr>
          </w:p>
        </w:tc>
      </w:tr>
      <w:tr w:rsidR="00CB5EB3" w:rsidRPr="00CB5EB3" w14:paraId="20A127F5" w14:textId="77777777" w:rsidTr="008A3944">
        <w:trPr>
          <w:cantSplit/>
        </w:trPr>
        <w:tc>
          <w:tcPr>
            <w:tcW w:w="1078" w:type="dxa"/>
            <w:vMerge w:val="restart"/>
            <w:tcBorders>
              <w:top w:val="single" w:sz="6" w:space="0" w:color="auto"/>
              <w:left w:val="single" w:sz="6" w:space="0" w:color="auto"/>
            </w:tcBorders>
            <w:shd w:val="clear" w:color="auto" w:fill="auto"/>
          </w:tcPr>
          <w:p w14:paraId="767AD16B" w14:textId="41935145" w:rsidR="008A3944" w:rsidRPr="00CB5EB3" w:rsidRDefault="008A3944" w:rsidP="00337A43">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U.3.3</w:t>
            </w:r>
          </w:p>
        </w:tc>
        <w:tc>
          <w:tcPr>
            <w:tcW w:w="8119" w:type="dxa"/>
            <w:gridSpan w:val="3"/>
            <w:tcBorders>
              <w:top w:val="single" w:sz="6" w:space="0" w:color="auto"/>
              <w:left w:val="single" w:sz="6" w:space="0" w:color="auto"/>
              <w:bottom w:val="single" w:sz="6" w:space="0" w:color="auto"/>
            </w:tcBorders>
          </w:tcPr>
          <w:p w14:paraId="60C0F519"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抜取試験</w:t>
            </w:r>
          </w:p>
        </w:tc>
        <w:tc>
          <w:tcPr>
            <w:tcW w:w="854" w:type="dxa"/>
            <w:tcBorders>
              <w:top w:val="single" w:sz="6" w:space="0" w:color="auto"/>
              <w:left w:val="single" w:sz="6" w:space="0" w:color="auto"/>
              <w:bottom w:val="single" w:sz="6" w:space="0" w:color="auto"/>
              <w:right w:val="single" w:sz="6" w:space="0" w:color="auto"/>
            </w:tcBorders>
          </w:tcPr>
          <w:p w14:paraId="6587AA67"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CB5EB3" w:rsidRPr="00CB5EB3" w14:paraId="1F62B843" w14:textId="77777777" w:rsidTr="008A3944">
        <w:trPr>
          <w:cantSplit/>
        </w:trPr>
        <w:tc>
          <w:tcPr>
            <w:tcW w:w="1078" w:type="dxa"/>
            <w:vMerge/>
            <w:tcBorders>
              <w:left w:val="single" w:sz="6" w:space="0" w:color="auto"/>
              <w:bottom w:val="single" w:sz="4" w:space="0" w:color="auto"/>
            </w:tcBorders>
            <w:shd w:val="clear" w:color="auto" w:fill="auto"/>
          </w:tcPr>
          <w:p w14:paraId="6186A31D"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4" w:space="0" w:color="auto"/>
            </w:tcBorders>
          </w:tcPr>
          <w:p w14:paraId="333843E8" w14:textId="4BA18FD2" w:rsidR="008A3944" w:rsidRPr="00CB5EB3" w:rsidRDefault="008A3944" w:rsidP="00624D8D">
            <w:pPr>
              <w:rPr>
                <w:rFonts w:ascii="ＭＳ Ｐゴシック" w:hAnsi="ＭＳ Ｐゴシック" w:cs="Arial"/>
                <w:color w:val="000000" w:themeColor="text1"/>
              </w:rPr>
            </w:pPr>
          </w:p>
        </w:tc>
        <w:tc>
          <w:tcPr>
            <w:tcW w:w="2548" w:type="dxa"/>
            <w:tcBorders>
              <w:top w:val="single" w:sz="6" w:space="0" w:color="auto"/>
              <w:left w:val="single" w:sz="6" w:space="0" w:color="auto"/>
              <w:bottom w:val="single" w:sz="4" w:space="0" w:color="auto"/>
              <w:right w:val="single" w:sz="6" w:space="0" w:color="auto"/>
            </w:tcBorders>
          </w:tcPr>
          <w:p w14:paraId="1091F247" w14:textId="77777777" w:rsidR="008A3944" w:rsidRPr="00CB5EB3" w:rsidRDefault="008A3944" w:rsidP="00AB2C95">
            <w:pPr>
              <w:pStyle w:val="Nor"/>
              <w:tabs>
                <w:tab w:val="left" w:pos="1559"/>
              </w:tabs>
              <w:spacing w:before="0" w:after="0"/>
              <w:ind w:leftChars="-9" w:hangingChars="9" w:hanging="20"/>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Ｖ</w:t>
            </w:r>
          </w:p>
          <w:p w14:paraId="4A083CD9" w14:textId="0D663153"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u w:val="single"/>
              </w:rPr>
              <w:t xml:space="preserve">　　　　　　　　　</w:t>
            </w:r>
            <w:r w:rsidRPr="00CB5EB3">
              <w:rPr>
                <w:rFonts w:ascii="ＭＳ Ｐゴシック" w:hAnsi="ＭＳ Ｐゴシック" w:cs="Arial" w:hint="eastAsia"/>
                <w:color w:val="000000" w:themeColor="text1"/>
              </w:rPr>
              <w:t>min</w:t>
            </w:r>
          </w:p>
        </w:tc>
        <w:tc>
          <w:tcPr>
            <w:tcW w:w="952" w:type="dxa"/>
            <w:tcBorders>
              <w:top w:val="single" w:sz="6" w:space="0" w:color="auto"/>
              <w:left w:val="single" w:sz="6" w:space="0" w:color="auto"/>
              <w:bottom w:val="single" w:sz="4" w:space="0" w:color="auto"/>
            </w:tcBorders>
          </w:tcPr>
          <w:p w14:paraId="2FC05580" w14:textId="247EEF48" w:rsidR="008A3944" w:rsidRPr="00CB5EB3" w:rsidRDefault="008A3944" w:rsidP="00AB2C95">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4" w:space="0" w:color="auto"/>
              <w:right w:val="single" w:sz="6" w:space="0" w:color="auto"/>
            </w:tcBorders>
          </w:tcPr>
          <w:p w14:paraId="009CEDFD" w14:textId="77777777" w:rsidR="008A3944" w:rsidRPr="00CB5EB3" w:rsidRDefault="008A3944" w:rsidP="00624D8D">
            <w:pPr>
              <w:jc w:val="center"/>
              <w:rPr>
                <w:rFonts w:ascii="ＭＳ Ｐゴシック" w:hAnsi="ＭＳ Ｐゴシック" w:cs="Arial"/>
                <w:color w:val="000000" w:themeColor="text1"/>
              </w:rPr>
            </w:pPr>
          </w:p>
        </w:tc>
      </w:tr>
    </w:tbl>
    <w:p w14:paraId="60316AE6"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0EACBF09"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73C44F04"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4D185113"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38EB3339"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3218EC12"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01254AA1"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3C298837" w14:textId="77777777" w:rsidTr="008A3944">
        <w:trPr>
          <w:cantSplit/>
        </w:trPr>
        <w:tc>
          <w:tcPr>
            <w:tcW w:w="1078" w:type="dxa"/>
            <w:tcBorders>
              <w:top w:val="single" w:sz="6" w:space="0" w:color="auto"/>
              <w:left w:val="single" w:sz="6" w:space="0" w:color="auto"/>
              <w:bottom w:val="single" w:sz="6" w:space="0" w:color="auto"/>
              <w:right w:val="single" w:sz="6" w:space="0" w:color="auto"/>
            </w:tcBorders>
          </w:tcPr>
          <w:p w14:paraId="142966C2"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V</w:t>
            </w:r>
          </w:p>
        </w:tc>
        <w:tc>
          <w:tcPr>
            <w:tcW w:w="8119" w:type="dxa"/>
            <w:gridSpan w:val="3"/>
            <w:tcBorders>
              <w:top w:val="single" w:sz="6" w:space="0" w:color="auto"/>
              <w:left w:val="single" w:sz="6" w:space="0" w:color="auto"/>
              <w:bottom w:val="single" w:sz="6" w:space="0" w:color="auto"/>
              <w:right w:val="single" w:sz="6" w:space="0" w:color="auto"/>
            </w:tcBorders>
          </w:tcPr>
          <w:p w14:paraId="1357DF15"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交流電力系統　(1.6.1参照)</w:t>
            </w:r>
          </w:p>
        </w:tc>
        <w:tc>
          <w:tcPr>
            <w:tcW w:w="854" w:type="dxa"/>
            <w:tcBorders>
              <w:top w:val="single" w:sz="6" w:space="0" w:color="auto"/>
              <w:left w:val="single" w:sz="6" w:space="0" w:color="auto"/>
              <w:bottom w:val="single" w:sz="6" w:space="0" w:color="auto"/>
              <w:right w:val="single" w:sz="6" w:space="0" w:color="auto"/>
            </w:tcBorders>
          </w:tcPr>
          <w:p w14:paraId="2D15E61C"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026B136F" w14:textId="77777777" w:rsidTr="008A3944">
        <w:trPr>
          <w:cantSplit/>
        </w:trPr>
        <w:tc>
          <w:tcPr>
            <w:tcW w:w="1078" w:type="dxa"/>
            <w:tcBorders>
              <w:top w:val="single" w:sz="6" w:space="0" w:color="auto"/>
              <w:left w:val="single" w:sz="6" w:space="0" w:color="auto"/>
              <w:bottom w:val="single" w:sz="6" w:space="0" w:color="auto"/>
            </w:tcBorders>
          </w:tcPr>
          <w:p w14:paraId="205B857B"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V.1</w:t>
            </w:r>
          </w:p>
        </w:tc>
        <w:tc>
          <w:tcPr>
            <w:tcW w:w="4619" w:type="dxa"/>
            <w:tcBorders>
              <w:top w:val="single" w:sz="6" w:space="0" w:color="auto"/>
              <w:left w:val="single" w:sz="6" w:space="0" w:color="auto"/>
              <w:bottom w:val="single" w:sz="6" w:space="0" w:color="auto"/>
            </w:tcBorders>
          </w:tcPr>
          <w:p w14:paraId="721C733B"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序論</w:t>
            </w:r>
          </w:p>
        </w:tc>
        <w:tc>
          <w:tcPr>
            <w:tcW w:w="2548" w:type="dxa"/>
            <w:tcBorders>
              <w:top w:val="single" w:sz="6" w:space="0" w:color="auto"/>
              <w:left w:val="single" w:sz="6" w:space="0" w:color="auto"/>
              <w:bottom w:val="single" w:sz="6" w:space="0" w:color="auto"/>
              <w:right w:val="single" w:sz="6" w:space="0" w:color="auto"/>
            </w:tcBorders>
          </w:tcPr>
          <w:p w14:paraId="487D9D70"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160DA709"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24CDB37A"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7D514898" w14:textId="77777777" w:rsidTr="008A3944">
        <w:trPr>
          <w:cantSplit/>
        </w:trPr>
        <w:tc>
          <w:tcPr>
            <w:tcW w:w="1078" w:type="dxa"/>
            <w:tcBorders>
              <w:top w:val="single" w:sz="6" w:space="0" w:color="auto"/>
              <w:left w:val="single" w:sz="6" w:space="0" w:color="auto"/>
              <w:bottom w:val="single" w:sz="6" w:space="0" w:color="auto"/>
            </w:tcBorders>
          </w:tcPr>
          <w:p w14:paraId="60D54112"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V.2</w:t>
            </w:r>
          </w:p>
        </w:tc>
        <w:tc>
          <w:tcPr>
            <w:tcW w:w="4619" w:type="dxa"/>
            <w:tcBorders>
              <w:top w:val="single" w:sz="6" w:space="0" w:color="auto"/>
              <w:left w:val="single" w:sz="6" w:space="0" w:color="auto"/>
              <w:bottom w:val="single" w:sz="6" w:space="0" w:color="auto"/>
            </w:tcBorders>
          </w:tcPr>
          <w:p w14:paraId="702E2EC6"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TN電力系統</w:t>
            </w:r>
          </w:p>
        </w:tc>
        <w:tc>
          <w:tcPr>
            <w:tcW w:w="2548" w:type="dxa"/>
            <w:tcBorders>
              <w:top w:val="single" w:sz="6" w:space="0" w:color="auto"/>
              <w:left w:val="single" w:sz="6" w:space="0" w:color="auto"/>
              <w:bottom w:val="single" w:sz="6" w:space="0" w:color="auto"/>
              <w:right w:val="single" w:sz="6" w:space="0" w:color="auto"/>
            </w:tcBorders>
          </w:tcPr>
          <w:p w14:paraId="36C54D9A"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4A3EE789"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A453D65"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4617298D" w14:textId="77777777" w:rsidTr="008A3944">
        <w:trPr>
          <w:cantSplit/>
        </w:trPr>
        <w:tc>
          <w:tcPr>
            <w:tcW w:w="1078" w:type="dxa"/>
            <w:tcBorders>
              <w:top w:val="single" w:sz="6" w:space="0" w:color="auto"/>
              <w:left w:val="single" w:sz="6" w:space="0" w:color="auto"/>
              <w:bottom w:val="single" w:sz="6" w:space="0" w:color="auto"/>
            </w:tcBorders>
          </w:tcPr>
          <w:p w14:paraId="325AE78E"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V.3</w:t>
            </w:r>
          </w:p>
        </w:tc>
        <w:tc>
          <w:tcPr>
            <w:tcW w:w="4619" w:type="dxa"/>
            <w:tcBorders>
              <w:top w:val="single" w:sz="6" w:space="0" w:color="auto"/>
              <w:left w:val="single" w:sz="6" w:space="0" w:color="auto"/>
              <w:bottom w:val="single" w:sz="6" w:space="0" w:color="auto"/>
            </w:tcBorders>
          </w:tcPr>
          <w:p w14:paraId="647201A2"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TT電力系統</w:t>
            </w:r>
          </w:p>
        </w:tc>
        <w:tc>
          <w:tcPr>
            <w:tcW w:w="2548" w:type="dxa"/>
            <w:tcBorders>
              <w:top w:val="single" w:sz="6" w:space="0" w:color="auto"/>
              <w:left w:val="single" w:sz="6" w:space="0" w:color="auto"/>
              <w:bottom w:val="single" w:sz="6" w:space="0" w:color="auto"/>
              <w:right w:val="single" w:sz="6" w:space="0" w:color="auto"/>
            </w:tcBorders>
          </w:tcPr>
          <w:p w14:paraId="04B595E5"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45443733"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5068487"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782112ED" w14:textId="77777777" w:rsidTr="008A3944">
        <w:trPr>
          <w:cantSplit/>
        </w:trPr>
        <w:tc>
          <w:tcPr>
            <w:tcW w:w="1078" w:type="dxa"/>
            <w:tcBorders>
              <w:top w:val="single" w:sz="6" w:space="0" w:color="auto"/>
              <w:left w:val="single" w:sz="6" w:space="0" w:color="auto"/>
              <w:bottom w:val="single" w:sz="6" w:space="0" w:color="auto"/>
            </w:tcBorders>
          </w:tcPr>
          <w:p w14:paraId="01A1DF64"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V.4</w:t>
            </w:r>
          </w:p>
        </w:tc>
        <w:tc>
          <w:tcPr>
            <w:tcW w:w="4619" w:type="dxa"/>
            <w:tcBorders>
              <w:top w:val="single" w:sz="6" w:space="0" w:color="auto"/>
              <w:left w:val="single" w:sz="6" w:space="0" w:color="auto"/>
              <w:bottom w:val="single" w:sz="6" w:space="0" w:color="auto"/>
            </w:tcBorders>
          </w:tcPr>
          <w:p w14:paraId="3A03B8A6"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IT電力系統</w:t>
            </w:r>
          </w:p>
        </w:tc>
        <w:tc>
          <w:tcPr>
            <w:tcW w:w="2548" w:type="dxa"/>
            <w:tcBorders>
              <w:top w:val="single" w:sz="6" w:space="0" w:color="auto"/>
              <w:left w:val="single" w:sz="6" w:space="0" w:color="auto"/>
              <w:bottom w:val="single" w:sz="6" w:space="0" w:color="auto"/>
              <w:right w:val="single" w:sz="6" w:space="0" w:color="auto"/>
            </w:tcBorders>
          </w:tcPr>
          <w:p w14:paraId="3BCF906C"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4E4558E"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6B2E5A7"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15F0CEB7"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56827D56"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655E3F30"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6BAB0833"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1B667EB8"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46182BCA"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2854C125"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3AD41D20" w14:textId="77777777" w:rsidTr="008A3944">
        <w:trPr>
          <w:cantSplit/>
        </w:trPr>
        <w:tc>
          <w:tcPr>
            <w:tcW w:w="1078" w:type="dxa"/>
            <w:tcBorders>
              <w:top w:val="single" w:sz="6" w:space="0" w:color="auto"/>
              <w:left w:val="single" w:sz="6" w:space="0" w:color="auto"/>
              <w:bottom w:val="single" w:sz="6" w:space="0" w:color="auto"/>
              <w:right w:val="single" w:sz="6" w:space="0" w:color="auto"/>
            </w:tcBorders>
          </w:tcPr>
          <w:p w14:paraId="670F1E5D"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附属書W</w:t>
            </w:r>
          </w:p>
        </w:tc>
        <w:tc>
          <w:tcPr>
            <w:tcW w:w="8119" w:type="dxa"/>
            <w:gridSpan w:val="3"/>
            <w:tcBorders>
              <w:top w:val="single" w:sz="6" w:space="0" w:color="auto"/>
              <w:left w:val="single" w:sz="6" w:space="0" w:color="auto"/>
              <w:bottom w:val="single" w:sz="6" w:space="0" w:color="auto"/>
              <w:right w:val="single" w:sz="6" w:space="0" w:color="auto"/>
            </w:tcBorders>
          </w:tcPr>
          <w:p w14:paraId="4A0CB29F"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タッチカレントの総量</w:t>
            </w:r>
          </w:p>
        </w:tc>
        <w:tc>
          <w:tcPr>
            <w:tcW w:w="854" w:type="dxa"/>
            <w:tcBorders>
              <w:top w:val="single" w:sz="6" w:space="0" w:color="auto"/>
              <w:left w:val="single" w:sz="6" w:space="0" w:color="auto"/>
              <w:bottom w:val="single" w:sz="6" w:space="0" w:color="auto"/>
              <w:right w:val="single" w:sz="6" w:space="0" w:color="auto"/>
            </w:tcBorders>
          </w:tcPr>
          <w:p w14:paraId="642D599F"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62EADA0E" w14:textId="77777777" w:rsidTr="008A3944">
        <w:trPr>
          <w:cantSplit/>
        </w:trPr>
        <w:tc>
          <w:tcPr>
            <w:tcW w:w="1078" w:type="dxa"/>
            <w:tcBorders>
              <w:top w:val="single" w:sz="6" w:space="0" w:color="auto"/>
              <w:left w:val="single" w:sz="6" w:space="0" w:color="auto"/>
              <w:bottom w:val="single" w:sz="6" w:space="0" w:color="auto"/>
            </w:tcBorders>
          </w:tcPr>
          <w:p w14:paraId="766E31D5"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W.1</w:t>
            </w:r>
          </w:p>
        </w:tc>
        <w:tc>
          <w:tcPr>
            <w:tcW w:w="4619" w:type="dxa"/>
            <w:tcBorders>
              <w:top w:val="single" w:sz="6" w:space="0" w:color="auto"/>
              <w:left w:val="single" w:sz="6" w:space="0" w:color="auto"/>
              <w:bottom w:val="single" w:sz="6" w:space="0" w:color="auto"/>
            </w:tcBorders>
          </w:tcPr>
          <w:p w14:paraId="7C7AB714"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電子回路のタッチカレント</w:t>
            </w:r>
          </w:p>
        </w:tc>
        <w:tc>
          <w:tcPr>
            <w:tcW w:w="2548" w:type="dxa"/>
            <w:tcBorders>
              <w:top w:val="single" w:sz="6" w:space="0" w:color="auto"/>
              <w:left w:val="single" w:sz="6" w:space="0" w:color="auto"/>
              <w:bottom w:val="single" w:sz="6" w:space="0" w:color="auto"/>
              <w:right w:val="single" w:sz="6" w:space="0" w:color="auto"/>
            </w:tcBorders>
          </w:tcPr>
          <w:p w14:paraId="0ACE8077"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F2314FF"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FE94437"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78482FBF" w14:textId="77777777" w:rsidTr="008A3944">
        <w:trPr>
          <w:cantSplit/>
        </w:trPr>
        <w:tc>
          <w:tcPr>
            <w:tcW w:w="1078" w:type="dxa"/>
            <w:tcBorders>
              <w:top w:val="single" w:sz="6" w:space="0" w:color="auto"/>
              <w:left w:val="single" w:sz="6" w:space="0" w:color="auto"/>
              <w:bottom w:val="single" w:sz="6" w:space="0" w:color="auto"/>
            </w:tcBorders>
          </w:tcPr>
          <w:p w14:paraId="66BC3076"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W.1.1</w:t>
            </w:r>
          </w:p>
        </w:tc>
        <w:tc>
          <w:tcPr>
            <w:tcW w:w="4619" w:type="dxa"/>
            <w:tcBorders>
              <w:top w:val="single" w:sz="6" w:space="0" w:color="auto"/>
              <w:left w:val="single" w:sz="6" w:space="0" w:color="auto"/>
              <w:bottom w:val="single" w:sz="6" w:space="0" w:color="auto"/>
            </w:tcBorders>
          </w:tcPr>
          <w:p w14:paraId="5C9C15DA"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フローティング回路</w:t>
            </w:r>
          </w:p>
        </w:tc>
        <w:tc>
          <w:tcPr>
            <w:tcW w:w="2548" w:type="dxa"/>
            <w:tcBorders>
              <w:top w:val="single" w:sz="6" w:space="0" w:color="auto"/>
              <w:left w:val="single" w:sz="6" w:space="0" w:color="auto"/>
              <w:bottom w:val="single" w:sz="6" w:space="0" w:color="auto"/>
              <w:right w:val="single" w:sz="6" w:space="0" w:color="auto"/>
            </w:tcBorders>
          </w:tcPr>
          <w:p w14:paraId="6AFF371E"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5BF25B74"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BAB5E2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0F47E647" w14:textId="77777777" w:rsidTr="008A3944">
        <w:trPr>
          <w:cantSplit/>
        </w:trPr>
        <w:tc>
          <w:tcPr>
            <w:tcW w:w="1078" w:type="dxa"/>
            <w:tcBorders>
              <w:top w:val="single" w:sz="6" w:space="0" w:color="auto"/>
              <w:left w:val="single" w:sz="6" w:space="0" w:color="auto"/>
              <w:bottom w:val="single" w:sz="6" w:space="0" w:color="auto"/>
            </w:tcBorders>
          </w:tcPr>
          <w:p w14:paraId="045C9F1D"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W.1.2</w:t>
            </w:r>
          </w:p>
        </w:tc>
        <w:tc>
          <w:tcPr>
            <w:tcW w:w="4619" w:type="dxa"/>
            <w:tcBorders>
              <w:top w:val="single" w:sz="6" w:space="0" w:color="auto"/>
              <w:left w:val="single" w:sz="6" w:space="0" w:color="auto"/>
              <w:bottom w:val="single" w:sz="6" w:space="0" w:color="auto"/>
            </w:tcBorders>
          </w:tcPr>
          <w:p w14:paraId="7050BE39"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接地した回路</w:t>
            </w:r>
          </w:p>
        </w:tc>
        <w:tc>
          <w:tcPr>
            <w:tcW w:w="2548" w:type="dxa"/>
            <w:tcBorders>
              <w:top w:val="single" w:sz="6" w:space="0" w:color="auto"/>
              <w:left w:val="single" w:sz="6" w:space="0" w:color="auto"/>
              <w:bottom w:val="single" w:sz="6" w:space="0" w:color="auto"/>
              <w:right w:val="single" w:sz="6" w:space="0" w:color="auto"/>
            </w:tcBorders>
          </w:tcPr>
          <w:p w14:paraId="649E94BB"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32BCA5DF"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A3430FC"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14DBF64A" w14:textId="77777777" w:rsidTr="008A3944">
        <w:trPr>
          <w:cantSplit/>
        </w:trPr>
        <w:tc>
          <w:tcPr>
            <w:tcW w:w="1078" w:type="dxa"/>
            <w:tcBorders>
              <w:top w:val="single" w:sz="6" w:space="0" w:color="auto"/>
              <w:left w:val="single" w:sz="6" w:space="0" w:color="auto"/>
              <w:bottom w:val="single" w:sz="6" w:space="0" w:color="auto"/>
            </w:tcBorders>
          </w:tcPr>
          <w:p w14:paraId="5459E425"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W.2</w:t>
            </w:r>
          </w:p>
        </w:tc>
        <w:tc>
          <w:tcPr>
            <w:tcW w:w="4619" w:type="dxa"/>
            <w:tcBorders>
              <w:top w:val="single" w:sz="6" w:space="0" w:color="auto"/>
              <w:left w:val="single" w:sz="6" w:space="0" w:color="auto"/>
              <w:bottom w:val="single" w:sz="6" w:space="0" w:color="auto"/>
            </w:tcBorders>
          </w:tcPr>
          <w:p w14:paraId="17923BAE"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複数機器の相互接続</w:t>
            </w:r>
          </w:p>
        </w:tc>
        <w:tc>
          <w:tcPr>
            <w:tcW w:w="2548" w:type="dxa"/>
            <w:tcBorders>
              <w:top w:val="single" w:sz="6" w:space="0" w:color="auto"/>
              <w:left w:val="single" w:sz="6" w:space="0" w:color="auto"/>
              <w:bottom w:val="single" w:sz="6" w:space="0" w:color="auto"/>
              <w:right w:val="single" w:sz="6" w:space="0" w:color="auto"/>
            </w:tcBorders>
          </w:tcPr>
          <w:p w14:paraId="60084CB0"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3972EAE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8AAA080"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352A2170" w14:textId="77777777" w:rsidTr="008A3944">
        <w:trPr>
          <w:cantSplit/>
        </w:trPr>
        <w:tc>
          <w:tcPr>
            <w:tcW w:w="1078" w:type="dxa"/>
            <w:tcBorders>
              <w:top w:val="single" w:sz="6" w:space="0" w:color="auto"/>
              <w:left w:val="single" w:sz="6" w:space="0" w:color="auto"/>
              <w:bottom w:val="single" w:sz="6" w:space="0" w:color="auto"/>
            </w:tcBorders>
          </w:tcPr>
          <w:p w14:paraId="558439AA"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W.2.1</w:t>
            </w:r>
          </w:p>
        </w:tc>
        <w:tc>
          <w:tcPr>
            <w:tcW w:w="4619" w:type="dxa"/>
            <w:tcBorders>
              <w:top w:val="single" w:sz="6" w:space="0" w:color="auto"/>
              <w:left w:val="single" w:sz="6" w:space="0" w:color="auto"/>
              <w:bottom w:val="single" w:sz="6" w:space="0" w:color="auto"/>
            </w:tcBorders>
          </w:tcPr>
          <w:p w14:paraId="4CA52538"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絶縁</w:t>
            </w:r>
          </w:p>
        </w:tc>
        <w:tc>
          <w:tcPr>
            <w:tcW w:w="2548" w:type="dxa"/>
            <w:tcBorders>
              <w:top w:val="single" w:sz="6" w:space="0" w:color="auto"/>
              <w:left w:val="single" w:sz="6" w:space="0" w:color="auto"/>
              <w:bottom w:val="single" w:sz="6" w:space="0" w:color="auto"/>
              <w:right w:val="single" w:sz="6" w:space="0" w:color="auto"/>
            </w:tcBorders>
          </w:tcPr>
          <w:p w14:paraId="7691B5D9"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4EFA443C"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2189C1E"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47D00FAC" w14:textId="77777777" w:rsidTr="008A3944">
        <w:trPr>
          <w:cantSplit/>
        </w:trPr>
        <w:tc>
          <w:tcPr>
            <w:tcW w:w="1078" w:type="dxa"/>
            <w:tcBorders>
              <w:top w:val="single" w:sz="6" w:space="0" w:color="auto"/>
              <w:left w:val="single" w:sz="6" w:space="0" w:color="auto"/>
              <w:bottom w:val="single" w:sz="6" w:space="0" w:color="auto"/>
            </w:tcBorders>
          </w:tcPr>
          <w:p w14:paraId="2C5186F4"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W.2.2</w:t>
            </w:r>
          </w:p>
        </w:tc>
        <w:tc>
          <w:tcPr>
            <w:tcW w:w="4619" w:type="dxa"/>
            <w:tcBorders>
              <w:top w:val="single" w:sz="6" w:space="0" w:color="auto"/>
              <w:left w:val="single" w:sz="6" w:space="0" w:color="auto"/>
              <w:bottom w:val="single" w:sz="6" w:space="0" w:color="auto"/>
            </w:tcBorders>
          </w:tcPr>
          <w:p w14:paraId="4EB2FA22"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大地から絶縁した共通帰点</w:t>
            </w:r>
          </w:p>
        </w:tc>
        <w:tc>
          <w:tcPr>
            <w:tcW w:w="2548" w:type="dxa"/>
            <w:tcBorders>
              <w:top w:val="single" w:sz="6" w:space="0" w:color="auto"/>
              <w:left w:val="single" w:sz="6" w:space="0" w:color="auto"/>
              <w:bottom w:val="single" w:sz="6" w:space="0" w:color="auto"/>
              <w:right w:val="single" w:sz="6" w:space="0" w:color="auto"/>
            </w:tcBorders>
          </w:tcPr>
          <w:p w14:paraId="4332CCBC"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0EE50EBC"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472EBE3"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162146CD" w14:textId="77777777" w:rsidTr="008A3944">
        <w:trPr>
          <w:cantSplit/>
        </w:trPr>
        <w:tc>
          <w:tcPr>
            <w:tcW w:w="1078" w:type="dxa"/>
            <w:tcBorders>
              <w:top w:val="single" w:sz="6" w:space="0" w:color="auto"/>
              <w:left w:val="single" w:sz="6" w:space="0" w:color="auto"/>
              <w:bottom w:val="single" w:sz="6" w:space="0" w:color="auto"/>
            </w:tcBorders>
          </w:tcPr>
          <w:p w14:paraId="13F619C5"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W.2.3</w:t>
            </w:r>
          </w:p>
        </w:tc>
        <w:tc>
          <w:tcPr>
            <w:tcW w:w="4619" w:type="dxa"/>
            <w:tcBorders>
              <w:top w:val="single" w:sz="6" w:space="0" w:color="auto"/>
              <w:left w:val="single" w:sz="6" w:space="0" w:color="auto"/>
              <w:bottom w:val="single" w:sz="6" w:space="0" w:color="auto"/>
            </w:tcBorders>
          </w:tcPr>
          <w:p w14:paraId="63475DB3"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保護接地接続した共通帰点</w:t>
            </w:r>
          </w:p>
        </w:tc>
        <w:tc>
          <w:tcPr>
            <w:tcW w:w="2548" w:type="dxa"/>
            <w:tcBorders>
              <w:top w:val="single" w:sz="6" w:space="0" w:color="auto"/>
              <w:left w:val="single" w:sz="6" w:space="0" w:color="auto"/>
              <w:bottom w:val="single" w:sz="6" w:space="0" w:color="auto"/>
              <w:right w:val="single" w:sz="6" w:space="0" w:color="auto"/>
            </w:tcBorders>
          </w:tcPr>
          <w:p w14:paraId="43E292A4"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662065A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3E8D432"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710BA603" w14:textId="77777777" w:rsidR="008A3944" w:rsidRPr="00CB5EB3" w:rsidRDefault="008A3944"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2E088417"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51B2CB5E"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5330A7A5"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0C9C3E42"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610D313B"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52269AAB"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78B35159" w14:textId="77777777" w:rsidTr="008A3944">
        <w:trPr>
          <w:cantSplit/>
        </w:trPr>
        <w:tc>
          <w:tcPr>
            <w:tcW w:w="1078" w:type="dxa"/>
            <w:tcBorders>
              <w:top w:val="single" w:sz="6" w:space="0" w:color="auto"/>
              <w:left w:val="single" w:sz="6" w:space="0" w:color="auto"/>
              <w:bottom w:val="single" w:sz="6" w:space="0" w:color="auto"/>
              <w:right w:val="single" w:sz="6" w:space="0" w:color="auto"/>
            </w:tcBorders>
          </w:tcPr>
          <w:p w14:paraId="17C02466"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X</w:t>
            </w:r>
          </w:p>
        </w:tc>
        <w:tc>
          <w:tcPr>
            <w:tcW w:w="8119" w:type="dxa"/>
            <w:gridSpan w:val="3"/>
            <w:tcBorders>
              <w:top w:val="single" w:sz="6" w:space="0" w:color="auto"/>
              <w:left w:val="single" w:sz="6" w:space="0" w:color="auto"/>
              <w:bottom w:val="single" w:sz="6" w:space="0" w:color="auto"/>
              <w:right w:val="single" w:sz="6" w:space="0" w:color="auto"/>
            </w:tcBorders>
          </w:tcPr>
          <w:p w14:paraId="41411FD1"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変圧器試験の最大温度影響　(C.1参照)</w:t>
            </w:r>
          </w:p>
        </w:tc>
        <w:tc>
          <w:tcPr>
            <w:tcW w:w="854" w:type="dxa"/>
            <w:tcBorders>
              <w:top w:val="single" w:sz="6" w:space="0" w:color="auto"/>
              <w:left w:val="single" w:sz="6" w:space="0" w:color="auto"/>
              <w:bottom w:val="single" w:sz="6" w:space="0" w:color="auto"/>
              <w:right w:val="single" w:sz="6" w:space="0" w:color="auto"/>
            </w:tcBorders>
          </w:tcPr>
          <w:p w14:paraId="7A6E68B1"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4E4202DC" w14:textId="77777777" w:rsidTr="008A3944">
        <w:trPr>
          <w:cantSplit/>
        </w:trPr>
        <w:tc>
          <w:tcPr>
            <w:tcW w:w="1078" w:type="dxa"/>
            <w:tcBorders>
              <w:top w:val="single" w:sz="6" w:space="0" w:color="auto"/>
              <w:left w:val="single" w:sz="6" w:space="0" w:color="auto"/>
              <w:bottom w:val="single" w:sz="6" w:space="0" w:color="auto"/>
            </w:tcBorders>
          </w:tcPr>
          <w:p w14:paraId="1244B7B3"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X.1</w:t>
            </w:r>
          </w:p>
        </w:tc>
        <w:tc>
          <w:tcPr>
            <w:tcW w:w="4619" w:type="dxa"/>
            <w:tcBorders>
              <w:top w:val="single" w:sz="6" w:space="0" w:color="auto"/>
              <w:left w:val="single" w:sz="6" w:space="0" w:color="auto"/>
              <w:bottom w:val="single" w:sz="6" w:space="0" w:color="auto"/>
            </w:tcBorders>
          </w:tcPr>
          <w:p w14:paraId="714804F2"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最大入力電流の決定</w:t>
            </w:r>
          </w:p>
        </w:tc>
        <w:tc>
          <w:tcPr>
            <w:tcW w:w="2548" w:type="dxa"/>
            <w:tcBorders>
              <w:top w:val="single" w:sz="6" w:space="0" w:color="auto"/>
              <w:left w:val="single" w:sz="6" w:space="0" w:color="auto"/>
              <w:bottom w:val="single" w:sz="6" w:space="0" w:color="auto"/>
              <w:right w:val="single" w:sz="6" w:space="0" w:color="auto"/>
            </w:tcBorders>
          </w:tcPr>
          <w:p w14:paraId="72F2BD95"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655FFF21"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2ECB7486"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0CC170D9" w14:textId="77777777" w:rsidTr="008A3944">
        <w:trPr>
          <w:cantSplit/>
        </w:trPr>
        <w:tc>
          <w:tcPr>
            <w:tcW w:w="1078" w:type="dxa"/>
            <w:tcBorders>
              <w:top w:val="single" w:sz="6" w:space="0" w:color="auto"/>
              <w:left w:val="single" w:sz="6" w:space="0" w:color="auto"/>
              <w:bottom w:val="single" w:sz="6" w:space="0" w:color="auto"/>
            </w:tcBorders>
          </w:tcPr>
          <w:p w14:paraId="55748504"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X.2</w:t>
            </w:r>
          </w:p>
        </w:tc>
        <w:tc>
          <w:tcPr>
            <w:tcW w:w="4619" w:type="dxa"/>
            <w:tcBorders>
              <w:top w:val="single" w:sz="6" w:space="0" w:color="auto"/>
              <w:left w:val="single" w:sz="6" w:space="0" w:color="auto"/>
              <w:bottom w:val="single" w:sz="6" w:space="0" w:color="auto"/>
            </w:tcBorders>
          </w:tcPr>
          <w:p w14:paraId="721FD526"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過負荷試験手順</w:t>
            </w:r>
          </w:p>
        </w:tc>
        <w:tc>
          <w:tcPr>
            <w:tcW w:w="2548" w:type="dxa"/>
            <w:tcBorders>
              <w:top w:val="single" w:sz="6" w:space="0" w:color="auto"/>
              <w:left w:val="single" w:sz="6" w:space="0" w:color="auto"/>
              <w:bottom w:val="single" w:sz="6" w:space="0" w:color="auto"/>
              <w:right w:val="single" w:sz="6" w:space="0" w:color="auto"/>
            </w:tcBorders>
          </w:tcPr>
          <w:p w14:paraId="4A4105D2"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3B891C3C"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160D0690"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66ECC509" w14:textId="77777777" w:rsidR="008A3944" w:rsidRPr="00CB5EB3" w:rsidRDefault="008A3944"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13212BCC"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4680532F"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440412E2"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6B5535A6"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3EF8216F"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50276A2D"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0389B3AE" w14:textId="77777777" w:rsidTr="008A3944">
        <w:trPr>
          <w:cantSplit/>
        </w:trPr>
        <w:tc>
          <w:tcPr>
            <w:tcW w:w="1078" w:type="dxa"/>
            <w:tcBorders>
              <w:top w:val="single" w:sz="6" w:space="0" w:color="auto"/>
              <w:left w:val="single" w:sz="6" w:space="0" w:color="auto"/>
              <w:bottom w:val="single" w:sz="6" w:space="0" w:color="auto"/>
              <w:right w:val="single" w:sz="6" w:space="0" w:color="auto"/>
            </w:tcBorders>
          </w:tcPr>
          <w:p w14:paraId="7A99F6B7"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Y</w:t>
            </w:r>
          </w:p>
        </w:tc>
        <w:tc>
          <w:tcPr>
            <w:tcW w:w="8119" w:type="dxa"/>
            <w:gridSpan w:val="3"/>
            <w:tcBorders>
              <w:top w:val="single" w:sz="6" w:space="0" w:color="auto"/>
              <w:left w:val="single" w:sz="6" w:space="0" w:color="auto"/>
              <w:bottom w:val="single" w:sz="6" w:space="0" w:color="auto"/>
              <w:right w:val="single" w:sz="6" w:space="0" w:color="auto"/>
            </w:tcBorders>
          </w:tcPr>
          <w:p w14:paraId="7F9AC0DD" w14:textId="77777777" w:rsidR="008A3944" w:rsidRPr="00CB5EB3" w:rsidRDefault="008A3944" w:rsidP="00624D8D">
            <w:pPr>
              <w:rPr>
                <w:rFonts w:ascii="ＭＳ Ｐゴシック" w:hAnsi="ＭＳ Ｐゴシック" w:cs="Arial"/>
                <w:b/>
                <w:color w:val="000000" w:themeColor="text1"/>
                <w:lang w:eastAsia="zh-CN"/>
              </w:rPr>
            </w:pPr>
            <w:r w:rsidRPr="00CB5EB3">
              <w:rPr>
                <w:rFonts w:ascii="ＭＳ Ｐゴシック" w:hAnsi="ＭＳ Ｐゴシック" w:cs="Arial" w:hint="eastAsia"/>
                <w:b/>
                <w:color w:val="000000" w:themeColor="text1"/>
                <w:lang w:eastAsia="zh-CN"/>
              </w:rPr>
              <w:t>紫外線処理試験</w:t>
            </w:r>
            <w:r w:rsidRPr="00CB5EB3">
              <w:rPr>
                <w:rFonts w:ascii="ＭＳ Ｐゴシック" w:hAnsi="ＭＳ Ｐゴシック" w:cs="Arial" w:hint="eastAsia"/>
                <w:b/>
                <w:color w:val="000000" w:themeColor="text1"/>
              </w:rPr>
              <w:t xml:space="preserve">　</w:t>
            </w:r>
            <w:r w:rsidRPr="00CB5EB3">
              <w:rPr>
                <w:rFonts w:ascii="ＭＳ Ｐゴシック" w:hAnsi="ＭＳ Ｐゴシック" w:cs="Arial" w:hint="eastAsia"/>
                <w:b/>
                <w:color w:val="000000" w:themeColor="text1"/>
                <w:lang w:eastAsia="zh-CN"/>
              </w:rPr>
              <w:t>(</w:t>
            </w:r>
            <w:r w:rsidRPr="00CB5EB3">
              <w:rPr>
                <w:rFonts w:ascii="ＭＳ Ｐゴシック" w:hAnsi="ＭＳ Ｐゴシック" w:cs="Arial" w:hint="eastAsia"/>
                <w:b/>
                <w:color w:val="000000" w:themeColor="text1"/>
              </w:rPr>
              <w:t>4.3.13.3</w:t>
            </w:r>
            <w:r w:rsidRPr="00CB5EB3">
              <w:rPr>
                <w:rFonts w:ascii="ＭＳ Ｐゴシック" w:hAnsi="ＭＳ Ｐゴシック" w:cs="Arial" w:hint="eastAsia"/>
                <w:b/>
                <w:color w:val="000000" w:themeColor="text1"/>
                <w:lang w:eastAsia="zh-CN"/>
              </w:rPr>
              <w:t>参照)</w:t>
            </w:r>
          </w:p>
        </w:tc>
        <w:tc>
          <w:tcPr>
            <w:tcW w:w="854" w:type="dxa"/>
            <w:tcBorders>
              <w:top w:val="single" w:sz="6" w:space="0" w:color="auto"/>
              <w:left w:val="single" w:sz="6" w:space="0" w:color="auto"/>
              <w:bottom w:val="single" w:sz="6" w:space="0" w:color="auto"/>
              <w:right w:val="single" w:sz="6" w:space="0" w:color="auto"/>
            </w:tcBorders>
          </w:tcPr>
          <w:p w14:paraId="6EE5DE2F"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3D305007" w14:textId="77777777" w:rsidTr="008A3944">
        <w:trPr>
          <w:cantSplit/>
        </w:trPr>
        <w:tc>
          <w:tcPr>
            <w:tcW w:w="1078" w:type="dxa"/>
            <w:tcBorders>
              <w:top w:val="single" w:sz="6" w:space="0" w:color="auto"/>
              <w:left w:val="single" w:sz="6" w:space="0" w:color="auto"/>
              <w:bottom w:val="single" w:sz="6" w:space="0" w:color="auto"/>
            </w:tcBorders>
          </w:tcPr>
          <w:p w14:paraId="54BEBE66"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Y.1</w:t>
            </w:r>
          </w:p>
        </w:tc>
        <w:tc>
          <w:tcPr>
            <w:tcW w:w="4619" w:type="dxa"/>
            <w:tcBorders>
              <w:top w:val="single" w:sz="6" w:space="0" w:color="auto"/>
              <w:left w:val="single" w:sz="6" w:space="0" w:color="auto"/>
              <w:bottom w:val="single" w:sz="6" w:space="0" w:color="auto"/>
            </w:tcBorders>
          </w:tcPr>
          <w:p w14:paraId="349B44FE"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試験器具</w:t>
            </w:r>
          </w:p>
        </w:tc>
        <w:tc>
          <w:tcPr>
            <w:tcW w:w="2548" w:type="dxa"/>
            <w:tcBorders>
              <w:top w:val="single" w:sz="6" w:space="0" w:color="auto"/>
              <w:left w:val="single" w:sz="6" w:space="0" w:color="auto"/>
              <w:bottom w:val="single" w:sz="6" w:space="0" w:color="auto"/>
              <w:right w:val="single" w:sz="6" w:space="0" w:color="auto"/>
            </w:tcBorders>
          </w:tcPr>
          <w:p w14:paraId="43B29A5E"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35D8D6AD"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5AB06C1C"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075D1A57" w14:textId="77777777" w:rsidTr="008A3944">
        <w:trPr>
          <w:cantSplit/>
        </w:trPr>
        <w:tc>
          <w:tcPr>
            <w:tcW w:w="1078" w:type="dxa"/>
            <w:tcBorders>
              <w:top w:val="single" w:sz="6" w:space="0" w:color="auto"/>
              <w:left w:val="single" w:sz="6" w:space="0" w:color="auto"/>
              <w:bottom w:val="single" w:sz="6" w:space="0" w:color="auto"/>
            </w:tcBorders>
          </w:tcPr>
          <w:p w14:paraId="017AFEEE"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Y.2</w:t>
            </w:r>
          </w:p>
        </w:tc>
        <w:tc>
          <w:tcPr>
            <w:tcW w:w="4619" w:type="dxa"/>
            <w:tcBorders>
              <w:top w:val="single" w:sz="6" w:space="0" w:color="auto"/>
              <w:left w:val="single" w:sz="6" w:space="0" w:color="auto"/>
              <w:bottom w:val="single" w:sz="6" w:space="0" w:color="auto"/>
            </w:tcBorders>
          </w:tcPr>
          <w:p w14:paraId="66929087"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試験サンプルの取付け</w:t>
            </w:r>
          </w:p>
        </w:tc>
        <w:tc>
          <w:tcPr>
            <w:tcW w:w="2548" w:type="dxa"/>
            <w:tcBorders>
              <w:top w:val="single" w:sz="6" w:space="0" w:color="auto"/>
              <w:left w:val="single" w:sz="6" w:space="0" w:color="auto"/>
              <w:bottom w:val="single" w:sz="6" w:space="0" w:color="auto"/>
              <w:right w:val="single" w:sz="6" w:space="0" w:color="auto"/>
            </w:tcBorders>
          </w:tcPr>
          <w:p w14:paraId="1FBF815C"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10D25E19"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717096FB"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1CC044C3" w14:textId="77777777" w:rsidTr="008A3944">
        <w:trPr>
          <w:cantSplit/>
        </w:trPr>
        <w:tc>
          <w:tcPr>
            <w:tcW w:w="1078" w:type="dxa"/>
            <w:tcBorders>
              <w:top w:val="single" w:sz="6" w:space="0" w:color="auto"/>
              <w:left w:val="single" w:sz="6" w:space="0" w:color="auto"/>
              <w:bottom w:val="single" w:sz="6" w:space="0" w:color="auto"/>
            </w:tcBorders>
          </w:tcPr>
          <w:p w14:paraId="19C83886"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Y.3</w:t>
            </w:r>
          </w:p>
        </w:tc>
        <w:tc>
          <w:tcPr>
            <w:tcW w:w="4619" w:type="dxa"/>
            <w:tcBorders>
              <w:top w:val="single" w:sz="6" w:space="0" w:color="auto"/>
              <w:left w:val="single" w:sz="6" w:space="0" w:color="auto"/>
              <w:bottom w:val="single" w:sz="6" w:space="0" w:color="auto"/>
            </w:tcBorders>
          </w:tcPr>
          <w:p w14:paraId="312D3A02"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カーボンアーク光照射器具</w:t>
            </w:r>
          </w:p>
          <w:p w14:paraId="2F172396"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－JIS K 7350-4で規定された装置又は同等装置を使用すること。</w:t>
            </w:r>
          </w:p>
        </w:tc>
        <w:tc>
          <w:tcPr>
            <w:tcW w:w="2548" w:type="dxa"/>
            <w:tcBorders>
              <w:top w:val="single" w:sz="6" w:space="0" w:color="auto"/>
              <w:left w:val="single" w:sz="6" w:space="0" w:color="auto"/>
              <w:bottom w:val="single" w:sz="6" w:space="0" w:color="auto"/>
              <w:right w:val="single" w:sz="6" w:space="0" w:color="auto"/>
            </w:tcBorders>
          </w:tcPr>
          <w:p w14:paraId="25BD0890"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5FFE3256"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35DDE5A9"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1BFAC27A" w14:textId="77777777" w:rsidTr="008A3944">
        <w:trPr>
          <w:cantSplit/>
        </w:trPr>
        <w:tc>
          <w:tcPr>
            <w:tcW w:w="1078" w:type="dxa"/>
            <w:tcBorders>
              <w:top w:val="single" w:sz="6" w:space="0" w:color="auto"/>
              <w:left w:val="single" w:sz="6" w:space="0" w:color="auto"/>
              <w:bottom w:val="single" w:sz="6" w:space="0" w:color="auto"/>
            </w:tcBorders>
          </w:tcPr>
          <w:p w14:paraId="171AA171"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Y.4</w:t>
            </w:r>
          </w:p>
        </w:tc>
        <w:tc>
          <w:tcPr>
            <w:tcW w:w="4619" w:type="dxa"/>
            <w:tcBorders>
              <w:top w:val="single" w:sz="6" w:space="0" w:color="auto"/>
              <w:left w:val="single" w:sz="6" w:space="0" w:color="auto"/>
              <w:bottom w:val="single" w:sz="6" w:space="0" w:color="auto"/>
            </w:tcBorders>
          </w:tcPr>
          <w:p w14:paraId="73B03328"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キセノンアーク光照射器具</w:t>
            </w:r>
          </w:p>
          <w:p w14:paraId="49A76DD5"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－JIS K 7350-2で規定された装置又は同等装置を使用すること。</w:t>
            </w:r>
          </w:p>
        </w:tc>
        <w:tc>
          <w:tcPr>
            <w:tcW w:w="2548" w:type="dxa"/>
            <w:tcBorders>
              <w:top w:val="single" w:sz="6" w:space="0" w:color="auto"/>
              <w:left w:val="single" w:sz="6" w:space="0" w:color="auto"/>
              <w:bottom w:val="single" w:sz="6" w:space="0" w:color="auto"/>
              <w:right w:val="single" w:sz="6" w:space="0" w:color="auto"/>
            </w:tcBorders>
          </w:tcPr>
          <w:p w14:paraId="372D5839" w14:textId="77777777" w:rsidR="008A3944" w:rsidRPr="00CB5EB3" w:rsidRDefault="008A394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619E665C"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14C9C79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72F4DE4D"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29F5B4C5"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0BF98E01"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7FC967AB"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6C9B0ADF"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12FD01AE"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0F361CA6"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10C3ADBD" w14:textId="77777777" w:rsidTr="008A3944">
        <w:trPr>
          <w:cantSplit/>
        </w:trPr>
        <w:tc>
          <w:tcPr>
            <w:tcW w:w="1078" w:type="dxa"/>
            <w:tcBorders>
              <w:top w:val="single" w:sz="6" w:space="0" w:color="auto"/>
              <w:left w:val="single" w:sz="6" w:space="0" w:color="auto"/>
              <w:bottom w:val="single" w:sz="6" w:space="0" w:color="auto"/>
              <w:right w:val="single" w:sz="6" w:space="0" w:color="auto"/>
            </w:tcBorders>
          </w:tcPr>
          <w:p w14:paraId="5224A057"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Z</w:t>
            </w:r>
          </w:p>
        </w:tc>
        <w:tc>
          <w:tcPr>
            <w:tcW w:w="8119" w:type="dxa"/>
            <w:gridSpan w:val="3"/>
            <w:tcBorders>
              <w:top w:val="single" w:sz="6" w:space="0" w:color="auto"/>
              <w:left w:val="single" w:sz="6" w:space="0" w:color="auto"/>
              <w:bottom w:val="single" w:sz="6" w:space="0" w:color="auto"/>
              <w:right w:val="single" w:sz="6" w:space="0" w:color="auto"/>
            </w:tcBorders>
          </w:tcPr>
          <w:p w14:paraId="6227FAFA" w14:textId="77777777" w:rsidR="008A3944" w:rsidRPr="00CB5EB3" w:rsidRDefault="008A3944" w:rsidP="00624D8D">
            <w:pPr>
              <w:rPr>
                <w:rFonts w:ascii="ＭＳ Ｐゴシック" w:hAnsi="ＭＳ Ｐゴシック" w:cs="Arial"/>
                <w:b/>
                <w:color w:val="000000" w:themeColor="text1"/>
                <w:lang w:eastAsia="zh-CN"/>
              </w:rPr>
            </w:pPr>
            <w:r w:rsidRPr="00CB5EB3">
              <w:rPr>
                <w:rFonts w:ascii="ＭＳ Ｐゴシック" w:hAnsi="ＭＳ Ｐゴシック" w:cs="Arial" w:hint="eastAsia"/>
                <w:b/>
                <w:color w:val="000000" w:themeColor="text1"/>
              </w:rPr>
              <w:t xml:space="preserve">過電圧カテゴリ　</w:t>
            </w:r>
            <w:r w:rsidRPr="00CB5EB3">
              <w:rPr>
                <w:rFonts w:ascii="ＭＳ Ｐゴシック" w:hAnsi="ＭＳ Ｐゴシック" w:cs="Arial" w:hint="eastAsia"/>
                <w:b/>
                <w:color w:val="000000" w:themeColor="text1"/>
                <w:lang w:eastAsia="zh-CN"/>
              </w:rPr>
              <w:t>(</w:t>
            </w:r>
            <w:r w:rsidRPr="00CB5EB3">
              <w:rPr>
                <w:rFonts w:ascii="ＭＳ Ｐゴシック" w:hAnsi="ＭＳ Ｐゴシック" w:cs="Arial" w:hint="eastAsia"/>
                <w:b/>
                <w:color w:val="000000" w:themeColor="text1"/>
              </w:rPr>
              <w:t>2.10.3.2及びG.2</w:t>
            </w:r>
            <w:r w:rsidRPr="00CB5EB3">
              <w:rPr>
                <w:rFonts w:ascii="ＭＳ Ｐゴシック" w:hAnsi="ＭＳ Ｐゴシック" w:cs="Arial" w:hint="eastAsia"/>
                <w:b/>
                <w:color w:val="000000" w:themeColor="text1"/>
                <w:lang w:eastAsia="zh-CN"/>
              </w:rPr>
              <w:t>参照)</w:t>
            </w:r>
          </w:p>
        </w:tc>
        <w:tc>
          <w:tcPr>
            <w:tcW w:w="854" w:type="dxa"/>
            <w:tcBorders>
              <w:top w:val="single" w:sz="6" w:space="0" w:color="auto"/>
              <w:left w:val="single" w:sz="6" w:space="0" w:color="auto"/>
              <w:bottom w:val="single" w:sz="6" w:space="0" w:color="auto"/>
              <w:right w:val="single" w:sz="6" w:space="0" w:color="auto"/>
            </w:tcBorders>
          </w:tcPr>
          <w:p w14:paraId="32D42CB3"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0EF9AA96" w14:textId="77777777" w:rsidR="008A3944" w:rsidRPr="00CB5EB3" w:rsidRDefault="008A3944"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009B30B3"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6BE64985"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7C9F5EE9"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09090A8E"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3AE6B171"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3F321D4F"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6D095508" w14:textId="77777777" w:rsidTr="008A3944">
        <w:trPr>
          <w:cantSplit/>
        </w:trPr>
        <w:tc>
          <w:tcPr>
            <w:tcW w:w="1078" w:type="dxa"/>
            <w:vMerge w:val="restart"/>
            <w:tcBorders>
              <w:top w:val="single" w:sz="6" w:space="0" w:color="auto"/>
              <w:left w:val="single" w:sz="6" w:space="0" w:color="auto"/>
              <w:right w:val="single" w:sz="6" w:space="0" w:color="auto"/>
            </w:tcBorders>
          </w:tcPr>
          <w:p w14:paraId="5CA80410"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AA</w:t>
            </w:r>
          </w:p>
        </w:tc>
        <w:tc>
          <w:tcPr>
            <w:tcW w:w="8119" w:type="dxa"/>
            <w:gridSpan w:val="3"/>
            <w:tcBorders>
              <w:top w:val="single" w:sz="6" w:space="0" w:color="auto"/>
              <w:left w:val="single" w:sz="6" w:space="0" w:color="auto"/>
              <w:bottom w:val="single" w:sz="6" w:space="0" w:color="auto"/>
              <w:right w:val="single" w:sz="6" w:space="0" w:color="auto"/>
            </w:tcBorders>
          </w:tcPr>
          <w:p w14:paraId="34B0CD21" w14:textId="77777777" w:rsidR="008A3944" w:rsidRPr="00CB5EB3" w:rsidRDefault="008A3944" w:rsidP="00624D8D">
            <w:pPr>
              <w:rPr>
                <w:rFonts w:ascii="ＭＳ Ｐゴシック" w:hAnsi="ＭＳ Ｐゴシック" w:cs="Arial"/>
                <w:b/>
                <w:color w:val="000000" w:themeColor="text1"/>
                <w:lang w:eastAsia="zh-CN"/>
              </w:rPr>
            </w:pPr>
            <w:r w:rsidRPr="00CB5EB3">
              <w:rPr>
                <w:rFonts w:ascii="ＭＳ Ｐゴシック" w:hAnsi="ＭＳ Ｐゴシック" w:cs="Arial" w:hint="eastAsia"/>
                <w:b/>
                <w:color w:val="000000" w:themeColor="text1"/>
              </w:rPr>
              <w:t xml:space="preserve">マンドレル試験　</w:t>
            </w:r>
            <w:r w:rsidRPr="00CB5EB3">
              <w:rPr>
                <w:rFonts w:ascii="ＭＳ Ｐゴシック" w:hAnsi="ＭＳ Ｐゴシック" w:cs="Arial" w:hint="eastAsia"/>
                <w:b/>
                <w:color w:val="000000" w:themeColor="text1"/>
                <w:lang w:eastAsia="zh-CN"/>
              </w:rPr>
              <w:t>(</w:t>
            </w:r>
            <w:r w:rsidRPr="00CB5EB3">
              <w:rPr>
                <w:rFonts w:ascii="ＭＳ Ｐゴシック" w:hAnsi="ＭＳ Ｐゴシック" w:cs="Arial" w:hint="eastAsia"/>
                <w:b/>
                <w:color w:val="000000" w:themeColor="text1"/>
              </w:rPr>
              <w:t>2.10.5.8</w:t>
            </w:r>
            <w:r w:rsidRPr="00CB5EB3">
              <w:rPr>
                <w:rFonts w:ascii="ＭＳ Ｐゴシック" w:hAnsi="ＭＳ Ｐゴシック" w:cs="Arial" w:hint="eastAsia"/>
                <w:b/>
                <w:color w:val="000000" w:themeColor="text1"/>
                <w:lang w:eastAsia="zh-CN"/>
              </w:rPr>
              <w:t>参照)</w:t>
            </w:r>
          </w:p>
        </w:tc>
        <w:tc>
          <w:tcPr>
            <w:tcW w:w="854" w:type="dxa"/>
            <w:tcBorders>
              <w:top w:val="single" w:sz="6" w:space="0" w:color="auto"/>
              <w:left w:val="single" w:sz="6" w:space="0" w:color="auto"/>
              <w:bottom w:val="single" w:sz="6" w:space="0" w:color="auto"/>
              <w:right w:val="single" w:sz="6" w:space="0" w:color="auto"/>
            </w:tcBorders>
          </w:tcPr>
          <w:p w14:paraId="7DBA3ED4" w14:textId="77777777" w:rsidR="008A3944" w:rsidRPr="00CB5EB3" w:rsidRDefault="008A3944" w:rsidP="00624D8D">
            <w:pPr>
              <w:jc w:val="center"/>
              <w:rPr>
                <w:rFonts w:ascii="ＭＳ Ｐゴシック" w:hAnsi="ＭＳ Ｐゴシック" w:cs="Arial"/>
                <w:color w:val="000000" w:themeColor="text1"/>
              </w:rPr>
            </w:pPr>
          </w:p>
        </w:tc>
      </w:tr>
      <w:tr w:rsidR="008A3944" w:rsidRPr="00CB5EB3" w14:paraId="02896611" w14:textId="77777777" w:rsidTr="008A3944">
        <w:trPr>
          <w:cantSplit/>
        </w:trPr>
        <w:tc>
          <w:tcPr>
            <w:tcW w:w="1078" w:type="dxa"/>
            <w:vMerge/>
            <w:tcBorders>
              <w:left w:val="single" w:sz="6" w:space="0" w:color="auto"/>
              <w:bottom w:val="single" w:sz="6" w:space="0" w:color="auto"/>
              <w:right w:val="single" w:sz="6" w:space="0" w:color="auto"/>
            </w:tcBorders>
          </w:tcPr>
          <w:p w14:paraId="1A10043A"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4" w:space="0" w:color="auto"/>
            </w:tcBorders>
          </w:tcPr>
          <w:p w14:paraId="737EE355"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color w:val="000000" w:themeColor="text1"/>
                <w:lang w:eastAsia="zh-TW"/>
              </w:rPr>
              <w:t>耐電圧試験：試験電圧（V）</w:t>
            </w:r>
          </w:p>
        </w:tc>
        <w:tc>
          <w:tcPr>
            <w:tcW w:w="2548" w:type="dxa"/>
            <w:tcBorders>
              <w:top w:val="single" w:sz="6" w:space="0" w:color="auto"/>
              <w:left w:val="single" w:sz="4" w:space="0" w:color="auto"/>
              <w:bottom w:val="single" w:sz="6" w:space="0" w:color="auto"/>
              <w:right w:val="single" w:sz="4" w:space="0" w:color="auto"/>
            </w:tcBorders>
          </w:tcPr>
          <w:p w14:paraId="65E431E8" w14:textId="77777777" w:rsidR="008A3944" w:rsidRPr="00CB5EB3" w:rsidRDefault="008A3944" w:rsidP="00624D8D">
            <w:pPr>
              <w:rPr>
                <w:rFonts w:ascii="ＭＳ Ｐゴシック" w:hAnsi="ＭＳ Ｐゴシック" w:cs="Arial"/>
                <w:b/>
                <w:color w:val="000000" w:themeColor="text1"/>
              </w:rPr>
            </w:pPr>
          </w:p>
        </w:tc>
        <w:tc>
          <w:tcPr>
            <w:tcW w:w="952" w:type="dxa"/>
            <w:tcBorders>
              <w:top w:val="single" w:sz="6" w:space="0" w:color="auto"/>
              <w:left w:val="single" w:sz="4" w:space="0" w:color="auto"/>
              <w:bottom w:val="single" w:sz="6" w:space="0" w:color="auto"/>
              <w:right w:val="single" w:sz="6" w:space="0" w:color="auto"/>
            </w:tcBorders>
          </w:tcPr>
          <w:p w14:paraId="7E5B7F33"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破</w:t>
            </w:r>
          </w:p>
        </w:tc>
        <w:tc>
          <w:tcPr>
            <w:tcW w:w="854" w:type="dxa"/>
            <w:tcBorders>
              <w:top w:val="single" w:sz="6" w:space="0" w:color="auto"/>
              <w:left w:val="single" w:sz="6" w:space="0" w:color="auto"/>
              <w:bottom w:val="single" w:sz="6" w:space="0" w:color="auto"/>
              <w:right w:val="single" w:sz="6" w:space="0" w:color="auto"/>
            </w:tcBorders>
          </w:tcPr>
          <w:p w14:paraId="172BB347" w14:textId="77777777" w:rsidR="008A3944" w:rsidRPr="00CB5EB3" w:rsidRDefault="008A3944" w:rsidP="00624D8D">
            <w:pPr>
              <w:jc w:val="center"/>
              <w:rPr>
                <w:rFonts w:ascii="ＭＳ Ｐゴシック" w:hAnsi="ＭＳ Ｐゴシック" w:cs="Arial"/>
                <w:color w:val="000000" w:themeColor="text1"/>
              </w:rPr>
            </w:pPr>
          </w:p>
        </w:tc>
      </w:tr>
    </w:tbl>
    <w:p w14:paraId="170C31CC"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6F886B36" w14:textId="77777777" w:rsidTr="008A3944">
        <w:trPr>
          <w:cantSplit/>
          <w:tblHeader/>
        </w:trPr>
        <w:tc>
          <w:tcPr>
            <w:tcW w:w="1078" w:type="dxa"/>
            <w:tcBorders>
              <w:top w:val="single" w:sz="6" w:space="0" w:color="auto"/>
              <w:left w:val="single" w:sz="6" w:space="0" w:color="auto"/>
              <w:bottom w:val="single" w:sz="6" w:space="0" w:color="auto"/>
              <w:right w:val="single" w:sz="6" w:space="0" w:color="auto"/>
            </w:tcBorders>
          </w:tcPr>
          <w:p w14:paraId="2AFFFE94"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39D62EBC"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68CBBA43"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6AB57F9E"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4FEDC416"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8A3944" w:rsidRPr="00CB5EB3" w14:paraId="063A59FC" w14:textId="77777777" w:rsidTr="008A3944">
        <w:trPr>
          <w:cantSplit/>
          <w:trHeight w:val="587"/>
        </w:trPr>
        <w:tc>
          <w:tcPr>
            <w:tcW w:w="1078" w:type="dxa"/>
            <w:tcBorders>
              <w:top w:val="single" w:sz="6" w:space="0" w:color="auto"/>
              <w:left w:val="single" w:sz="6" w:space="0" w:color="auto"/>
              <w:right w:val="single" w:sz="6" w:space="0" w:color="auto"/>
            </w:tcBorders>
          </w:tcPr>
          <w:p w14:paraId="5F85F40C"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附属書 CC</w:t>
            </w:r>
          </w:p>
        </w:tc>
        <w:tc>
          <w:tcPr>
            <w:tcW w:w="8119" w:type="dxa"/>
            <w:gridSpan w:val="3"/>
            <w:tcBorders>
              <w:top w:val="single" w:sz="6" w:space="0" w:color="auto"/>
              <w:left w:val="single" w:sz="6" w:space="0" w:color="auto"/>
              <w:right w:val="single" w:sz="6" w:space="0" w:color="auto"/>
            </w:tcBorders>
          </w:tcPr>
          <w:p w14:paraId="30F04CE6" w14:textId="77777777" w:rsidR="008A3944" w:rsidRPr="00CB5EB3" w:rsidRDefault="008A3944" w:rsidP="00624D8D">
            <w:pPr>
              <w:rPr>
                <w:rFonts w:ascii="ＭＳ Ｐゴシック" w:hAnsi="ＭＳ Ｐゴシック" w:cs="Arial"/>
                <w:b/>
                <w:color w:val="000000" w:themeColor="text1"/>
                <w:lang w:eastAsia="zh-CN"/>
              </w:rPr>
            </w:pPr>
            <w:r w:rsidRPr="00CB5EB3">
              <w:rPr>
                <w:rFonts w:ascii="ＭＳ Ｐゴシック" w:hAnsi="ＭＳ Ｐゴシック" w:cs="Arial" w:hint="eastAsia"/>
                <w:b/>
                <w:color w:val="000000" w:themeColor="text1"/>
              </w:rPr>
              <w:t>集積回路（IC）電流制限器の評価</w:t>
            </w:r>
          </w:p>
        </w:tc>
        <w:tc>
          <w:tcPr>
            <w:tcW w:w="854" w:type="dxa"/>
            <w:tcBorders>
              <w:top w:val="single" w:sz="6" w:space="0" w:color="auto"/>
              <w:left w:val="single" w:sz="6" w:space="0" w:color="auto"/>
              <w:bottom w:val="single" w:sz="6" w:space="0" w:color="auto"/>
              <w:right w:val="single" w:sz="6" w:space="0" w:color="auto"/>
            </w:tcBorders>
          </w:tcPr>
          <w:p w14:paraId="0DC2D38C" w14:textId="77777777" w:rsidR="008A3944" w:rsidRPr="00CB5EB3" w:rsidRDefault="008A3944" w:rsidP="00624D8D">
            <w:pPr>
              <w:jc w:val="center"/>
              <w:rPr>
                <w:rFonts w:ascii="ＭＳ Ｐゴシック" w:hAnsi="ＭＳ Ｐゴシック" w:cs="Arial"/>
                <w:color w:val="000000" w:themeColor="text1"/>
              </w:rPr>
            </w:pPr>
          </w:p>
        </w:tc>
      </w:tr>
      <w:tr w:rsidR="008A3944" w:rsidRPr="00CB5EB3" w14:paraId="7BDA98B1" w14:textId="77777777" w:rsidTr="008A3944">
        <w:trPr>
          <w:cantSplit/>
        </w:trPr>
        <w:tc>
          <w:tcPr>
            <w:tcW w:w="1078" w:type="dxa"/>
            <w:tcBorders>
              <w:top w:val="single" w:sz="4" w:space="0" w:color="auto"/>
              <w:left w:val="single" w:sz="6" w:space="0" w:color="auto"/>
              <w:right w:val="single" w:sz="6" w:space="0" w:color="auto"/>
            </w:tcBorders>
          </w:tcPr>
          <w:p w14:paraId="58D9B09E" w14:textId="5470C967" w:rsidR="008A3944" w:rsidRPr="00CB5EB3" w:rsidRDefault="008A3944" w:rsidP="00BF03F0">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CC.1</w:t>
            </w:r>
          </w:p>
        </w:tc>
        <w:tc>
          <w:tcPr>
            <w:tcW w:w="4619" w:type="dxa"/>
            <w:tcBorders>
              <w:top w:val="single" w:sz="6" w:space="0" w:color="auto"/>
              <w:left w:val="single" w:sz="6" w:space="0" w:color="auto"/>
              <w:bottom w:val="single" w:sz="6" w:space="0" w:color="auto"/>
              <w:right w:val="single" w:sz="4" w:space="0" w:color="auto"/>
            </w:tcBorders>
          </w:tcPr>
          <w:p w14:paraId="325982DA" w14:textId="77777777" w:rsidR="008A3944" w:rsidRPr="00CB5EB3" w:rsidRDefault="008A3944" w:rsidP="00624D8D">
            <w:pPr>
              <w:rPr>
                <w:rFonts w:ascii="ＭＳ Ｐゴシック" w:hAnsi="ＭＳ Ｐゴシック" w:cs="Arial"/>
                <w:b/>
                <w:color w:val="000000" w:themeColor="text1"/>
                <w:lang w:eastAsia="zh-TW"/>
              </w:rPr>
            </w:pPr>
            <w:r w:rsidRPr="00CB5EB3">
              <w:rPr>
                <w:rFonts w:ascii="ＭＳ Ｐゴシック" w:hAnsi="ＭＳ Ｐゴシック" w:cs="Arial" w:hint="eastAsia"/>
                <w:b/>
                <w:color w:val="000000" w:themeColor="text1"/>
              </w:rPr>
              <w:t>集積回路（IC）電流制限器</w:t>
            </w:r>
          </w:p>
        </w:tc>
        <w:tc>
          <w:tcPr>
            <w:tcW w:w="2548" w:type="dxa"/>
            <w:tcBorders>
              <w:top w:val="single" w:sz="6" w:space="0" w:color="auto"/>
              <w:left w:val="single" w:sz="4" w:space="0" w:color="auto"/>
              <w:bottom w:val="single" w:sz="6" w:space="0" w:color="auto"/>
              <w:right w:val="single" w:sz="4" w:space="0" w:color="auto"/>
            </w:tcBorders>
          </w:tcPr>
          <w:p w14:paraId="2EFDBCCA" w14:textId="77777777" w:rsidR="008A3944" w:rsidRPr="00CB5EB3" w:rsidRDefault="008A3944" w:rsidP="00624D8D">
            <w:pPr>
              <w:rPr>
                <w:rFonts w:ascii="ＭＳ Ｐゴシック" w:hAnsi="ＭＳ Ｐゴシック" w:cs="Arial"/>
                <w:b/>
                <w:color w:val="000000" w:themeColor="text1"/>
              </w:rPr>
            </w:pPr>
          </w:p>
        </w:tc>
        <w:tc>
          <w:tcPr>
            <w:tcW w:w="952" w:type="dxa"/>
            <w:tcBorders>
              <w:top w:val="single" w:sz="6" w:space="0" w:color="auto"/>
              <w:left w:val="single" w:sz="4" w:space="0" w:color="auto"/>
              <w:bottom w:val="single" w:sz="6" w:space="0" w:color="auto"/>
              <w:right w:val="single" w:sz="6" w:space="0" w:color="auto"/>
            </w:tcBorders>
          </w:tcPr>
          <w:p w14:paraId="574051D2"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598FC73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8A3944" w:rsidRPr="00CB5EB3" w14:paraId="1976B50D" w14:textId="77777777" w:rsidTr="008A3944">
        <w:trPr>
          <w:cantSplit/>
        </w:trPr>
        <w:tc>
          <w:tcPr>
            <w:tcW w:w="1078" w:type="dxa"/>
            <w:tcBorders>
              <w:left w:val="single" w:sz="6" w:space="0" w:color="auto"/>
              <w:right w:val="single" w:sz="6" w:space="0" w:color="auto"/>
            </w:tcBorders>
          </w:tcPr>
          <w:p w14:paraId="0C20A6FB"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4" w:space="0" w:color="auto"/>
            </w:tcBorders>
          </w:tcPr>
          <w:p w14:paraId="5BB29538"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iCs/>
                <w:color w:val="000000" w:themeColor="text1"/>
              </w:rPr>
              <w:t>IC電流制限器は，次の全て</w:t>
            </w:r>
            <w:r w:rsidRPr="00CB5EB3">
              <w:rPr>
                <w:rFonts w:ascii="ＭＳ Ｐゴシック" w:hAnsi="ＭＳ Ｐゴシック" w:cs="Arial" w:hint="eastAsia"/>
                <w:iCs/>
                <w:color w:val="000000" w:themeColor="text1"/>
              </w:rPr>
              <w:t>に適合する場合，</w:t>
            </w:r>
            <w:r w:rsidRPr="00CB5EB3">
              <w:rPr>
                <w:rFonts w:ascii="ＭＳ Ｐゴシック" w:hAnsi="ＭＳ Ｐゴシック" w:cs="Arial"/>
                <w:iCs/>
                <w:color w:val="000000" w:themeColor="text1"/>
              </w:rPr>
              <w:t>入力</w:t>
            </w:r>
            <w:r w:rsidRPr="00CB5EB3">
              <w:rPr>
                <w:rFonts w:ascii="ＭＳ Ｐゴシック" w:hAnsi="ＭＳ Ｐゴシック" w:cs="Arial" w:hint="eastAsia"/>
                <w:iCs/>
                <w:color w:val="000000" w:themeColor="text1"/>
              </w:rPr>
              <w:t>と</w:t>
            </w:r>
            <w:r w:rsidRPr="00CB5EB3">
              <w:rPr>
                <w:rFonts w:ascii="ＭＳ Ｐゴシック" w:hAnsi="ＭＳ Ｐゴシック" w:cs="Arial"/>
                <w:iCs/>
                <w:color w:val="000000" w:themeColor="text1"/>
              </w:rPr>
              <w:t>出力</w:t>
            </w:r>
            <w:r w:rsidRPr="00CB5EB3">
              <w:rPr>
                <w:rFonts w:ascii="ＭＳ Ｐゴシック" w:hAnsi="ＭＳ Ｐゴシック" w:cs="Arial" w:hint="eastAsia"/>
                <w:iCs/>
                <w:color w:val="000000" w:themeColor="text1"/>
              </w:rPr>
              <w:t>との短絡は行わない。</w:t>
            </w:r>
          </w:p>
        </w:tc>
        <w:tc>
          <w:tcPr>
            <w:tcW w:w="2548" w:type="dxa"/>
            <w:tcBorders>
              <w:top w:val="single" w:sz="6" w:space="0" w:color="auto"/>
              <w:left w:val="single" w:sz="4" w:space="0" w:color="auto"/>
              <w:bottom w:val="single" w:sz="6" w:space="0" w:color="auto"/>
              <w:right w:val="single" w:sz="4" w:space="0" w:color="auto"/>
            </w:tcBorders>
          </w:tcPr>
          <w:p w14:paraId="6D135B5C" w14:textId="77777777" w:rsidR="008A3944" w:rsidRPr="00CB5EB3" w:rsidRDefault="008A3944" w:rsidP="00624D8D">
            <w:pPr>
              <w:rPr>
                <w:rFonts w:ascii="ＭＳ Ｐゴシック" w:hAnsi="ＭＳ Ｐゴシック" w:cs="Arial"/>
                <w:b/>
                <w:color w:val="000000" w:themeColor="text1"/>
              </w:rPr>
            </w:pPr>
          </w:p>
        </w:tc>
        <w:tc>
          <w:tcPr>
            <w:tcW w:w="952" w:type="dxa"/>
            <w:tcBorders>
              <w:top w:val="single" w:sz="6" w:space="0" w:color="auto"/>
              <w:left w:val="single" w:sz="4" w:space="0" w:color="auto"/>
              <w:bottom w:val="single" w:sz="6" w:space="0" w:color="auto"/>
              <w:right w:val="single" w:sz="6" w:space="0" w:color="auto"/>
            </w:tcBorders>
          </w:tcPr>
          <w:p w14:paraId="1AA4C65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目・非</w:t>
            </w:r>
          </w:p>
        </w:tc>
        <w:tc>
          <w:tcPr>
            <w:tcW w:w="854" w:type="dxa"/>
            <w:tcBorders>
              <w:top w:val="single" w:sz="6" w:space="0" w:color="auto"/>
              <w:left w:val="single" w:sz="6" w:space="0" w:color="auto"/>
              <w:bottom w:val="single" w:sz="6" w:space="0" w:color="auto"/>
              <w:right w:val="single" w:sz="6" w:space="0" w:color="auto"/>
            </w:tcBorders>
          </w:tcPr>
          <w:p w14:paraId="3E59E36D" w14:textId="77777777" w:rsidR="008A3944" w:rsidRPr="00CB5EB3" w:rsidRDefault="008A3944" w:rsidP="00624D8D">
            <w:pPr>
              <w:jc w:val="center"/>
              <w:rPr>
                <w:rFonts w:ascii="ＭＳ Ｐゴシック" w:hAnsi="ＭＳ Ｐゴシック" w:cs="Arial"/>
                <w:color w:val="000000" w:themeColor="text1"/>
              </w:rPr>
            </w:pPr>
          </w:p>
        </w:tc>
      </w:tr>
      <w:tr w:rsidR="008A3944" w:rsidRPr="00CB5EB3" w14:paraId="08A8670C" w14:textId="77777777" w:rsidTr="008A3944">
        <w:trPr>
          <w:cantSplit/>
        </w:trPr>
        <w:tc>
          <w:tcPr>
            <w:tcW w:w="1078" w:type="dxa"/>
            <w:tcBorders>
              <w:left w:val="single" w:sz="6" w:space="0" w:color="auto"/>
              <w:right w:val="single" w:sz="6" w:space="0" w:color="auto"/>
            </w:tcBorders>
          </w:tcPr>
          <w:p w14:paraId="7A0C6F23"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4" w:space="0" w:color="auto"/>
            </w:tcBorders>
          </w:tcPr>
          <w:p w14:paraId="4A10937E" w14:textId="77777777" w:rsidR="008A3944" w:rsidRPr="00CB5EB3" w:rsidRDefault="008A3944" w:rsidP="00624D8D">
            <w:pPr>
              <w:numPr>
                <w:ilvl w:val="0"/>
                <w:numId w:val="5"/>
              </w:numPr>
              <w:rPr>
                <w:rFonts w:ascii="ＭＳ Ｐゴシック" w:hAnsi="ＭＳ Ｐゴシック" w:cs="Arial"/>
                <w:iCs/>
                <w:color w:val="000000" w:themeColor="text1"/>
              </w:rPr>
            </w:pPr>
            <w:r w:rsidRPr="00CB5EB3">
              <w:rPr>
                <w:rFonts w:ascii="ＭＳ Ｐゴシック" w:hAnsi="ＭＳ Ｐゴシック" w:cs="Arial"/>
                <w:iCs/>
                <w:color w:val="000000" w:themeColor="text1"/>
              </w:rPr>
              <w:t>SELV回路の中を除き，該当する動作電圧に対し，入力ピンと出力ピンの間に強化絶縁の空間距離および沿面距離を備え</w:t>
            </w:r>
            <w:r w:rsidRPr="00CB5EB3">
              <w:rPr>
                <w:rFonts w:ascii="ＭＳ Ｐゴシック" w:hAnsi="ＭＳ Ｐゴシック" w:cs="Arial" w:hint="eastAsia"/>
                <w:iCs/>
                <w:color w:val="000000" w:themeColor="text1"/>
              </w:rPr>
              <w:t>てい</w:t>
            </w:r>
            <w:r w:rsidRPr="00CB5EB3">
              <w:rPr>
                <w:rFonts w:ascii="ＭＳ Ｐゴシック" w:hAnsi="ＭＳ Ｐゴシック" w:cs="Arial"/>
                <w:iCs/>
                <w:color w:val="000000" w:themeColor="text1"/>
              </w:rPr>
              <w:t>る；</w:t>
            </w:r>
          </w:p>
        </w:tc>
        <w:tc>
          <w:tcPr>
            <w:tcW w:w="2548" w:type="dxa"/>
            <w:tcBorders>
              <w:top w:val="single" w:sz="6" w:space="0" w:color="auto"/>
              <w:left w:val="single" w:sz="4" w:space="0" w:color="auto"/>
              <w:bottom w:val="single" w:sz="6" w:space="0" w:color="auto"/>
              <w:right w:val="single" w:sz="4" w:space="0" w:color="auto"/>
            </w:tcBorders>
          </w:tcPr>
          <w:p w14:paraId="78F71353" w14:textId="77777777" w:rsidR="008A3944" w:rsidRPr="00CB5EB3" w:rsidRDefault="008A3944" w:rsidP="00624D8D">
            <w:pPr>
              <w:rPr>
                <w:rFonts w:ascii="ＭＳ Ｐゴシック" w:hAnsi="ＭＳ Ｐゴシック" w:cs="Arial"/>
                <w:b/>
                <w:color w:val="000000" w:themeColor="text1"/>
              </w:rPr>
            </w:pPr>
          </w:p>
        </w:tc>
        <w:tc>
          <w:tcPr>
            <w:tcW w:w="952" w:type="dxa"/>
            <w:tcBorders>
              <w:top w:val="single" w:sz="6" w:space="0" w:color="auto"/>
              <w:left w:val="single" w:sz="4" w:space="0" w:color="auto"/>
              <w:bottom w:val="single" w:sz="6" w:space="0" w:color="auto"/>
              <w:right w:val="single" w:sz="6" w:space="0" w:color="auto"/>
            </w:tcBorders>
          </w:tcPr>
          <w:p w14:paraId="39AD4D17"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目・非</w:t>
            </w:r>
          </w:p>
        </w:tc>
        <w:tc>
          <w:tcPr>
            <w:tcW w:w="854" w:type="dxa"/>
            <w:tcBorders>
              <w:top w:val="single" w:sz="6" w:space="0" w:color="auto"/>
              <w:left w:val="single" w:sz="6" w:space="0" w:color="auto"/>
              <w:bottom w:val="single" w:sz="6" w:space="0" w:color="auto"/>
              <w:right w:val="single" w:sz="6" w:space="0" w:color="auto"/>
            </w:tcBorders>
          </w:tcPr>
          <w:p w14:paraId="48734199" w14:textId="77777777" w:rsidR="008A3944" w:rsidRPr="00CB5EB3" w:rsidRDefault="008A3944" w:rsidP="00624D8D">
            <w:pPr>
              <w:jc w:val="center"/>
              <w:rPr>
                <w:rFonts w:ascii="ＭＳ Ｐゴシック" w:hAnsi="ＭＳ Ｐゴシック" w:cs="Arial"/>
                <w:color w:val="000000" w:themeColor="text1"/>
              </w:rPr>
            </w:pPr>
          </w:p>
        </w:tc>
      </w:tr>
      <w:tr w:rsidR="008A3944" w:rsidRPr="00CB5EB3" w14:paraId="65CEDC32" w14:textId="77777777" w:rsidTr="008A3944">
        <w:trPr>
          <w:cantSplit/>
        </w:trPr>
        <w:tc>
          <w:tcPr>
            <w:tcW w:w="1078" w:type="dxa"/>
            <w:tcBorders>
              <w:left w:val="single" w:sz="6" w:space="0" w:color="auto"/>
              <w:right w:val="single" w:sz="6" w:space="0" w:color="auto"/>
            </w:tcBorders>
          </w:tcPr>
          <w:p w14:paraId="3F85F061"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4" w:space="0" w:color="auto"/>
            </w:tcBorders>
          </w:tcPr>
          <w:p w14:paraId="10639BD9" w14:textId="77777777" w:rsidR="008A3944" w:rsidRPr="00CB5EB3" w:rsidRDefault="008A3944" w:rsidP="00624D8D">
            <w:pPr>
              <w:numPr>
                <w:ilvl w:val="0"/>
                <w:numId w:val="5"/>
              </w:numPr>
              <w:rPr>
                <w:rFonts w:ascii="ＭＳ Ｐゴシック" w:hAnsi="ＭＳ Ｐゴシック" w:cs="Arial"/>
                <w:iCs/>
                <w:color w:val="000000" w:themeColor="text1"/>
              </w:rPr>
            </w:pPr>
            <w:r w:rsidRPr="00CB5EB3">
              <w:rPr>
                <w:rFonts w:ascii="ＭＳ Ｐゴシック" w:hAnsi="ＭＳ Ｐゴシック" w:cs="Arial" w:hint="eastAsia"/>
                <w:iCs/>
                <w:color w:val="000000" w:themeColor="text1"/>
              </w:rPr>
              <w:t>規定したあらゆる</w:t>
            </w:r>
            <w:r w:rsidRPr="00CB5EB3">
              <w:rPr>
                <w:rFonts w:ascii="ＭＳ Ｐゴシック" w:hAnsi="ＭＳ Ｐゴシック" w:cs="Arial"/>
                <w:iCs/>
                <w:color w:val="000000" w:themeColor="text1"/>
              </w:rPr>
              <w:t>変動を考慮した通常動作状態の下で，製造者が指定した値に電流</w:t>
            </w:r>
            <w:r w:rsidRPr="00CB5EB3">
              <w:rPr>
                <w:rFonts w:ascii="ＭＳ Ｐゴシック" w:hAnsi="ＭＳ Ｐゴシック" w:cs="Arial" w:hint="eastAsia"/>
                <w:iCs/>
                <w:color w:val="000000" w:themeColor="text1"/>
              </w:rPr>
              <w:t>を</w:t>
            </w:r>
            <w:r w:rsidRPr="00CB5EB3">
              <w:rPr>
                <w:rFonts w:ascii="ＭＳ Ｐゴシック" w:hAnsi="ＭＳ Ｐゴシック" w:cs="Arial"/>
                <w:iCs/>
                <w:color w:val="000000" w:themeColor="text1"/>
              </w:rPr>
              <w:t>制限</w:t>
            </w:r>
            <w:r w:rsidRPr="00CB5EB3">
              <w:rPr>
                <w:rFonts w:ascii="ＭＳ Ｐゴシック" w:hAnsi="ＭＳ Ｐゴシック" w:cs="Arial" w:hint="eastAsia"/>
                <w:iCs/>
                <w:color w:val="000000" w:themeColor="text1"/>
              </w:rPr>
              <w:t>する</w:t>
            </w:r>
            <w:r w:rsidRPr="00CB5EB3">
              <w:rPr>
                <w:rFonts w:ascii="ＭＳ Ｐゴシック" w:hAnsi="ＭＳ Ｐゴシック" w:cs="Arial"/>
                <w:iCs/>
                <w:color w:val="000000" w:themeColor="text1"/>
              </w:rPr>
              <w:t>；</w:t>
            </w:r>
          </w:p>
        </w:tc>
        <w:tc>
          <w:tcPr>
            <w:tcW w:w="2548" w:type="dxa"/>
            <w:tcBorders>
              <w:top w:val="single" w:sz="6" w:space="0" w:color="auto"/>
              <w:left w:val="single" w:sz="4" w:space="0" w:color="auto"/>
              <w:bottom w:val="single" w:sz="6" w:space="0" w:color="auto"/>
              <w:right w:val="single" w:sz="4" w:space="0" w:color="auto"/>
            </w:tcBorders>
          </w:tcPr>
          <w:p w14:paraId="585E88CE"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iCs/>
                <w:color w:val="000000" w:themeColor="text1"/>
              </w:rPr>
              <w:t>≦</w:t>
            </w:r>
            <w:r w:rsidRPr="00CB5EB3">
              <w:rPr>
                <w:rFonts w:ascii="ＭＳ Ｐゴシック" w:hAnsi="ＭＳ Ｐゴシック" w:cs="Arial"/>
                <w:iCs/>
                <w:color w:val="000000" w:themeColor="text1"/>
              </w:rPr>
              <w:t>5A</w:t>
            </w:r>
          </w:p>
        </w:tc>
        <w:tc>
          <w:tcPr>
            <w:tcW w:w="952" w:type="dxa"/>
            <w:tcBorders>
              <w:top w:val="single" w:sz="6" w:space="0" w:color="auto"/>
              <w:left w:val="single" w:sz="4" w:space="0" w:color="auto"/>
              <w:bottom w:val="single" w:sz="6" w:space="0" w:color="auto"/>
              <w:right w:val="single" w:sz="6" w:space="0" w:color="auto"/>
            </w:tcBorders>
          </w:tcPr>
          <w:p w14:paraId="3DB330C9"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目・非</w:t>
            </w:r>
          </w:p>
        </w:tc>
        <w:tc>
          <w:tcPr>
            <w:tcW w:w="854" w:type="dxa"/>
            <w:tcBorders>
              <w:top w:val="single" w:sz="6" w:space="0" w:color="auto"/>
              <w:left w:val="single" w:sz="6" w:space="0" w:color="auto"/>
              <w:bottom w:val="single" w:sz="6" w:space="0" w:color="auto"/>
              <w:right w:val="single" w:sz="6" w:space="0" w:color="auto"/>
            </w:tcBorders>
          </w:tcPr>
          <w:p w14:paraId="1E6362B8" w14:textId="77777777" w:rsidR="008A3944" w:rsidRPr="00CB5EB3" w:rsidRDefault="008A3944" w:rsidP="00624D8D">
            <w:pPr>
              <w:jc w:val="center"/>
              <w:rPr>
                <w:rFonts w:ascii="ＭＳ Ｐゴシック" w:hAnsi="ＭＳ Ｐゴシック" w:cs="Arial"/>
                <w:color w:val="000000" w:themeColor="text1"/>
              </w:rPr>
            </w:pPr>
          </w:p>
        </w:tc>
      </w:tr>
      <w:tr w:rsidR="008A3944" w:rsidRPr="00CB5EB3" w14:paraId="246E47D6" w14:textId="77777777" w:rsidTr="008A3944">
        <w:trPr>
          <w:cantSplit/>
        </w:trPr>
        <w:tc>
          <w:tcPr>
            <w:tcW w:w="1078" w:type="dxa"/>
            <w:tcBorders>
              <w:left w:val="single" w:sz="6" w:space="0" w:color="auto"/>
              <w:right w:val="single" w:sz="6" w:space="0" w:color="auto"/>
            </w:tcBorders>
          </w:tcPr>
          <w:p w14:paraId="4BE26293"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4" w:space="0" w:color="auto"/>
            </w:tcBorders>
          </w:tcPr>
          <w:p w14:paraId="46EC7745" w14:textId="77777777" w:rsidR="008A3944" w:rsidRPr="00CB5EB3" w:rsidRDefault="008A3944" w:rsidP="00624D8D">
            <w:pPr>
              <w:numPr>
                <w:ilvl w:val="0"/>
                <w:numId w:val="5"/>
              </w:numPr>
              <w:rPr>
                <w:rFonts w:ascii="ＭＳ Ｐゴシック" w:hAnsi="ＭＳ Ｐゴシック" w:cs="Arial"/>
                <w:iCs/>
                <w:color w:val="000000" w:themeColor="text1"/>
              </w:rPr>
            </w:pPr>
            <w:r w:rsidRPr="00CB5EB3">
              <w:rPr>
                <w:rFonts w:ascii="ＭＳ Ｐゴシック" w:hAnsi="ＭＳ Ｐゴシック" w:cs="Arial" w:hint="eastAsia"/>
                <w:iCs/>
                <w:color w:val="000000" w:themeColor="text1"/>
              </w:rPr>
              <w:t>手動の</w:t>
            </w:r>
            <w:r w:rsidRPr="00CB5EB3">
              <w:rPr>
                <w:rFonts w:ascii="ＭＳ Ｐゴシック" w:hAnsi="ＭＳ Ｐゴシック" w:cs="Arial"/>
                <w:iCs/>
                <w:color w:val="000000" w:themeColor="text1"/>
              </w:rPr>
              <w:t>操作やリセットの手段を持たず，完全に電子的に動作する；</w:t>
            </w:r>
          </w:p>
        </w:tc>
        <w:tc>
          <w:tcPr>
            <w:tcW w:w="2548" w:type="dxa"/>
            <w:tcBorders>
              <w:top w:val="single" w:sz="6" w:space="0" w:color="auto"/>
              <w:left w:val="single" w:sz="4" w:space="0" w:color="auto"/>
              <w:bottom w:val="single" w:sz="6" w:space="0" w:color="auto"/>
              <w:right w:val="single" w:sz="4" w:space="0" w:color="auto"/>
            </w:tcBorders>
          </w:tcPr>
          <w:p w14:paraId="78A8720C" w14:textId="77777777" w:rsidR="008A3944" w:rsidRPr="00CB5EB3" w:rsidRDefault="008A3944" w:rsidP="00624D8D">
            <w:pPr>
              <w:rPr>
                <w:rFonts w:ascii="ＭＳ Ｐゴシック" w:hAnsi="ＭＳ Ｐゴシック" w:cs="Arial"/>
                <w:b/>
                <w:color w:val="000000" w:themeColor="text1"/>
              </w:rPr>
            </w:pPr>
          </w:p>
        </w:tc>
        <w:tc>
          <w:tcPr>
            <w:tcW w:w="952" w:type="dxa"/>
            <w:tcBorders>
              <w:top w:val="single" w:sz="6" w:space="0" w:color="auto"/>
              <w:left w:val="single" w:sz="4" w:space="0" w:color="auto"/>
              <w:bottom w:val="single" w:sz="6" w:space="0" w:color="auto"/>
              <w:right w:val="single" w:sz="6" w:space="0" w:color="auto"/>
            </w:tcBorders>
          </w:tcPr>
          <w:p w14:paraId="712C2A5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目・非</w:t>
            </w:r>
          </w:p>
        </w:tc>
        <w:tc>
          <w:tcPr>
            <w:tcW w:w="854" w:type="dxa"/>
            <w:tcBorders>
              <w:top w:val="single" w:sz="6" w:space="0" w:color="auto"/>
              <w:left w:val="single" w:sz="6" w:space="0" w:color="auto"/>
              <w:bottom w:val="single" w:sz="6" w:space="0" w:color="auto"/>
              <w:right w:val="single" w:sz="6" w:space="0" w:color="auto"/>
            </w:tcBorders>
          </w:tcPr>
          <w:p w14:paraId="46617910" w14:textId="77777777" w:rsidR="008A3944" w:rsidRPr="00CB5EB3" w:rsidRDefault="008A3944" w:rsidP="00624D8D">
            <w:pPr>
              <w:jc w:val="center"/>
              <w:rPr>
                <w:rFonts w:ascii="ＭＳ Ｐゴシック" w:hAnsi="ＭＳ Ｐゴシック" w:cs="Arial"/>
                <w:color w:val="000000" w:themeColor="text1"/>
              </w:rPr>
            </w:pPr>
          </w:p>
        </w:tc>
      </w:tr>
      <w:tr w:rsidR="008A3944" w:rsidRPr="00CB5EB3" w14:paraId="326AAC00" w14:textId="77777777" w:rsidTr="008A3944">
        <w:trPr>
          <w:cantSplit/>
        </w:trPr>
        <w:tc>
          <w:tcPr>
            <w:tcW w:w="1078" w:type="dxa"/>
            <w:tcBorders>
              <w:left w:val="single" w:sz="6" w:space="0" w:color="auto"/>
              <w:right w:val="single" w:sz="6" w:space="0" w:color="auto"/>
            </w:tcBorders>
          </w:tcPr>
          <w:p w14:paraId="35C69B3C" w14:textId="77777777" w:rsidR="008A3944" w:rsidRPr="00CB5EB3" w:rsidRDefault="008A394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right w:val="single" w:sz="4" w:space="0" w:color="auto"/>
            </w:tcBorders>
            <w:shd w:val="clear" w:color="auto" w:fill="auto"/>
          </w:tcPr>
          <w:p w14:paraId="1F3E1302" w14:textId="47406FD3" w:rsidR="008A3944" w:rsidRPr="00CB5EB3" w:rsidRDefault="008A3944" w:rsidP="00337A43">
            <w:pPr>
              <w:numPr>
                <w:ilvl w:val="0"/>
                <w:numId w:val="5"/>
              </w:numPr>
              <w:rPr>
                <w:rFonts w:ascii="ＭＳ Ｐゴシック" w:hAnsi="ＭＳ Ｐゴシック" w:cs="Arial"/>
                <w:iCs/>
                <w:color w:val="000000" w:themeColor="text1"/>
              </w:rPr>
            </w:pPr>
            <w:r w:rsidRPr="00CB5EB3">
              <w:rPr>
                <w:rFonts w:ascii="ＭＳ Ｐゴシック" w:hAnsi="ＭＳ Ｐゴシック" w:cs="Arial" w:hint="eastAsia"/>
                <w:iCs/>
                <w:color w:val="000000" w:themeColor="text1"/>
              </w:rPr>
              <w:t>CC.2，CC.3 又はCC.4</w:t>
            </w:r>
            <w:r w:rsidRPr="00CB5EB3">
              <w:rPr>
                <w:rFonts w:ascii="ＭＳ Ｐゴシック" w:hAnsi="ＭＳ Ｐゴシック" w:cs="Arial"/>
                <w:iCs/>
                <w:color w:val="000000" w:themeColor="text1"/>
              </w:rPr>
              <w:t>で規定</w:t>
            </w:r>
            <w:r w:rsidRPr="00CB5EB3">
              <w:rPr>
                <w:rFonts w:ascii="ＭＳ Ｐゴシック" w:hAnsi="ＭＳ Ｐゴシック" w:cs="Arial" w:hint="eastAsia"/>
                <w:iCs/>
                <w:color w:val="000000" w:themeColor="text1"/>
              </w:rPr>
              <w:t>する</w:t>
            </w:r>
            <w:r w:rsidRPr="00CB5EB3">
              <w:rPr>
                <w:rFonts w:ascii="ＭＳ Ｐゴシック" w:hAnsi="ＭＳ Ｐゴシック" w:cs="Arial"/>
                <w:iCs/>
                <w:color w:val="000000" w:themeColor="text1"/>
              </w:rPr>
              <w:t>試験プログラムの</w:t>
            </w:r>
            <w:r w:rsidRPr="00CB5EB3">
              <w:rPr>
                <w:rFonts w:ascii="ＭＳ Ｐゴシック" w:hAnsi="ＭＳ Ｐゴシック" w:cs="Arial" w:hint="eastAsia"/>
                <w:iCs/>
                <w:color w:val="000000" w:themeColor="text1"/>
              </w:rPr>
              <w:t>いずれかの前処理</w:t>
            </w:r>
            <w:r w:rsidRPr="00CB5EB3">
              <w:rPr>
                <w:rFonts w:ascii="ＭＳ Ｐゴシック" w:hAnsi="ＭＳ Ｐゴシック" w:cs="Arial"/>
                <w:iCs/>
                <w:color w:val="000000" w:themeColor="text1"/>
              </w:rPr>
              <w:t>試験を実施した後，</w:t>
            </w:r>
            <w:r w:rsidRPr="00CB5EB3">
              <w:rPr>
                <w:rFonts w:ascii="ＭＳ Ｐゴシック" w:hAnsi="ＭＳ Ｐゴシック" w:cs="Arial" w:hint="eastAsia"/>
                <w:iCs/>
                <w:color w:val="000000" w:themeColor="text1"/>
              </w:rPr>
              <w:t>該当する場合，</w:t>
            </w:r>
            <w:r w:rsidRPr="00CB5EB3">
              <w:rPr>
                <w:rFonts w:ascii="ＭＳ Ｐゴシック" w:hAnsi="ＭＳ Ｐゴシック" w:cs="Arial"/>
                <w:iCs/>
                <w:color w:val="000000" w:themeColor="text1"/>
              </w:rPr>
              <w:t>製造者が</w:t>
            </w:r>
            <w:r w:rsidRPr="00CB5EB3">
              <w:rPr>
                <w:rFonts w:ascii="ＭＳ Ｐゴシック" w:hAnsi="ＭＳ Ｐゴシック" w:cs="Arial" w:hint="eastAsia"/>
                <w:iCs/>
                <w:color w:val="000000" w:themeColor="text1"/>
              </w:rPr>
              <w:t>指</w:t>
            </w:r>
            <w:r w:rsidRPr="00CB5EB3">
              <w:rPr>
                <w:rFonts w:ascii="ＭＳ Ｐゴシック" w:hAnsi="ＭＳ Ｐゴシック" w:cs="Arial"/>
                <w:iCs/>
                <w:color w:val="000000" w:themeColor="text1"/>
              </w:rPr>
              <w:t>定した回路特性の変動を考慮して，</w:t>
            </w:r>
            <w:r w:rsidRPr="00CB5EB3">
              <w:rPr>
                <w:rFonts w:ascii="ＭＳ Ｐゴシック" w:hAnsi="ＭＳ Ｐゴシック" w:cs="Arial" w:hint="eastAsia"/>
                <w:iCs/>
                <w:color w:val="000000" w:themeColor="text1"/>
              </w:rPr>
              <w:t>IC 電流制限を5 A までに制限しなければならない；</w:t>
            </w:r>
          </w:p>
        </w:tc>
        <w:tc>
          <w:tcPr>
            <w:tcW w:w="2548" w:type="dxa"/>
            <w:tcBorders>
              <w:top w:val="single" w:sz="6" w:space="0" w:color="auto"/>
              <w:left w:val="single" w:sz="4" w:space="0" w:color="auto"/>
              <w:bottom w:val="single" w:sz="6" w:space="0" w:color="auto"/>
              <w:right w:val="single" w:sz="4" w:space="0" w:color="auto"/>
            </w:tcBorders>
          </w:tcPr>
          <w:p w14:paraId="2B6BEEC6"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適合試験プログラム</w:t>
            </w:r>
          </w:p>
          <w:p w14:paraId="66B3DA80"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□CC.2</w:t>
            </w:r>
          </w:p>
          <w:p w14:paraId="1CD23FA9"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□CC.3</w:t>
            </w:r>
          </w:p>
          <w:p w14:paraId="48E10418"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color w:val="000000" w:themeColor="text1"/>
              </w:rPr>
              <w:t>□CC.4</w:t>
            </w:r>
          </w:p>
        </w:tc>
        <w:tc>
          <w:tcPr>
            <w:tcW w:w="952" w:type="dxa"/>
            <w:tcBorders>
              <w:top w:val="single" w:sz="6" w:space="0" w:color="auto"/>
              <w:left w:val="single" w:sz="4" w:space="0" w:color="auto"/>
              <w:bottom w:val="single" w:sz="6" w:space="0" w:color="auto"/>
              <w:right w:val="single" w:sz="6" w:space="0" w:color="auto"/>
            </w:tcBorders>
          </w:tcPr>
          <w:p w14:paraId="7B66F46B"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目・破</w:t>
            </w:r>
          </w:p>
        </w:tc>
        <w:tc>
          <w:tcPr>
            <w:tcW w:w="854" w:type="dxa"/>
            <w:tcBorders>
              <w:top w:val="single" w:sz="6" w:space="0" w:color="auto"/>
              <w:left w:val="single" w:sz="6" w:space="0" w:color="auto"/>
              <w:bottom w:val="single" w:sz="6" w:space="0" w:color="auto"/>
              <w:right w:val="single" w:sz="6" w:space="0" w:color="auto"/>
            </w:tcBorders>
          </w:tcPr>
          <w:p w14:paraId="37BB95B2" w14:textId="77777777" w:rsidR="008A3944" w:rsidRPr="00CB5EB3" w:rsidRDefault="008A3944" w:rsidP="00624D8D">
            <w:pPr>
              <w:jc w:val="center"/>
              <w:rPr>
                <w:rFonts w:ascii="ＭＳ Ｐゴシック" w:hAnsi="ＭＳ Ｐゴシック" w:cs="Arial"/>
                <w:color w:val="000000" w:themeColor="text1"/>
              </w:rPr>
            </w:pPr>
          </w:p>
        </w:tc>
      </w:tr>
      <w:tr w:rsidR="008A3944" w:rsidRPr="00CB5EB3" w14:paraId="6B383D1C" w14:textId="77777777" w:rsidTr="008A3944">
        <w:trPr>
          <w:cantSplit/>
        </w:trPr>
        <w:tc>
          <w:tcPr>
            <w:tcW w:w="1078" w:type="dxa"/>
            <w:tcBorders>
              <w:top w:val="single" w:sz="4" w:space="0" w:color="auto"/>
              <w:left w:val="single" w:sz="6" w:space="0" w:color="auto"/>
              <w:right w:val="single" w:sz="6" w:space="0" w:color="auto"/>
            </w:tcBorders>
          </w:tcPr>
          <w:p w14:paraId="415549C7" w14:textId="77777777" w:rsidR="008A3944" w:rsidRPr="00CB5EB3" w:rsidRDefault="008A3944" w:rsidP="00624D8D">
            <w:pPr>
              <w:rPr>
                <w:rFonts w:ascii="ＭＳ Ｐゴシック" w:hAnsi="ＭＳ Ｐゴシック" w:cs="Arial"/>
                <w:strike/>
                <w:color w:val="000000" w:themeColor="text1"/>
              </w:rPr>
            </w:pPr>
            <w:r w:rsidRPr="00CB5EB3">
              <w:rPr>
                <w:rFonts w:ascii="ＭＳ Ｐゴシック" w:hAnsi="ＭＳ Ｐゴシック" w:cs="Arial" w:hint="eastAsia"/>
                <w:color w:val="000000" w:themeColor="text1"/>
              </w:rPr>
              <w:t>CC.2</w:t>
            </w:r>
          </w:p>
        </w:tc>
        <w:tc>
          <w:tcPr>
            <w:tcW w:w="4619" w:type="dxa"/>
            <w:tcBorders>
              <w:top w:val="single" w:sz="6" w:space="0" w:color="auto"/>
              <w:left w:val="single" w:sz="6" w:space="0" w:color="auto"/>
              <w:bottom w:val="single" w:sz="6" w:space="0" w:color="auto"/>
              <w:right w:val="single" w:sz="4" w:space="0" w:color="auto"/>
            </w:tcBorders>
          </w:tcPr>
          <w:p w14:paraId="7FFC1F98" w14:textId="77777777" w:rsidR="008A3944" w:rsidRPr="00CB5EB3" w:rsidRDefault="008A3944" w:rsidP="00624D8D">
            <w:pPr>
              <w:rPr>
                <w:rFonts w:ascii="ＭＳ Ｐゴシック" w:hAnsi="ＭＳ Ｐゴシック" w:cs="Arial"/>
                <w:b/>
                <w:color w:val="000000" w:themeColor="text1"/>
                <w:lang w:eastAsia="zh-TW"/>
              </w:rPr>
            </w:pPr>
            <w:r w:rsidRPr="00CB5EB3">
              <w:rPr>
                <w:rFonts w:ascii="ＭＳ Ｐゴシック" w:hAnsi="ＭＳ Ｐゴシック" w:cs="Arial" w:hint="eastAsia"/>
                <w:b/>
                <w:color w:val="000000" w:themeColor="text1"/>
              </w:rPr>
              <w:t>試験プログラム1</w:t>
            </w:r>
          </w:p>
        </w:tc>
        <w:tc>
          <w:tcPr>
            <w:tcW w:w="2548" w:type="dxa"/>
            <w:tcBorders>
              <w:top w:val="single" w:sz="6" w:space="0" w:color="auto"/>
              <w:left w:val="single" w:sz="4" w:space="0" w:color="auto"/>
              <w:bottom w:val="single" w:sz="6" w:space="0" w:color="auto"/>
              <w:right w:val="single" w:sz="4" w:space="0" w:color="auto"/>
            </w:tcBorders>
          </w:tcPr>
          <w:p w14:paraId="0655154A" w14:textId="77777777" w:rsidR="008A3944" w:rsidRPr="00CB5EB3" w:rsidRDefault="008A3944" w:rsidP="00624D8D">
            <w:pPr>
              <w:rPr>
                <w:rFonts w:ascii="ＭＳ Ｐゴシック" w:hAnsi="ＭＳ Ｐゴシック" w:cs="Arial"/>
                <w:b/>
                <w:color w:val="000000" w:themeColor="text1"/>
              </w:rPr>
            </w:pPr>
          </w:p>
        </w:tc>
        <w:tc>
          <w:tcPr>
            <w:tcW w:w="952" w:type="dxa"/>
            <w:tcBorders>
              <w:top w:val="single" w:sz="6" w:space="0" w:color="auto"/>
              <w:left w:val="single" w:sz="4" w:space="0" w:color="auto"/>
              <w:bottom w:val="single" w:sz="6" w:space="0" w:color="auto"/>
              <w:right w:val="single" w:sz="6" w:space="0" w:color="auto"/>
            </w:tcBorders>
          </w:tcPr>
          <w:p w14:paraId="091E7028"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6FC171D0" w14:textId="77777777" w:rsidR="008A3944" w:rsidRPr="00CB5EB3" w:rsidRDefault="008A3944" w:rsidP="00624D8D">
            <w:pPr>
              <w:jc w:val="center"/>
              <w:rPr>
                <w:rFonts w:ascii="ＭＳ Ｐゴシック" w:hAnsi="ＭＳ Ｐゴシック" w:cs="Arial"/>
                <w:color w:val="000000" w:themeColor="text1"/>
                <w:highlight w:val="green"/>
              </w:rPr>
            </w:pPr>
          </w:p>
        </w:tc>
      </w:tr>
      <w:tr w:rsidR="008A3944" w:rsidRPr="00CB5EB3" w14:paraId="31FE8DA0" w14:textId="77777777" w:rsidTr="008A3944">
        <w:trPr>
          <w:cantSplit/>
        </w:trPr>
        <w:tc>
          <w:tcPr>
            <w:tcW w:w="1078" w:type="dxa"/>
            <w:tcBorders>
              <w:top w:val="single" w:sz="4" w:space="0" w:color="auto"/>
              <w:left w:val="single" w:sz="6" w:space="0" w:color="auto"/>
              <w:bottom w:val="single" w:sz="4" w:space="0" w:color="auto"/>
              <w:right w:val="single" w:sz="6" w:space="0" w:color="auto"/>
            </w:tcBorders>
          </w:tcPr>
          <w:p w14:paraId="678D4172"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CC.3</w:t>
            </w:r>
          </w:p>
        </w:tc>
        <w:tc>
          <w:tcPr>
            <w:tcW w:w="4619" w:type="dxa"/>
            <w:tcBorders>
              <w:top w:val="single" w:sz="6" w:space="0" w:color="auto"/>
              <w:left w:val="single" w:sz="6" w:space="0" w:color="auto"/>
              <w:bottom w:val="single" w:sz="6" w:space="0" w:color="auto"/>
              <w:right w:val="single" w:sz="4" w:space="0" w:color="auto"/>
            </w:tcBorders>
          </w:tcPr>
          <w:p w14:paraId="3114B05F" w14:textId="77777777" w:rsidR="008A3944" w:rsidRPr="00CB5EB3" w:rsidRDefault="008A3944" w:rsidP="00624D8D">
            <w:pPr>
              <w:rPr>
                <w:rFonts w:ascii="ＭＳ Ｐゴシック" w:hAnsi="ＭＳ Ｐゴシック" w:cs="Arial"/>
                <w:b/>
                <w:color w:val="000000" w:themeColor="text1"/>
                <w:lang w:eastAsia="zh-TW"/>
              </w:rPr>
            </w:pPr>
            <w:r w:rsidRPr="00CB5EB3">
              <w:rPr>
                <w:rFonts w:ascii="ＭＳ Ｐゴシック" w:hAnsi="ＭＳ Ｐゴシック" w:cs="Arial" w:hint="eastAsia"/>
                <w:b/>
                <w:color w:val="000000" w:themeColor="text1"/>
              </w:rPr>
              <w:t>試験プログラム2</w:t>
            </w:r>
          </w:p>
        </w:tc>
        <w:tc>
          <w:tcPr>
            <w:tcW w:w="2548" w:type="dxa"/>
            <w:tcBorders>
              <w:top w:val="single" w:sz="6" w:space="0" w:color="auto"/>
              <w:left w:val="single" w:sz="4" w:space="0" w:color="auto"/>
              <w:bottom w:val="single" w:sz="6" w:space="0" w:color="auto"/>
              <w:right w:val="single" w:sz="4" w:space="0" w:color="auto"/>
            </w:tcBorders>
          </w:tcPr>
          <w:p w14:paraId="01BEECF4" w14:textId="77777777" w:rsidR="008A3944" w:rsidRPr="00CB5EB3" w:rsidRDefault="008A3944" w:rsidP="00624D8D">
            <w:pPr>
              <w:rPr>
                <w:rFonts w:ascii="ＭＳ Ｐゴシック" w:hAnsi="ＭＳ Ｐゴシック" w:cs="Arial"/>
                <w:b/>
                <w:color w:val="000000" w:themeColor="text1"/>
              </w:rPr>
            </w:pPr>
          </w:p>
        </w:tc>
        <w:tc>
          <w:tcPr>
            <w:tcW w:w="952" w:type="dxa"/>
            <w:tcBorders>
              <w:top w:val="single" w:sz="6" w:space="0" w:color="auto"/>
              <w:left w:val="single" w:sz="4" w:space="0" w:color="auto"/>
              <w:bottom w:val="single" w:sz="6" w:space="0" w:color="auto"/>
              <w:right w:val="single" w:sz="6" w:space="0" w:color="auto"/>
            </w:tcBorders>
          </w:tcPr>
          <w:p w14:paraId="14950836"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shd w:val="clear" w:color="auto" w:fill="auto"/>
          </w:tcPr>
          <w:p w14:paraId="3468C29B" w14:textId="77777777" w:rsidR="008A3944" w:rsidRPr="00CB5EB3" w:rsidRDefault="008A3944" w:rsidP="00624D8D">
            <w:pPr>
              <w:jc w:val="center"/>
              <w:rPr>
                <w:rFonts w:ascii="ＭＳ Ｐゴシック" w:hAnsi="ＭＳ Ｐゴシック" w:cs="Arial"/>
                <w:color w:val="000000" w:themeColor="text1"/>
                <w:highlight w:val="green"/>
              </w:rPr>
            </w:pPr>
          </w:p>
        </w:tc>
      </w:tr>
      <w:tr w:rsidR="008A3944" w:rsidRPr="00CB5EB3" w14:paraId="255A88E1" w14:textId="77777777" w:rsidTr="008A3944">
        <w:trPr>
          <w:cantSplit/>
        </w:trPr>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14:paraId="0D8BFA63" w14:textId="77777777" w:rsidR="008A3944" w:rsidRPr="00CB5EB3" w:rsidRDefault="008A3944" w:rsidP="00624D8D">
            <w:pPr>
              <w:rPr>
                <w:rFonts w:ascii="ＭＳ Ｐゴシック" w:hAnsi="ＭＳ Ｐゴシック" w:cs="Arial"/>
                <w:color w:val="000000" w:themeColor="text1"/>
              </w:rPr>
            </w:pPr>
            <w:bookmarkStart w:id="2" w:name="OLE_LINK5"/>
            <w:bookmarkStart w:id="3" w:name="OLE_LINK6"/>
            <w:r w:rsidRPr="00CB5EB3">
              <w:rPr>
                <w:rFonts w:ascii="ＭＳ Ｐゴシック" w:hAnsi="ＭＳ Ｐゴシック" w:cs="Arial" w:hint="eastAsia"/>
                <w:color w:val="000000" w:themeColor="text1"/>
              </w:rPr>
              <w:t>CC.4</w:t>
            </w:r>
          </w:p>
        </w:tc>
        <w:tc>
          <w:tcPr>
            <w:tcW w:w="4619" w:type="dxa"/>
            <w:tcBorders>
              <w:top w:val="single" w:sz="6" w:space="0" w:color="auto"/>
              <w:left w:val="single" w:sz="4" w:space="0" w:color="auto"/>
              <w:bottom w:val="single" w:sz="6" w:space="0" w:color="auto"/>
              <w:right w:val="single" w:sz="4" w:space="0" w:color="auto"/>
            </w:tcBorders>
            <w:shd w:val="clear" w:color="auto" w:fill="FFFFFF" w:themeFill="background1"/>
          </w:tcPr>
          <w:p w14:paraId="4E115179"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試験プログラム3</w:t>
            </w:r>
          </w:p>
        </w:tc>
        <w:tc>
          <w:tcPr>
            <w:tcW w:w="2548" w:type="dxa"/>
            <w:tcBorders>
              <w:top w:val="single" w:sz="6" w:space="0" w:color="auto"/>
              <w:left w:val="single" w:sz="4" w:space="0" w:color="auto"/>
              <w:bottom w:val="single" w:sz="6" w:space="0" w:color="auto"/>
              <w:right w:val="single" w:sz="4" w:space="0" w:color="auto"/>
            </w:tcBorders>
            <w:shd w:val="clear" w:color="auto" w:fill="FFFFFF" w:themeFill="background1"/>
          </w:tcPr>
          <w:p w14:paraId="096F80ED" w14:textId="77777777" w:rsidR="008A3944" w:rsidRPr="00CB5EB3" w:rsidRDefault="008A3944" w:rsidP="00624D8D">
            <w:pPr>
              <w:rPr>
                <w:rFonts w:ascii="ＭＳ Ｐゴシック" w:hAnsi="ＭＳ Ｐゴシック" w:cs="Arial"/>
                <w:b/>
                <w:color w:val="000000" w:themeColor="text1"/>
              </w:rPr>
            </w:pPr>
          </w:p>
        </w:tc>
        <w:tc>
          <w:tcPr>
            <w:tcW w:w="952" w:type="dxa"/>
            <w:tcBorders>
              <w:top w:val="single" w:sz="6" w:space="0" w:color="auto"/>
              <w:left w:val="single" w:sz="4" w:space="0" w:color="auto"/>
              <w:bottom w:val="single" w:sz="6" w:space="0" w:color="auto"/>
              <w:right w:val="single" w:sz="6" w:space="0" w:color="auto"/>
            </w:tcBorders>
            <w:shd w:val="clear" w:color="auto" w:fill="FFFFFF" w:themeFill="background1"/>
          </w:tcPr>
          <w:p w14:paraId="15B1C224"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tcPr>
          <w:p w14:paraId="5F71A1D6" w14:textId="77777777" w:rsidR="008A3944" w:rsidRPr="00CB5EB3" w:rsidRDefault="008A3944" w:rsidP="00624D8D">
            <w:pPr>
              <w:jc w:val="center"/>
              <w:rPr>
                <w:rFonts w:ascii="ＭＳ Ｐゴシック" w:hAnsi="ＭＳ Ｐゴシック" w:cs="Arial"/>
                <w:color w:val="000000" w:themeColor="text1"/>
                <w:highlight w:val="green"/>
              </w:rPr>
            </w:pPr>
          </w:p>
        </w:tc>
      </w:tr>
      <w:tr w:rsidR="008A3944" w:rsidRPr="00CB5EB3" w14:paraId="105F8C30" w14:textId="77777777" w:rsidTr="008A3944">
        <w:trPr>
          <w:cantSplit/>
        </w:trPr>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tcPr>
          <w:p w14:paraId="1D41D610"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CC.5</w:t>
            </w:r>
          </w:p>
        </w:tc>
        <w:tc>
          <w:tcPr>
            <w:tcW w:w="4619" w:type="dxa"/>
            <w:tcBorders>
              <w:top w:val="single" w:sz="6" w:space="0" w:color="auto"/>
              <w:left w:val="single" w:sz="4" w:space="0" w:color="auto"/>
              <w:bottom w:val="single" w:sz="6" w:space="0" w:color="auto"/>
              <w:right w:val="single" w:sz="4" w:space="0" w:color="auto"/>
            </w:tcBorders>
            <w:shd w:val="clear" w:color="auto" w:fill="FFFFFF" w:themeFill="background1"/>
          </w:tcPr>
          <w:p w14:paraId="01BDF1BE" w14:textId="77777777" w:rsidR="008A3944" w:rsidRPr="00CB5EB3" w:rsidRDefault="008A394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適否</w:t>
            </w:r>
          </w:p>
          <w:p w14:paraId="7D223B61" w14:textId="6D5BB9C1" w:rsidR="008A3944" w:rsidRPr="00CB5EB3" w:rsidRDefault="008A3944" w:rsidP="00AB2C95">
            <w:pPr>
              <w:rPr>
                <w:rFonts w:ascii="ＭＳ Ｐゴシック" w:hAnsi="ＭＳ Ｐゴシック" w:cs="Arial"/>
                <w:color w:val="000000" w:themeColor="text1"/>
              </w:rPr>
            </w:pPr>
            <w:r w:rsidRPr="00CB5EB3">
              <w:rPr>
                <w:rFonts w:ascii="ＭＳ 明朝" w:hAnsi="ＭＳ 明朝" w:hint="eastAsia"/>
                <w:color w:val="000000" w:themeColor="text1"/>
              </w:rPr>
              <w:t>各々のテストの後</w:t>
            </w:r>
            <w:r w:rsidRPr="00CB5EB3">
              <w:rPr>
                <w:rFonts w:ascii="ＭＳ 明朝" w:hAnsi="ＭＳ 明朝" w:hint="eastAsia"/>
                <w:color w:val="000000" w:themeColor="text1"/>
              </w:rPr>
              <w:t>,</w:t>
            </w:r>
            <w:r w:rsidRPr="00CB5EB3">
              <w:rPr>
                <w:rFonts w:ascii="ＭＳ 明朝" w:hAnsi="ＭＳ 明朝" w:hint="eastAsia"/>
                <w:color w:val="000000" w:themeColor="text1"/>
              </w:rPr>
              <w:t>仕様どおりに電流を制限するか又はデバイスはオープンしなければならない。</w:t>
            </w:r>
          </w:p>
        </w:tc>
        <w:tc>
          <w:tcPr>
            <w:tcW w:w="2548" w:type="dxa"/>
            <w:tcBorders>
              <w:top w:val="single" w:sz="6" w:space="0" w:color="auto"/>
              <w:left w:val="single" w:sz="4" w:space="0" w:color="auto"/>
              <w:bottom w:val="single" w:sz="6" w:space="0" w:color="auto"/>
              <w:right w:val="single" w:sz="4" w:space="0" w:color="auto"/>
            </w:tcBorders>
            <w:shd w:val="clear" w:color="auto" w:fill="FFFFFF" w:themeFill="background1"/>
          </w:tcPr>
          <w:p w14:paraId="254CEEB4" w14:textId="77777777" w:rsidR="008A3944" w:rsidRPr="00CB5EB3" w:rsidRDefault="008A3944" w:rsidP="00624D8D">
            <w:pPr>
              <w:rPr>
                <w:rFonts w:ascii="ＭＳ 明朝" w:hAnsi="ＭＳ 明朝"/>
                <w:color w:val="000000" w:themeColor="text1"/>
              </w:rPr>
            </w:pPr>
            <w:r w:rsidRPr="00CB5EB3">
              <w:rPr>
                <w:rFonts w:ascii="ＭＳ 明朝" w:hAnsi="ＭＳ 明朝" w:hint="eastAsia"/>
                <w:color w:val="000000" w:themeColor="text1"/>
              </w:rPr>
              <w:t>□電流が制限</w:t>
            </w:r>
          </w:p>
          <w:p w14:paraId="136E299D" w14:textId="77777777" w:rsidR="008A3944" w:rsidRPr="00CB5EB3" w:rsidRDefault="008A3944" w:rsidP="00624D8D">
            <w:pPr>
              <w:rPr>
                <w:rFonts w:ascii="ＭＳ Ｐゴシック" w:hAnsi="ＭＳ Ｐゴシック" w:cs="Arial"/>
                <w:b/>
                <w:color w:val="000000" w:themeColor="text1"/>
              </w:rPr>
            </w:pPr>
            <w:r w:rsidRPr="00CB5EB3">
              <w:rPr>
                <w:rFonts w:ascii="ＭＳ 明朝" w:hAnsi="ＭＳ 明朝" w:hint="eastAsia"/>
                <w:color w:val="000000" w:themeColor="text1"/>
              </w:rPr>
              <w:t>□デバイスがオープン</w:t>
            </w:r>
          </w:p>
        </w:tc>
        <w:tc>
          <w:tcPr>
            <w:tcW w:w="952" w:type="dxa"/>
            <w:tcBorders>
              <w:top w:val="single" w:sz="6" w:space="0" w:color="auto"/>
              <w:left w:val="single" w:sz="4" w:space="0" w:color="auto"/>
              <w:bottom w:val="single" w:sz="6" w:space="0" w:color="auto"/>
              <w:right w:val="single" w:sz="6" w:space="0" w:color="auto"/>
            </w:tcBorders>
            <w:shd w:val="clear" w:color="auto" w:fill="FFFFFF" w:themeFill="background1"/>
          </w:tcPr>
          <w:p w14:paraId="043F24AF"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非・破</w:t>
            </w:r>
          </w:p>
        </w:tc>
        <w:tc>
          <w:tcPr>
            <w:tcW w:w="854" w:type="dxa"/>
            <w:tcBorders>
              <w:top w:val="single" w:sz="6" w:space="0" w:color="auto"/>
              <w:left w:val="single" w:sz="6" w:space="0" w:color="auto"/>
              <w:bottom w:val="single" w:sz="6" w:space="0" w:color="auto"/>
              <w:right w:val="single" w:sz="6" w:space="0" w:color="auto"/>
            </w:tcBorders>
            <w:shd w:val="clear" w:color="auto" w:fill="FFFFFF" w:themeFill="background1"/>
          </w:tcPr>
          <w:p w14:paraId="056F0D58" w14:textId="77777777" w:rsidR="008A3944" w:rsidRPr="00CB5EB3" w:rsidRDefault="008A3944" w:rsidP="00624D8D">
            <w:pPr>
              <w:jc w:val="center"/>
              <w:rPr>
                <w:rFonts w:ascii="ＭＳ Ｐゴシック" w:hAnsi="ＭＳ Ｐゴシック" w:cs="Arial"/>
                <w:color w:val="000000" w:themeColor="text1"/>
                <w:highlight w:val="green"/>
              </w:rPr>
            </w:pPr>
          </w:p>
        </w:tc>
      </w:tr>
      <w:bookmarkEnd w:id="2"/>
      <w:bookmarkEnd w:id="3"/>
    </w:tbl>
    <w:p w14:paraId="5245FAF8"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8A3944" w:rsidRPr="00CB5EB3" w14:paraId="0C6338C6" w14:textId="77777777" w:rsidTr="00524B4A">
        <w:trPr>
          <w:cantSplit/>
          <w:tblHeader/>
        </w:trPr>
        <w:tc>
          <w:tcPr>
            <w:tcW w:w="1078" w:type="dxa"/>
            <w:tcBorders>
              <w:top w:val="single" w:sz="6" w:space="0" w:color="auto"/>
              <w:left w:val="single" w:sz="6" w:space="0" w:color="auto"/>
              <w:bottom w:val="single" w:sz="6" w:space="0" w:color="auto"/>
              <w:right w:val="single" w:sz="6" w:space="0" w:color="auto"/>
            </w:tcBorders>
          </w:tcPr>
          <w:p w14:paraId="7820AA6C"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1836EC0B"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0E0A30C0" w14:textId="77777777" w:rsidR="008A3944" w:rsidRPr="00CB5EB3" w:rsidRDefault="008A394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37FCE58E"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7BFF4E13" w14:textId="77777777" w:rsidR="008A3944" w:rsidRPr="00CB5EB3" w:rsidRDefault="008A394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524B4A" w:rsidRPr="00CB5EB3" w14:paraId="752E2757" w14:textId="77777777" w:rsidTr="0052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tcPr>
          <w:p w14:paraId="5585BFCC" w14:textId="77777777" w:rsidR="00524B4A" w:rsidRPr="00CB5EB3" w:rsidRDefault="00524B4A" w:rsidP="00624D8D">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付属書</w:t>
            </w:r>
          </w:p>
          <w:p w14:paraId="071BD3F9" w14:textId="77777777" w:rsidR="00524B4A" w:rsidRPr="00CB5EB3" w:rsidRDefault="00524B4A" w:rsidP="00624D8D">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DD</w:t>
            </w:r>
          </w:p>
        </w:tc>
        <w:tc>
          <w:tcPr>
            <w:tcW w:w="8119" w:type="dxa"/>
            <w:gridSpan w:val="3"/>
          </w:tcPr>
          <w:p w14:paraId="73A7BDF3" w14:textId="77777777" w:rsidR="00524B4A" w:rsidRPr="00CB5EB3" w:rsidRDefault="00524B4A" w:rsidP="00624D8D">
            <w:pPr>
              <w:rPr>
                <w:rFonts w:ascii="ＭＳ Ｐゴシック" w:hAnsi="ＭＳ Ｐゴシック"/>
                <w:b/>
                <w:color w:val="000000" w:themeColor="text1"/>
              </w:rPr>
            </w:pPr>
            <w:r w:rsidRPr="00CB5EB3">
              <w:rPr>
                <w:rFonts w:eastAsia="ＭＳ ゴシック" w:hAnsi="ＭＳ ゴシック" w:hint="eastAsia"/>
                <w:b/>
                <w:color w:val="000000" w:themeColor="text1"/>
                <w:sz w:val="24"/>
                <w:szCs w:val="24"/>
              </w:rPr>
              <w:t>ラック搭載形機器</w:t>
            </w:r>
            <w:r w:rsidRPr="00CB5EB3">
              <w:rPr>
                <w:rFonts w:eastAsia="ＭＳ ゴシック" w:hAnsi="ＭＳ ゴシック"/>
                <w:b/>
                <w:color w:val="000000" w:themeColor="text1"/>
                <w:sz w:val="24"/>
                <w:szCs w:val="24"/>
              </w:rPr>
              <w:t>の</w:t>
            </w:r>
            <w:r w:rsidRPr="00CB5EB3">
              <w:rPr>
                <w:rFonts w:eastAsia="ＭＳ ゴシック" w:hAnsi="ＭＳ ゴシック" w:hint="eastAsia"/>
                <w:b/>
                <w:color w:val="000000" w:themeColor="text1"/>
                <w:sz w:val="24"/>
                <w:szCs w:val="24"/>
              </w:rPr>
              <w:t>搭載手段に関する要求事項</w:t>
            </w:r>
          </w:p>
        </w:tc>
        <w:tc>
          <w:tcPr>
            <w:tcW w:w="854" w:type="dxa"/>
          </w:tcPr>
          <w:p w14:paraId="519FA949" w14:textId="5ACFDEEB" w:rsidR="00524B4A" w:rsidRPr="00CB5EB3" w:rsidRDefault="00524B4A" w:rsidP="00524B4A">
            <w:pPr>
              <w:jc w:val="center"/>
              <w:rPr>
                <w:rFonts w:ascii="ＭＳ Ｐゴシック" w:hAnsi="ＭＳ Ｐゴシック"/>
                <w:color w:val="000000" w:themeColor="text1"/>
              </w:rPr>
            </w:pPr>
          </w:p>
        </w:tc>
      </w:tr>
      <w:tr w:rsidR="008A3944" w:rsidRPr="00CB5EB3" w14:paraId="10C9107F" w14:textId="77777777" w:rsidTr="0052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vMerge w:val="restart"/>
          </w:tcPr>
          <w:p w14:paraId="06A81BEF" w14:textId="77777777" w:rsidR="008A3944" w:rsidRPr="00CB5EB3" w:rsidRDefault="008A3944" w:rsidP="00624D8D">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DD1.</w:t>
            </w:r>
          </w:p>
        </w:tc>
        <w:tc>
          <w:tcPr>
            <w:tcW w:w="8119" w:type="dxa"/>
            <w:gridSpan w:val="3"/>
          </w:tcPr>
          <w:p w14:paraId="7A4465E1" w14:textId="77777777" w:rsidR="008A3944" w:rsidRPr="00CB5EB3" w:rsidRDefault="008A3944" w:rsidP="00624D8D">
            <w:pPr>
              <w:pStyle w:val="aff4"/>
              <w:jc w:val="left"/>
              <w:rPr>
                <w:rFonts w:eastAsia="ＭＳ ゴシック" w:hAnsi="ＭＳ ゴシック"/>
                <w:b/>
                <w:color w:val="000000" w:themeColor="text1"/>
              </w:rPr>
            </w:pPr>
            <w:r w:rsidRPr="00CB5EB3">
              <w:rPr>
                <w:rFonts w:eastAsia="ＭＳ ゴシック" w:hAnsi="ＭＳ ゴシック"/>
                <w:b/>
                <w:color w:val="000000" w:themeColor="text1"/>
              </w:rPr>
              <w:t>一般</w:t>
            </w:r>
            <w:r w:rsidRPr="00CB5EB3">
              <w:rPr>
                <w:rFonts w:eastAsia="ＭＳ ゴシック" w:hAnsi="ＭＳ ゴシック" w:hint="eastAsia"/>
                <w:b/>
                <w:color w:val="000000" w:themeColor="text1"/>
              </w:rPr>
              <w:t>要求事項</w:t>
            </w:r>
          </w:p>
          <w:p w14:paraId="2D056293" w14:textId="77777777" w:rsidR="008A3944" w:rsidRPr="00CB5EB3" w:rsidRDefault="008A3944" w:rsidP="00624D8D">
            <w:pPr>
              <w:pStyle w:val="aff4"/>
              <w:jc w:val="left"/>
              <w:rPr>
                <w:rFonts w:ascii="ＭＳ Ｐゴシック" w:hAnsi="ＭＳ Ｐゴシック"/>
                <w:color w:val="000000" w:themeColor="text1"/>
              </w:rPr>
            </w:pPr>
            <w:r w:rsidRPr="00CB5EB3">
              <w:rPr>
                <w:rFonts w:eastAsia="ＭＳ ゴシック" w:hAnsi="ＭＳ ゴシック" w:hint="eastAsia"/>
                <w:b/>
                <w:color w:val="000000" w:themeColor="text1"/>
              </w:rPr>
              <w:t>・</w:t>
            </w:r>
            <w:r w:rsidRPr="00CB5EB3">
              <w:rPr>
                <w:rFonts w:hint="eastAsia"/>
                <w:color w:val="000000" w:themeColor="text1"/>
              </w:rPr>
              <w:t>質</w:t>
            </w:r>
            <w:r w:rsidRPr="00CB5EB3">
              <w:rPr>
                <w:rFonts w:ascii="ＭＳ Ｐゴシック" w:hAnsi="ＭＳ Ｐゴシック" w:hint="eastAsia"/>
                <w:color w:val="000000" w:themeColor="text1"/>
              </w:rPr>
              <w:t>量が7 kgを超える機器をラック内に設置し，引き出すことが出来る機器の搭載手段に適用する。</w:t>
            </w:r>
          </w:p>
          <w:p w14:paraId="42A3625E" w14:textId="77777777" w:rsidR="008A3944" w:rsidRPr="00CB5EB3" w:rsidRDefault="008A3944" w:rsidP="00624D8D">
            <w:pPr>
              <w:pStyle w:val="aff4"/>
              <w:jc w:val="left"/>
              <w:rPr>
                <w:rFonts w:ascii="ＭＳ Ｐゴシック" w:hAnsi="ＭＳ Ｐゴシック"/>
                <w:color w:val="000000" w:themeColor="text1"/>
              </w:rPr>
            </w:pPr>
            <w:r w:rsidRPr="00CB5EB3">
              <w:rPr>
                <w:rFonts w:ascii="ＭＳ Ｐゴシック" w:hAnsi="ＭＳ Ｐゴシック" w:hint="eastAsia"/>
                <w:b/>
                <w:color w:val="000000" w:themeColor="text1"/>
              </w:rPr>
              <w:t>・</w:t>
            </w:r>
            <w:r w:rsidRPr="00CB5EB3">
              <w:rPr>
                <w:rFonts w:ascii="ＭＳ Ｐゴシック" w:hAnsi="ＭＳ Ｐゴシック" w:hint="eastAsia"/>
                <w:color w:val="000000" w:themeColor="text1"/>
              </w:rPr>
              <w:t>設置位置の最上部が高さ１ｍ未満の部分組立品には適用しない。</w:t>
            </w:r>
          </w:p>
          <w:p w14:paraId="11017622" w14:textId="77777777" w:rsidR="008A3944" w:rsidRPr="00CB5EB3" w:rsidRDefault="008A3944" w:rsidP="00624D8D">
            <w:pPr>
              <w:pStyle w:val="aff4"/>
              <w:jc w:val="left"/>
              <w:rPr>
                <w:rFonts w:ascii="ＭＳ Ｐゴシック" w:hAnsi="ＭＳ Ｐゴシック"/>
                <w:strike/>
                <w:color w:val="000000" w:themeColor="text1"/>
              </w:rPr>
            </w:pPr>
            <w:r w:rsidRPr="00CB5EB3">
              <w:rPr>
                <w:rFonts w:ascii="ＭＳ Ｐゴシック" w:hAnsi="ＭＳ Ｐゴシック" w:hint="eastAsia"/>
                <w:b/>
                <w:color w:val="000000" w:themeColor="text1"/>
              </w:rPr>
              <w:t>・</w:t>
            </w:r>
            <w:r w:rsidRPr="00CB5EB3">
              <w:rPr>
                <w:rFonts w:ascii="ＭＳ Ｐゴシック" w:hAnsi="ＭＳ Ｐゴシック" w:hint="eastAsia"/>
                <w:color w:val="000000" w:themeColor="text1"/>
              </w:rPr>
              <w:t>ラックとともに提供されかつ固定される機器には適用しない</w:t>
            </w:r>
          </w:p>
        </w:tc>
        <w:tc>
          <w:tcPr>
            <w:tcW w:w="854" w:type="dxa"/>
          </w:tcPr>
          <w:p w14:paraId="001DC2DC" w14:textId="77777777" w:rsidR="008A3944" w:rsidRPr="00CB5EB3" w:rsidRDefault="008A3944" w:rsidP="00524B4A">
            <w:pPr>
              <w:jc w:val="center"/>
              <w:rPr>
                <w:rFonts w:ascii="ＭＳ Ｐゴシック" w:hAnsi="ＭＳ Ｐゴシック" w:cs="Arial"/>
                <w:color w:val="000000" w:themeColor="text1"/>
                <w:szCs w:val="22"/>
              </w:rPr>
            </w:pPr>
          </w:p>
        </w:tc>
      </w:tr>
      <w:tr w:rsidR="008A3944" w:rsidRPr="00CB5EB3" w14:paraId="73C40B6F" w14:textId="77777777" w:rsidTr="00AB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16"/>
        </w:trPr>
        <w:tc>
          <w:tcPr>
            <w:tcW w:w="1078" w:type="dxa"/>
            <w:vMerge/>
          </w:tcPr>
          <w:p w14:paraId="0C8A8FD0" w14:textId="77777777" w:rsidR="008A3944" w:rsidRPr="00CB5EB3" w:rsidRDefault="008A3944" w:rsidP="00624D8D">
            <w:pPr>
              <w:pStyle w:val="aff4"/>
              <w:jc w:val="left"/>
              <w:rPr>
                <w:rFonts w:ascii="ＭＳ Ｐゴシック" w:hAnsi="ＭＳ Ｐゴシック"/>
                <w:color w:val="000000" w:themeColor="text1"/>
              </w:rPr>
            </w:pPr>
          </w:p>
        </w:tc>
        <w:tc>
          <w:tcPr>
            <w:tcW w:w="4619" w:type="dxa"/>
          </w:tcPr>
          <w:p w14:paraId="3ABBDED5" w14:textId="77777777" w:rsidR="008A3944" w:rsidRPr="00CB5EB3" w:rsidRDefault="008A3944" w:rsidP="00624D8D">
            <w:pPr>
              <w:pStyle w:val="aff4"/>
              <w:ind w:left="187" w:hangingChars="85" w:hanging="187"/>
              <w:jc w:val="left"/>
              <w:rPr>
                <w:rFonts w:ascii="ＭＳ Ｐゴシック" w:hAnsi="ＭＳ Ｐゴシック"/>
                <w:color w:val="000000" w:themeColor="text1"/>
              </w:rPr>
            </w:pPr>
            <w:r w:rsidRPr="00CB5EB3">
              <w:rPr>
                <w:rFonts w:hint="eastAsia"/>
                <w:color w:val="000000" w:themeColor="text1"/>
                <w:szCs w:val="21"/>
              </w:rPr>
              <w:t>－スライドレールは，機器が搭載手段から意図せずに外れないようにストッパを設けなければならない。</w:t>
            </w:r>
          </w:p>
        </w:tc>
        <w:tc>
          <w:tcPr>
            <w:tcW w:w="2548" w:type="dxa"/>
          </w:tcPr>
          <w:p w14:paraId="61555C62" w14:textId="77777777" w:rsidR="008A3944" w:rsidRPr="00CB5EB3" w:rsidRDefault="008A3944" w:rsidP="00624D8D">
            <w:pPr>
              <w:pStyle w:val="aff4"/>
              <w:jc w:val="left"/>
              <w:rPr>
                <w:rFonts w:ascii="ＭＳ Ｐゴシック" w:hAnsi="ＭＳ Ｐゴシック"/>
                <w:color w:val="000000" w:themeColor="text1"/>
              </w:rPr>
            </w:pPr>
          </w:p>
        </w:tc>
        <w:tc>
          <w:tcPr>
            <w:tcW w:w="952" w:type="dxa"/>
          </w:tcPr>
          <w:p w14:paraId="22C60F98" w14:textId="77777777" w:rsidR="008A3944" w:rsidRPr="00CB5EB3" w:rsidRDefault="008A3944" w:rsidP="00624D8D">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p>
        </w:tc>
        <w:tc>
          <w:tcPr>
            <w:tcW w:w="854" w:type="dxa"/>
          </w:tcPr>
          <w:p w14:paraId="2350F497" w14:textId="77777777" w:rsidR="008A3944" w:rsidRPr="00CB5EB3" w:rsidRDefault="008A3944" w:rsidP="00524B4A">
            <w:pPr>
              <w:pStyle w:val="aff4"/>
              <w:rPr>
                <w:rFonts w:ascii="ＭＳ Ｐゴシック" w:hAnsi="ＭＳ Ｐゴシック"/>
                <w:color w:val="000000" w:themeColor="text1"/>
              </w:rPr>
            </w:pPr>
          </w:p>
        </w:tc>
      </w:tr>
      <w:tr w:rsidR="008A3944" w:rsidRPr="00CB5EB3" w14:paraId="1430974E" w14:textId="77777777" w:rsidTr="00BF0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22"/>
        </w:trPr>
        <w:tc>
          <w:tcPr>
            <w:tcW w:w="1078" w:type="dxa"/>
            <w:vMerge w:val="restart"/>
          </w:tcPr>
          <w:p w14:paraId="42F7A593" w14:textId="77777777" w:rsidR="008A3944" w:rsidRPr="00CB5EB3" w:rsidRDefault="008A3944" w:rsidP="00624D8D">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ＤＤ2</w:t>
            </w:r>
          </w:p>
        </w:tc>
        <w:tc>
          <w:tcPr>
            <w:tcW w:w="4619" w:type="dxa"/>
          </w:tcPr>
          <w:p w14:paraId="3197C2CF" w14:textId="77777777" w:rsidR="008A3944" w:rsidRPr="00CB5EB3" w:rsidRDefault="008A3944" w:rsidP="00624D8D">
            <w:pPr>
              <w:pStyle w:val="aff4"/>
              <w:jc w:val="left"/>
              <w:rPr>
                <w:rFonts w:ascii="ＭＳ Ｐゴシック" w:hAnsi="ＭＳ Ｐゴシック"/>
                <w:color w:val="000000" w:themeColor="text1"/>
              </w:rPr>
            </w:pPr>
            <w:r w:rsidRPr="00CB5EB3">
              <w:rPr>
                <w:rFonts w:eastAsia="ＭＳ ゴシック" w:hAnsi="ＭＳ ゴシック"/>
                <w:b/>
                <w:bCs/>
                <w:color w:val="000000" w:themeColor="text1"/>
              </w:rPr>
              <w:t>機械</w:t>
            </w:r>
            <w:r w:rsidRPr="00CB5EB3">
              <w:rPr>
                <w:rFonts w:eastAsia="ＭＳ ゴシック" w:hAnsi="ＭＳ ゴシック" w:hint="eastAsia"/>
                <w:b/>
                <w:bCs/>
                <w:color w:val="000000" w:themeColor="text1"/>
              </w:rPr>
              <w:t>的</w:t>
            </w:r>
            <w:r w:rsidRPr="00CB5EB3">
              <w:rPr>
                <w:rFonts w:eastAsia="ＭＳ ゴシック" w:hAnsi="ＭＳ ゴシック"/>
                <w:b/>
                <w:bCs/>
                <w:color w:val="000000" w:themeColor="text1"/>
              </w:rPr>
              <w:t>強度試験</w:t>
            </w:r>
            <w:r w:rsidRPr="00CB5EB3">
              <w:rPr>
                <w:rFonts w:eastAsia="ＭＳ ゴシック" w:hAnsi="ＭＳ ゴシック"/>
                <w:b/>
                <w:bCs/>
                <w:color w:val="000000" w:themeColor="text1"/>
                <w:lang w:val="pt-BR"/>
              </w:rPr>
              <w:t>，</w:t>
            </w:r>
            <w:r w:rsidRPr="00CB5EB3">
              <w:rPr>
                <w:rFonts w:eastAsia="ＭＳ ゴシック" w:hAnsi="ＭＳ ゴシック" w:hint="eastAsia"/>
                <w:b/>
                <w:bCs/>
                <w:color w:val="000000" w:themeColor="text1"/>
              </w:rPr>
              <w:t>可変</w:t>
            </w:r>
            <w:r w:rsidRPr="00CB5EB3">
              <w:rPr>
                <w:rFonts w:eastAsia="ＭＳ ゴシック" w:hAnsi="ＭＳ ゴシック" w:hint="eastAsia"/>
                <w:b/>
                <w:bCs/>
                <w:color w:val="000000" w:themeColor="text1"/>
                <w:lang w:val="pt-BR"/>
              </w:rPr>
              <w:t xml:space="preserve"> </w:t>
            </w:r>
            <w:r w:rsidRPr="00CB5EB3">
              <w:rPr>
                <w:rFonts w:eastAsia="ＭＳ ゴシック"/>
                <w:b/>
                <w:bCs/>
                <w:color w:val="000000" w:themeColor="text1"/>
                <w:lang w:val="pt-BR"/>
              </w:rPr>
              <w:t>N</w:t>
            </w:r>
            <w:r w:rsidRPr="00CB5EB3">
              <w:rPr>
                <w:rFonts w:ascii="ＭＳ Ｐゴシック" w:hAnsi="ＭＳ Ｐゴシック"/>
                <w:color w:val="000000" w:themeColor="text1"/>
              </w:rPr>
              <w:t xml:space="preserve"> </w:t>
            </w:r>
          </w:p>
        </w:tc>
        <w:tc>
          <w:tcPr>
            <w:tcW w:w="2548" w:type="dxa"/>
          </w:tcPr>
          <w:p w14:paraId="261940D7" w14:textId="77777777" w:rsidR="008A3944" w:rsidRPr="00CB5EB3" w:rsidRDefault="008A3944" w:rsidP="00624D8D">
            <w:pPr>
              <w:pStyle w:val="aff4"/>
              <w:jc w:val="left"/>
              <w:rPr>
                <w:rFonts w:ascii="ＭＳ Ｐゴシック" w:hAnsi="ＭＳ Ｐゴシック"/>
                <w:color w:val="000000" w:themeColor="text1"/>
              </w:rPr>
            </w:pPr>
          </w:p>
        </w:tc>
        <w:tc>
          <w:tcPr>
            <w:tcW w:w="952" w:type="dxa"/>
          </w:tcPr>
          <w:p w14:paraId="31D93014" w14:textId="77777777" w:rsidR="008A3944" w:rsidRPr="00CB5EB3" w:rsidRDefault="008A3944" w:rsidP="00624D8D">
            <w:pPr>
              <w:pStyle w:val="aff4"/>
              <w:rPr>
                <w:rFonts w:ascii="ＭＳ Ｐゴシック" w:hAnsi="ＭＳ Ｐゴシック"/>
                <w:color w:val="000000" w:themeColor="text1"/>
              </w:rPr>
            </w:pPr>
          </w:p>
        </w:tc>
        <w:tc>
          <w:tcPr>
            <w:tcW w:w="854" w:type="dxa"/>
          </w:tcPr>
          <w:p w14:paraId="74163D0A" w14:textId="77777777" w:rsidR="008A3944" w:rsidRPr="00CB5EB3" w:rsidRDefault="008A3944" w:rsidP="00524B4A">
            <w:pPr>
              <w:pStyle w:val="aff4"/>
              <w:rPr>
                <w:rFonts w:ascii="ＭＳ Ｐゴシック" w:hAnsi="ＭＳ Ｐゴシック"/>
                <w:color w:val="000000" w:themeColor="text1"/>
              </w:rPr>
            </w:pPr>
          </w:p>
        </w:tc>
      </w:tr>
      <w:tr w:rsidR="008A3944" w:rsidRPr="00CB5EB3" w14:paraId="22A46DCD" w14:textId="77777777" w:rsidTr="0052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043"/>
        </w:trPr>
        <w:tc>
          <w:tcPr>
            <w:tcW w:w="1078" w:type="dxa"/>
            <w:vMerge/>
          </w:tcPr>
          <w:p w14:paraId="272949C1" w14:textId="77777777" w:rsidR="008A3944" w:rsidRPr="00CB5EB3" w:rsidRDefault="008A3944" w:rsidP="00624D8D">
            <w:pPr>
              <w:pStyle w:val="aff4"/>
              <w:jc w:val="left"/>
              <w:rPr>
                <w:rFonts w:ascii="ＭＳ Ｐゴシック" w:hAnsi="ＭＳ Ｐゴシック"/>
                <w:color w:val="000000" w:themeColor="text1"/>
              </w:rPr>
            </w:pPr>
          </w:p>
        </w:tc>
        <w:tc>
          <w:tcPr>
            <w:tcW w:w="4619" w:type="dxa"/>
          </w:tcPr>
          <w:p w14:paraId="75FF305A" w14:textId="77777777" w:rsidR="008A3944" w:rsidRPr="00CB5EB3" w:rsidRDefault="008A3944" w:rsidP="00624D8D">
            <w:pPr>
              <w:pStyle w:val="aff4"/>
              <w:ind w:leftChars="-4" w:hangingChars="4" w:hanging="9"/>
              <w:jc w:val="left"/>
              <w:rPr>
                <w:rFonts w:ascii="ＭＳ Ｐゴシック" w:hAnsi="ＭＳ Ｐゴシック"/>
                <w:color w:val="000000" w:themeColor="text1"/>
              </w:rPr>
            </w:pPr>
            <w:r w:rsidRPr="00CB5EB3">
              <w:rPr>
                <w:rFonts w:ascii="ＭＳ Ｐゴシック" w:hAnsi="ＭＳ Ｐゴシック"/>
                <w:iCs/>
                <w:color w:val="000000" w:themeColor="text1"/>
              </w:rPr>
              <w:t>機器を引き出した位置</w:t>
            </w:r>
            <w:r w:rsidRPr="00CB5EB3">
              <w:rPr>
                <w:rFonts w:ascii="ＭＳ Ｐゴシック" w:hAnsi="ＭＳ Ｐゴシック" w:hint="eastAsia"/>
                <w:iCs/>
                <w:color w:val="000000" w:themeColor="text1"/>
              </w:rPr>
              <w:t>で</w:t>
            </w:r>
            <w:r w:rsidRPr="00CB5EB3">
              <w:rPr>
                <w:rFonts w:ascii="ＭＳ Ｐゴシック" w:hAnsi="ＭＳ Ｐゴシック"/>
                <w:iCs/>
                <w:color w:val="000000" w:themeColor="text1"/>
              </w:rPr>
              <w:t>，機器の重量に加えて，直径30</w:t>
            </w:r>
            <w:r w:rsidRPr="00CB5EB3">
              <w:rPr>
                <w:rFonts w:ascii="ＭＳ Ｐゴシック" w:hAnsi="ＭＳ Ｐゴシック" w:hint="eastAsia"/>
                <w:iCs/>
                <w:color w:val="000000" w:themeColor="text1"/>
              </w:rPr>
              <w:t xml:space="preserve"> </w:t>
            </w:r>
            <w:r w:rsidRPr="00CB5EB3">
              <w:rPr>
                <w:rFonts w:ascii="ＭＳ Ｐゴシック" w:hAnsi="ＭＳ Ｐゴシック"/>
                <w:iCs/>
                <w:color w:val="000000" w:themeColor="text1"/>
              </w:rPr>
              <w:t>mmの円形の接触面をもつ適切な試験器具を用い</w:t>
            </w:r>
            <w:r w:rsidRPr="00CB5EB3">
              <w:rPr>
                <w:rFonts w:ascii="ＭＳ Ｐゴシック" w:hAnsi="ＭＳ Ｐゴシック" w:hint="eastAsia"/>
                <w:iCs/>
                <w:color w:val="000000" w:themeColor="text1"/>
              </w:rPr>
              <w:t>，1</w:t>
            </w:r>
            <w:r w:rsidRPr="00CB5EB3">
              <w:rPr>
                <w:rFonts w:ascii="ＭＳ Ｐゴシック" w:hAnsi="ＭＳ Ｐゴシック"/>
                <w:iCs/>
                <w:color w:val="000000" w:themeColor="text1"/>
              </w:rPr>
              <w:t>分間，重心を通って下向きに</w:t>
            </w:r>
            <w:r w:rsidRPr="00CB5EB3">
              <w:rPr>
                <w:rFonts w:ascii="ＭＳ Ｐゴシック" w:hAnsi="ＭＳ Ｐゴシック" w:hint="eastAsia"/>
                <w:iCs/>
                <w:color w:val="000000" w:themeColor="text1"/>
              </w:rPr>
              <w:t>以下の条件の力を</w:t>
            </w:r>
            <w:r w:rsidRPr="00CB5EB3">
              <w:rPr>
                <w:rFonts w:ascii="ＭＳ Ｐゴシック" w:hAnsi="ＭＳ Ｐゴシック"/>
                <w:iCs/>
                <w:color w:val="000000" w:themeColor="text1"/>
              </w:rPr>
              <w:t>加え</w:t>
            </w:r>
            <w:r w:rsidRPr="00CB5EB3">
              <w:rPr>
                <w:rFonts w:ascii="ＭＳ Ｐゴシック" w:hAnsi="ＭＳ Ｐゴシック" w:hint="eastAsia"/>
                <w:iCs/>
                <w:color w:val="000000" w:themeColor="text1"/>
              </w:rPr>
              <w:t>，耐える。適否の基準はDD.4による。</w:t>
            </w:r>
          </w:p>
        </w:tc>
        <w:tc>
          <w:tcPr>
            <w:tcW w:w="2548" w:type="dxa"/>
          </w:tcPr>
          <w:p w14:paraId="59EED239" w14:textId="77777777" w:rsidR="008A3944" w:rsidRPr="00CB5EB3" w:rsidRDefault="008A3944" w:rsidP="00624D8D">
            <w:pPr>
              <w:pStyle w:val="aff4"/>
              <w:jc w:val="left"/>
              <w:rPr>
                <w:rFonts w:ascii="ＭＳ Ｐゴシック" w:hAnsi="ＭＳ Ｐゴシック"/>
                <w:color w:val="000000" w:themeColor="text1"/>
              </w:rPr>
            </w:pPr>
          </w:p>
        </w:tc>
        <w:tc>
          <w:tcPr>
            <w:tcW w:w="952" w:type="dxa"/>
          </w:tcPr>
          <w:p w14:paraId="3A03B358" w14:textId="77777777" w:rsidR="008A3944" w:rsidRPr="00CB5EB3" w:rsidRDefault="008A3944" w:rsidP="00624D8D">
            <w:pPr>
              <w:pStyle w:val="aff4"/>
              <w:rPr>
                <w:rFonts w:ascii="ＭＳ Ｐゴシック" w:hAnsi="ＭＳ Ｐゴシック"/>
                <w:color w:val="000000" w:themeColor="text1"/>
              </w:rPr>
            </w:pPr>
            <w:bookmarkStart w:id="4" w:name="OLE_LINK9"/>
            <w:bookmarkStart w:id="5" w:name="OLE_LINK10"/>
            <w:r w:rsidRPr="00CB5EB3">
              <w:rPr>
                <w:rFonts w:ascii="ＭＳ Ｐゴシック" w:hAnsi="ＭＳ Ｐゴシック"/>
                <w:color w:val="000000" w:themeColor="text1"/>
              </w:rPr>
              <w:t>目・</w:t>
            </w:r>
            <w:r w:rsidRPr="00CB5EB3">
              <w:rPr>
                <w:rFonts w:ascii="ＭＳ Ｐゴシック" w:hAnsi="ＭＳ Ｐゴシック" w:hint="eastAsia"/>
                <w:color w:val="000000" w:themeColor="text1"/>
              </w:rPr>
              <w:t>非・</w:t>
            </w:r>
            <w:r w:rsidRPr="00CB5EB3">
              <w:rPr>
                <w:rFonts w:ascii="ＭＳ Ｐゴシック" w:hAnsi="ＭＳ Ｐゴシック"/>
                <w:color w:val="000000" w:themeColor="text1"/>
              </w:rPr>
              <w:t>破</w:t>
            </w:r>
            <w:bookmarkEnd w:id="4"/>
            <w:bookmarkEnd w:id="5"/>
          </w:p>
        </w:tc>
        <w:tc>
          <w:tcPr>
            <w:tcW w:w="854" w:type="dxa"/>
          </w:tcPr>
          <w:p w14:paraId="3B03FA41" w14:textId="77777777" w:rsidR="008A3944" w:rsidRPr="00CB5EB3" w:rsidRDefault="008A3944" w:rsidP="00524B4A">
            <w:pPr>
              <w:pStyle w:val="aff4"/>
              <w:rPr>
                <w:rFonts w:ascii="ＭＳ Ｐゴシック" w:hAnsi="ＭＳ Ｐゴシック"/>
                <w:strike/>
                <w:color w:val="000000" w:themeColor="text1"/>
                <w:highlight w:val="yellow"/>
              </w:rPr>
            </w:pPr>
          </w:p>
        </w:tc>
      </w:tr>
      <w:tr w:rsidR="008A3944" w:rsidRPr="00CB5EB3" w14:paraId="2ACB06A7" w14:textId="77777777" w:rsidTr="0052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vMerge/>
          </w:tcPr>
          <w:p w14:paraId="19151150" w14:textId="77777777" w:rsidR="008A3944" w:rsidRPr="00CB5EB3" w:rsidRDefault="008A3944" w:rsidP="00624D8D">
            <w:pPr>
              <w:pStyle w:val="aff4"/>
              <w:jc w:val="left"/>
              <w:rPr>
                <w:rFonts w:ascii="ＭＳ Ｐゴシック" w:hAnsi="ＭＳ Ｐゴシック"/>
                <w:color w:val="000000" w:themeColor="text1"/>
              </w:rPr>
            </w:pPr>
          </w:p>
        </w:tc>
        <w:tc>
          <w:tcPr>
            <w:tcW w:w="4619" w:type="dxa"/>
          </w:tcPr>
          <w:p w14:paraId="5845FA9C" w14:textId="77777777" w:rsidR="008A3944" w:rsidRPr="00CB5EB3" w:rsidRDefault="008A3944" w:rsidP="00624D8D">
            <w:pPr>
              <w:pStyle w:val="aff4"/>
              <w:ind w:leftChars="-4" w:left="187" w:hangingChars="89" w:hanging="196"/>
              <w:jc w:val="left"/>
              <w:rPr>
                <w:rFonts w:ascii="ＭＳ Ｐゴシック" w:hAnsi="ＭＳ Ｐゴシック"/>
                <w:iCs/>
                <w:color w:val="000000" w:themeColor="text1"/>
              </w:rPr>
            </w:pPr>
            <w:r w:rsidRPr="00CB5EB3">
              <w:rPr>
                <w:rFonts w:ascii="ＭＳ Ｐゴシック" w:hAnsi="ＭＳ Ｐゴシック" w:hint="eastAsia"/>
                <w:iCs/>
                <w:color w:val="000000" w:themeColor="text1"/>
              </w:rPr>
              <w:t>－</w:t>
            </w:r>
            <w:r w:rsidRPr="00CB5EB3">
              <w:rPr>
                <w:rFonts w:ascii="ＭＳ Ｐゴシック" w:hAnsi="ＭＳ Ｐゴシック" w:hint="eastAsia"/>
                <w:color w:val="000000" w:themeColor="text1"/>
              </w:rPr>
              <w:t>機器の両側にスライドレールを水平に搭載しているスライドレール搭載機器は，</w:t>
            </w:r>
            <w:r w:rsidRPr="00CB5EB3">
              <w:rPr>
                <w:rFonts w:ascii="ＭＳ Ｐゴシック" w:hAnsi="ＭＳ Ｐゴシック"/>
                <w:iCs/>
                <w:color w:val="000000" w:themeColor="text1"/>
              </w:rPr>
              <w:t>スライドレールに加える合計の力は</w:t>
            </w:r>
            <w:r w:rsidRPr="00CB5EB3">
              <w:rPr>
                <w:rFonts w:ascii="ＭＳ Ｐゴシック" w:hAnsi="ＭＳ Ｐゴシック" w:hint="eastAsia"/>
                <w:iCs/>
                <w:color w:val="000000" w:themeColor="text1"/>
              </w:rPr>
              <w:t>次</w:t>
            </w:r>
            <w:r w:rsidRPr="00CB5EB3">
              <w:rPr>
                <w:rFonts w:ascii="ＭＳ Ｐゴシック" w:hAnsi="ＭＳ Ｐゴシック"/>
                <w:iCs/>
                <w:color w:val="000000" w:themeColor="text1"/>
              </w:rPr>
              <w:t>の二つの値のうち大きい方</w:t>
            </w:r>
          </w:p>
          <w:p w14:paraId="0FAC16A1" w14:textId="77777777" w:rsidR="008A3944" w:rsidRPr="00CB5EB3" w:rsidRDefault="008A3944" w:rsidP="00624D8D">
            <w:pPr>
              <w:ind w:firstLineChars="100" w:firstLine="220"/>
              <w:rPr>
                <w:rFonts w:ascii="ＭＳ Ｐゴシック" w:hAnsi="ＭＳ Ｐゴシック"/>
                <w:i/>
                <w:iCs/>
                <w:color w:val="000000" w:themeColor="text1"/>
                <w:szCs w:val="22"/>
              </w:rPr>
            </w:pPr>
            <w:r w:rsidRPr="00CB5EB3">
              <w:rPr>
                <w:rFonts w:ascii="ＭＳ Ｐゴシック" w:hAnsi="ＭＳ Ｐゴシック"/>
                <w:color w:val="000000" w:themeColor="text1"/>
                <w:szCs w:val="22"/>
              </w:rPr>
              <w:t>－　機器の</w:t>
            </w:r>
            <w:r w:rsidRPr="00CB5EB3">
              <w:rPr>
                <w:rFonts w:ascii="ＭＳ Ｐゴシック" w:hAnsi="ＭＳ Ｐゴシック" w:hint="eastAsia"/>
                <w:color w:val="000000" w:themeColor="text1"/>
                <w:szCs w:val="22"/>
              </w:rPr>
              <w:t>重</w:t>
            </w:r>
            <w:r w:rsidRPr="00CB5EB3">
              <w:rPr>
                <w:rFonts w:ascii="ＭＳ Ｐゴシック" w:hAnsi="ＭＳ Ｐゴシック"/>
                <w:color w:val="000000" w:themeColor="text1"/>
                <w:szCs w:val="22"/>
              </w:rPr>
              <w:t>量の150</w:t>
            </w:r>
            <w:r w:rsidRPr="00CB5EB3">
              <w:rPr>
                <w:rFonts w:ascii="ＭＳ Ｐゴシック" w:hAnsi="ＭＳ Ｐゴシック" w:hint="eastAsia"/>
                <w:color w:val="000000" w:themeColor="text1"/>
                <w:szCs w:val="22"/>
              </w:rPr>
              <w:t xml:space="preserve"> </w:t>
            </w:r>
            <w:r w:rsidRPr="00CB5EB3">
              <w:rPr>
                <w:rFonts w:ascii="ＭＳ Ｐゴシック" w:hAnsi="ＭＳ Ｐゴシック"/>
                <w:color w:val="000000" w:themeColor="text1"/>
                <w:szCs w:val="22"/>
              </w:rPr>
              <w:t>％プラス330</w:t>
            </w:r>
            <w:r w:rsidRPr="00CB5EB3">
              <w:rPr>
                <w:rFonts w:ascii="ＭＳ Ｐゴシック" w:hAnsi="ＭＳ Ｐゴシック" w:hint="eastAsia"/>
                <w:color w:val="000000" w:themeColor="text1"/>
                <w:szCs w:val="22"/>
              </w:rPr>
              <w:t xml:space="preserve"> </w:t>
            </w:r>
            <w:r w:rsidRPr="00CB5EB3">
              <w:rPr>
                <w:rFonts w:ascii="ＭＳ Ｐゴシック" w:hAnsi="ＭＳ Ｐゴシック"/>
                <w:color w:val="000000" w:themeColor="text1"/>
                <w:szCs w:val="22"/>
              </w:rPr>
              <w:t>N</w:t>
            </w:r>
          </w:p>
          <w:p w14:paraId="57ECDDCD" w14:textId="77777777" w:rsidR="008A3944" w:rsidRPr="00CB5EB3" w:rsidRDefault="008A3944" w:rsidP="00624D8D">
            <w:pPr>
              <w:ind w:leftChars="100" w:left="660" w:hangingChars="200" w:hanging="440"/>
              <w:rPr>
                <w:rFonts w:ascii="ＭＳ Ｐゴシック" w:hAnsi="ＭＳ Ｐゴシック"/>
                <w:color w:val="000000" w:themeColor="text1"/>
              </w:rPr>
            </w:pPr>
            <w:r w:rsidRPr="00CB5EB3">
              <w:rPr>
                <w:rFonts w:ascii="ＭＳ Ｐゴシック" w:hAnsi="ＭＳ Ｐゴシック"/>
                <w:color w:val="000000" w:themeColor="text1"/>
                <w:szCs w:val="22"/>
              </w:rPr>
              <w:t>－　機器の</w:t>
            </w:r>
            <w:r w:rsidRPr="00CB5EB3">
              <w:rPr>
                <w:rFonts w:ascii="ＭＳ Ｐゴシック" w:hAnsi="ＭＳ Ｐゴシック" w:hint="eastAsia"/>
                <w:color w:val="000000" w:themeColor="text1"/>
                <w:szCs w:val="22"/>
              </w:rPr>
              <w:t>重</w:t>
            </w:r>
            <w:r w:rsidRPr="00CB5EB3">
              <w:rPr>
                <w:rFonts w:ascii="ＭＳ Ｐゴシック" w:hAnsi="ＭＳ Ｐゴシック"/>
                <w:color w:val="000000" w:themeColor="text1"/>
                <w:szCs w:val="22"/>
              </w:rPr>
              <w:t>量の150</w:t>
            </w:r>
            <w:r w:rsidRPr="00CB5EB3">
              <w:rPr>
                <w:rFonts w:ascii="ＭＳ Ｐゴシック" w:hAnsi="ＭＳ Ｐゴシック" w:hint="eastAsia"/>
                <w:color w:val="000000" w:themeColor="text1"/>
                <w:szCs w:val="22"/>
              </w:rPr>
              <w:t xml:space="preserve"> </w:t>
            </w:r>
            <w:r w:rsidRPr="00CB5EB3">
              <w:rPr>
                <w:rFonts w:ascii="ＭＳ Ｐゴシック" w:hAnsi="ＭＳ Ｐゴシック"/>
                <w:color w:val="000000" w:themeColor="text1"/>
                <w:szCs w:val="22"/>
              </w:rPr>
              <w:t>％プラス追加</w:t>
            </w:r>
            <w:r w:rsidRPr="00CB5EB3">
              <w:rPr>
                <w:rFonts w:ascii="ＭＳ Ｐゴシック" w:hAnsi="ＭＳ Ｐゴシック" w:hint="eastAsia"/>
                <w:color w:val="000000" w:themeColor="text1"/>
                <w:szCs w:val="22"/>
              </w:rPr>
              <w:t>重</w:t>
            </w:r>
            <w:r w:rsidRPr="00CB5EB3">
              <w:rPr>
                <w:rFonts w:ascii="ＭＳ Ｐゴシック" w:hAnsi="ＭＳ Ｐゴシック"/>
                <w:color w:val="000000" w:themeColor="text1"/>
                <w:szCs w:val="22"/>
              </w:rPr>
              <w:t>量</w:t>
            </w:r>
            <w:r w:rsidRPr="00CB5EB3">
              <w:rPr>
                <w:rFonts w:ascii="ＭＳ Ｐゴシック" w:hAnsi="ＭＳ Ｐゴシック"/>
                <w:iCs/>
                <w:color w:val="000000" w:themeColor="text1"/>
                <w:szCs w:val="22"/>
              </w:rPr>
              <w:t>，</w:t>
            </w:r>
            <w:r w:rsidRPr="00CB5EB3">
              <w:rPr>
                <w:rFonts w:ascii="ＭＳ Ｐゴシック" w:hAnsi="ＭＳ Ｐゴシック"/>
                <w:color w:val="000000" w:themeColor="text1"/>
                <w:szCs w:val="22"/>
              </w:rPr>
              <w:t>追加</w:t>
            </w:r>
            <w:r w:rsidRPr="00CB5EB3">
              <w:rPr>
                <w:rFonts w:ascii="ＭＳ Ｐゴシック" w:hAnsi="ＭＳ Ｐゴシック" w:hint="eastAsia"/>
                <w:color w:val="000000" w:themeColor="text1"/>
                <w:szCs w:val="22"/>
              </w:rPr>
              <w:t>重</w:t>
            </w:r>
            <w:r w:rsidRPr="00CB5EB3">
              <w:rPr>
                <w:rFonts w:ascii="ＭＳ Ｐゴシック" w:hAnsi="ＭＳ Ｐゴシック"/>
                <w:color w:val="000000" w:themeColor="text1"/>
                <w:szCs w:val="22"/>
              </w:rPr>
              <w:t>量は機器の</w:t>
            </w:r>
            <w:r w:rsidRPr="00CB5EB3">
              <w:rPr>
                <w:rFonts w:ascii="ＭＳ Ｐゴシック" w:hAnsi="ＭＳ Ｐゴシック" w:hint="eastAsia"/>
                <w:color w:val="000000" w:themeColor="text1"/>
                <w:szCs w:val="22"/>
              </w:rPr>
              <w:t>重</w:t>
            </w:r>
            <w:r w:rsidRPr="00CB5EB3">
              <w:rPr>
                <w:rFonts w:ascii="ＭＳ Ｐゴシック" w:hAnsi="ＭＳ Ｐゴシック"/>
                <w:color w:val="000000" w:themeColor="text1"/>
                <w:szCs w:val="22"/>
              </w:rPr>
              <w:t>量又は530</w:t>
            </w:r>
            <w:r w:rsidRPr="00CB5EB3">
              <w:rPr>
                <w:rFonts w:ascii="ＭＳ Ｐゴシック" w:hAnsi="ＭＳ Ｐゴシック" w:hint="eastAsia"/>
                <w:color w:val="000000" w:themeColor="text1"/>
                <w:szCs w:val="22"/>
              </w:rPr>
              <w:t xml:space="preserve"> </w:t>
            </w:r>
            <w:r w:rsidRPr="00CB5EB3">
              <w:rPr>
                <w:rFonts w:ascii="ＭＳ Ｐゴシック" w:hAnsi="ＭＳ Ｐゴシック"/>
                <w:color w:val="000000" w:themeColor="text1"/>
                <w:szCs w:val="22"/>
              </w:rPr>
              <w:t>Nの</w:t>
            </w:r>
            <w:r w:rsidRPr="00CB5EB3">
              <w:rPr>
                <w:rFonts w:ascii="ＭＳ Ｐゴシック" w:hAnsi="ＭＳ Ｐゴシック" w:hint="eastAsia"/>
                <w:color w:val="000000" w:themeColor="text1"/>
                <w:szCs w:val="22"/>
              </w:rPr>
              <w:t>いずれか</w:t>
            </w:r>
            <w:r w:rsidRPr="00CB5EB3">
              <w:rPr>
                <w:rFonts w:ascii="ＭＳ Ｐゴシック" w:hAnsi="ＭＳ Ｐゴシック"/>
                <w:color w:val="000000" w:themeColor="text1"/>
                <w:szCs w:val="22"/>
              </w:rPr>
              <w:t>小さい方。</w:t>
            </w:r>
          </w:p>
        </w:tc>
        <w:tc>
          <w:tcPr>
            <w:tcW w:w="2548" w:type="dxa"/>
          </w:tcPr>
          <w:p w14:paraId="3505EDF8" w14:textId="77777777" w:rsidR="008A3944" w:rsidRPr="00CB5EB3" w:rsidRDefault="008A3944" w:rsidP="00624D8D">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加える力＿＿＿N</w:t>
            </w:r>
          </w:p>
        </w:tc>
        <w:tc>
          <w:tcPr>
            <w:tcW w:w="952" w:type="dxa"/>
          </w:tcPr>
          <w:p w14:paraId="3F871D88" w14:textId="77777777" w:rsidR="008A3944" w:rsidRPr="00CB5EB3" w:rsidRDefault="008A3944" w:rsidP="00624D8D">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w:t>
            </w:r>
          </w:p>
        </w:tc>
        <w:tc>
          <w:tcPr>
            <w:tcW w:w="854" w:type="dxa"/>
          </w:tcPr>
          <w:p w14:paraId="3D84CD76" w14:textId="77777777" w:rsidR="008A3944" w:rsidRPr="00CB5EB3" w:rsidRDefault="008A3944" w:rsidP="00524B4A">
            <w:pPr>
              <w:pStyle w:val="aff4"/>
              <w:rPr>
                <w:rFonts w:ascii="ＭＳ Ｐゴシック" w:hAnsi="ＭＳ Ｐゴシック"/>
                <w:color w:val="000000" w:themeColor="text1"/>
              </w:rPr>
            </w:pPr>
          </w:p>
        </w:tc>
      </w:tr>
      <w:tr w:rsidR="008A3944" w:rsidRPr="00CB5EB3" w14:paraId="256BE432" w14:textId="77777777" w:rsidTr="0052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078" w:type="dxa"/>
            <w:vMerge/>
          </w:tcPr>
          <w:p w14:paraId="49CB05E4" w14:textId="77777777" w:rsidR="008A3944" w:rsidRPr="00CB5EB3" w:rsidRDefault="008A3944" w:rsidP="00624D8D">
            <w:pPr>
              <w:pStyle w:val="aff4"/>
              <w:jc w:val="left"/>
              <w:rPr>
                <w:rFonts w:ascii="ＭＳ Ｐゴシック" w:hAnsi="ＭＳ Ｐゴシック"/>
                <w:color w:val="000000" w:themeColor="text1"/>
              </w:rPr>
            </w:pPr>
          </w:p>
        </w:tc>
        <w:tc>
          <w:tcPr>
            <w:tcW w:w="4619" w:type="dxa"/>
          </w:tcPr>
          <w:p w14:paraId="0CADD1C6" w14:textId="77777777" w:rsidR="008A3944" w:rsidRPr="00CB5EB3" w:rsidRDefault="008A3944" w:rsidP="00624D8D">
            <w:pPr>
              <w:pStyle w:val="aff4"/>
              <w:ind w:leftChars="-4" w:left="187" w:hangingChars="89" w:hanging="196"/>
              <w:jc w:val="left"/>
              <w:rPr>
                <w:rFonts w:ascii="ＭＳ Ｐゴシック" w:hAnsi="ＭＳ Ｐゴシック"/>
                <w:iCs/>
                <w:color w:val="000000" w:themeColor="text1"/>
              </w:rPr>
            </w:pPr>
            <w:r w:rsidRPr="00CB5EB3">
              <w:rPr>
                <w:rFonts w:ascii="ＭＳ Ｐゴシック" w:hAnsi="ＭＳ Ｐゴシック" w:hint="eastAsia"/>
                <w:iCs/>
                <w:color w:val="000000" w:themeColor="text1"/>
              </w:rPr>
              <w:t>－</w:t>
            </w:r>
            <w:r w:rsidRPr="00CB5EB3">
              <w:rPr>
                <w:rFonts w:ascii="ＭＳ Ｐゴシック" w:hAnsi="ＭＳ Ｐゴシック" w:hint="eastAsia"/>
                <w:color w:val="000000" w:themeColor="text1"/>
              </w:rPr>
              <w:t>スライドレールがラック内で機器の上面と底面に搭載されているスライドレール搭載機器は，スライドレールに加える合計の力は機器の重量の</w:t>
            </w:r>
            <w:r w:rsidRPr="00CB5EB3">
              <w:rPr>
                <w:rFonts w:ascii="ＭＳ Ｐゴシック" w:hAnsi="ＭＳ Ｐゴシック" w:cs="Times New Roman"/>
                <w:color w:val="000000" w:themeColor="text1"/>
              </w:rPr>
              <w:t xml:space="preserve">150 </w:t>
            </w:r>
            <w:r w:rsidRPr="00CB5EB3">
              <w:rPr>
                <w:rFonts w:ascii="ＭＳ Ｐゴシック" w:hAnsi="ＭＳ Ｐゴシック" w:cs="Times New Roman" w:hint="eastAsia"/>
                <w:color w:val="000000" w:themeColor="text1"/>
              </w:rPr>
              <w:t>％</w:t>
            </w:r>
            <w:r w:rsidRPr="00CB5EB3">
              <w:rPr>
                <w:rFonts w:ascii="ＭＳ Ｐゴシック" w:hAnsi="ＭＳ Ｐゴシック" w:hint="eastAsia"/>
                <w:color w:val="000000" w:themeColor="text1"/>
              </w:rPr>
              <w:t>で最小</w:t>
            </w:r>
            <w:r w:rsidRPr="00CB5EB3">
              <w:rPr>
                <w:rFonts w:ascii="ＭＳ Ｐゴシック" w:hAnsi="ＭＳ Ｐゴシック" w:cs="Times New Roman"/>
                <w:color w:val="000000" w:themeColor="text1"/>
              </w:rPr>
              <w:t>250 N</w:t>
            </w:r>
            <w:r w:rsidRPr="00CB5EB3">
              <w:rPr>
                <w:rFonts w:ascii="ＭＳ Ｐゴシック" w:hAnsi="ＭＳ Ｐゴシック" w:hint="eastAsia"/>
                <w:color w:val="000000" w:themeColor="text1"/>
              </w:rPr>
              <w:t>，最大</w:t>
            </w:r>
            <w:r w:rsidRPr="00CB5EB3">
              <w:rPr>
                <w:rFonts w:ascii="ＭＳ Ｐゴシック" w:hAnsi="ＭＳ Ｐゴシック" w:cs="Times New Roman"/>
                <w:color w:val="000000" w:themeColor="text1"/>
              </w:rPr>
              <w:t>530 N</w:t>
            </w:r>
            <w:r w:rsidRPr="00CB5EB3">
              <w:rPr>
                <w:rFonts w:ascii="ＭＳ Ｐゴシック" w:hAnsi="ＭＳ Ｐゴシック" w:hint="eastAsia"/>
                <w:color w:val="000000" w:themeColor="text1"/>
              </w:rPr>
              <w:t>である。</w:t>
            </w:r>
          </w:p>
        </w:tc>
        <w:tc>
          <w:tcPr>
            <w:tcW w:w="2548" w:type="dxa"/>
          </w:tcPr>
          <w:p w14:paraId="03555986" w14:textId="77777777" w:rsidR="008A3944" w:rsidRPr="00CB5EB3" w:rsidRDefault="008A3944" w:rsidP="00624D8D">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加える力＿＿＿N</w:t>
            </w:r>
          </w:p>
        </w:tc>
        <w:tc>
          <w:tcPr>
            <w:tcW w:w="952" w:type="dxa"/>
          </w:tcPr>
          <w:p w14:paraId="7C580CD1" w14:textId="77777777" w:rsidR="008A3944" w:rsidRPr="00CB5EB3" w:rsidRDefault="008A3944" w:rsidP="00624D8D">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w:t>
            </w:r>
          </w:p>
        </w:tc>
        <w:tc>
          <w:tcPr>
            <w:tcW w:w="854" w:type="dxa"/>
          </w:tcPr>
          <w:p w14:paraId="58F0B566" w14:textId="77777777" w:rsidR="008A3944" w:rsidRPr="00CB5EB3" w:rsidRDefault="008A3944" w:rsidP="00524B4A">
            <w:pPr>
              <w:pStyle w:val="aff4"/>
              <w:rPr>
                <w:rFonts w:ascii="ＭＳ Ｐゴシック" w:hAnsi="ＭＳ Ｐゴシック"/>
                <w:color w:val="000000" w:themeColor="text1"/>
              </w:rPr>
            </w:pPr>
          </w:p>
        </w:tc>
      </w:tr>
      <w:tr w:rsidR="008A3944" w:rsidRPr="00CB5EB3" w14:paraId="4AD53A19" w14:textId="77777777" w:rsidTr="0052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81"/>
        </w:trPr>
        <w:tc>
          <w:tcPr>
            <w:tcW w:w="1078" w:type="dxa"/>
            <w:vMerge/>
          </w:tcPr>
          <w:p w14:paraId="371E1959" w14:textId="77777777" w:rsidR="008A3944" w:rsidRPr="00CB5EB3" w:rsidRDefault="008A3944" w:rsidP="00624D8D">
            <w:pPr>
              <w:pStyle w:val="aff4"/>
              <w:jc w:val="left"/>
              <w:rPr>
                <w:rFonts w:ascii="ＭＳ Ｐゴシック" w:hAnsi="ＭＳ Ｐゴシック"/>
                <w:color w:val="000000" w:themeColor="text1"/>
              </w:rPr>
            </w:pPr>
          </w:p>
        </w:tc>
        <w:tc>
          <w:tcPr>
            <w:tcW w:w="4619" w:type="dxa"/>
            <w:tcBorders>
              <w:bottom w:val="single" w:sz="4" w:space="0" w:color="auto"/>
            </w:tcBorders>
          </w:tcPr>
          <w:p w14:paraId="18BF343D" w14:textId="2F14334D" w:rsidR="008A3944" w:rsidRPr="00CB5EB3" w:rsidRDefault="008A3944" w:rsidP="00624D8D">
            <w:pPr>
              <w:pStyle w:val="aff4"/>
              <w:ind w:leftChars="-4" w:hangingChars="4" w:hanging="9"/>
              <w:jc w:val="left"/>
              <w:rPr>
                <w:rFonts w:ascii="ＭＳ Ｐゴシック" w:hAnsi="ＭＳ Ｐゴシック"/>
                <w:color w:val="000000" w:themeColor="text1"/>
              </w:rPr>
            </w:pPr>
            <w:r w:rsidRPr="00CB5EB3">
              <w:rPr>
                <w:rFonts w:ascii="ＭＳ Ｐゴシック" w:hAnsi="ＭＳ Ｐゴシック" w:hint="eastAsia"/>
                <w:color w:val="000000" w:themeColor="text1"/>
              </w:rPr>
              <w:t>支持面が棚として用いることを意図している場合は</w:t>
            </w:r>
            <w:r w:rsidR="00D60A6D"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製造者は，</w:t>
            </w:r>
            <w:r w:rsidRPr="00CB5EB3">
              <w:rPr>
                <w:rFonts w:ascii="ＭＳ Ｐゴシック" w:hAnsi="ＭＳ Ｐゴシック"/>
                <w:iCs/>
                <w:color w:val="000000" w:themeColor="text1"/>
              </w:rPr>
              <w:t>棚に加える力を決めるために棚に</w:t>
            </w:r>
            <w:r w:rsidRPr="00CB5EB3">
              <w:rPr>
                <w:rFonts w:ascii="ＭＳ Ｐゴシック" w:hAnsi="ＭＳ Ｐゴシック" w:hint="eastAsia"/>
                <w:iCs/>
                <w:color w:val="000000" w:themeColor="text1"/>
              </w:rPr>
              <w:t>加わると想定する</w:t>
            </w:r>
            <w:r w:rsidRPr="00CB5EB3">
              <w:rPr>
                <w:rFonts w:ascii="ＭＳ Ｐゴシック" w:hAnsi="ＭＳ Ｐゴシック"/>
                <w:iCs/>
                <w:color w:val="000000" w:themeColor="text1"/>
              </w:rPr>
              <w:t>最大</w:t>
            </w:r>
            <w:r w:rsidRPr="00CB5EB3">
              <w:rPr>
                <w:rFonts w:ascii="ＭＳ Ｐゴシック" w:hAnsi="ＭＳ Ｐゴシック" w:hint="eastAsia"/>
                <w:iCs/>
                <w:color w:val="000000" w:themeColor="text1"/>
              </w:rPr>
              <w:t>の力</w:t>
            </w:r>
            <w:r w:rsidRPr="00CB5EB3">
              <w:rPr>
                <w:rFonts w:ascii="ＭＳ Ｐゴシック" w:hAnsi="ＭＳ Ｐゴシック"/>
                <w:iCs/>
                <w:color w:val="000000" w:themeColor="text1"/>
              </w:rPr>
              <w:t>を</w:t>
            </w:r>
            <w:r w:rsidRPr="00CB5EB3">
              <w:rPr>
                <w:rFonts w:ascii="ＭＳ Ｐゴシック" w:hAnsi="ＭＳ Ｐゴシック" w:hint="eastAsia"/>
                <w:iCs/>
                <w:color w:val="000000" w:themeColor="text1"/>
              </w:rPr>
              <w:t>設定し，かつ，棚にはその棚に加えることのできる最大重量を表示しなければならない。</w:t>
            </w:r>
          </w:p>
        </w:tc>
        <w:tc>
          <w:tcPr>
            <w:tcW w:w="2548" w:type="dxa"/>
            <w:tcBorders>
              <w:bottom w:val="single" w:sz="4" w:space="0" w:color="auto"/>
            </w:tcBorders>
          </w:tcPr>
          <w:p w14:paraId="7A43D7E1" w14:textId="77777777" w:rsidR="008A3944" w:rsidRPr="00CB5EB3" w:rsidRDefault="008A3944" w:rsidP="00624D8D">
            <w:pPr>
              <w:pStyle w:val="aff4"/>
              <w:jc w:val="left"/>
              <w:rPr>
                <w:rFonts w:ascii="ＭＳ Ｐゴシック" w:hAnsi="ＭＳ Ｐゴシック"/>
                <w:strike/>
                <w:color w:val="000000" w:themeColor="text1"/>
              </w:rPr>
            </w:pPr>
          </w:p>
        </w:tc>
        <w:tc>
          <w:tcPr>
            <w:tcW w:w="952" w:type="dxa"/>
            <w:tcBorders>
              <w:bottom w:val="single" w:sz="4" w:space="0" w:color="auto"/>
            </w:tcBorders>
          </w:tcPr>
          <w:p w14:paraId="17BDDD22" w14:textId="77777777" w:rsidR="008A3944" w:rsidRPr="00CB5EB3" w:rsidRDefault="008A3944" w:rsidP="00624D8D">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目</w:t>
            </w:r>
          </w:p>
        </w:tc>
        <w:tc>
          <w:tcPr>
            <w:tcW w:w="854" w:type="dxa"/>
          </w:tcPr>
          <w:p w14:paraId="69D927B5" w14:textId="77777777" w:rsidR="008A3944" w:rsidRPr="00CB5EB3" w:rsidRDefault="008A3944" w:rsidP="00524B4A">
            <w:pPr>
              <w:pStyle w:val="aff4"/>
              <w:rPr>
                <w:rFonts w:ascii="ＭＳ Ｐゴシック" w:hAnsi="ＭＳ Ｐゴシック"/>
                <w:color w:val="000000" w:themeColor="text1"/>
              </w:rPr>
            </w:pPr>
          </w:p>
        </w:tc>
      </w:tr>
      <w:tr w:rsidR="008A3944" w:rsidRPr="00CB5EB3" w14:paraId="479A876B" w14:textId="77777777" w:rsidTr="0052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1"/>
        </w:trPr>
        <w:tc>
          <w:tcPr>
            <w:tcW w:w="1078" w:type="dxa"/>
            <w:vMerge/>
          </w:tcPr>
          <w:p w14:paraId="7122A7C5" w14:textId="77777777" w:rsidR="008A3944" w:rsidRPr="00CB5EB3" w:rsidRDefault="008A3944" w:rsidP="00624D8D">
            <w:pPr>
              <w:pStyle w:val="aff4"/>
              <w:jc w:val="left"/>
              <w:rPr>
                <w:rFonts w:ascii="ＭＳ Ｐゴシック" w:hAnsi="ＭＳ Ｐゴシック"/>
                <w:color w:val="000000" w:themeColor="text1"/>
              </w:rPr>
            </w:pPr>
          </w:p>
        </w:tc>
        <w:tc>
          <w:tcPr>
            <w:tcW w:w="4619" w:type="dxa"/>
            <w:tcBorders>
              <w:bottom w:val="single" w:sz="4" w:space="0" w:color="auto"/>
            </w:tcBorders>
          </w:tcPr>
          <w:p w14:paraId="598B36D6" w14:textId="77777777" w:rsidR="008A3944" w:rsidRPr="00CB5EB3" w:rsidRDefault="008A3944" w:rsidP="00624D8D">
            <w:pPr>
              <w:pStyle w:val="aff4"/>
              <w:ind w:leftChars="12" w:left="26"/>
              <w:jc w:val="left"/>
              <w:rPr>
                <w:rFonts w:ascii="ＭＳ Ｐゴシック" w:hAnsi="ＭＳ Ｐゴシック"/>
                <w:color w:val="000000" w:themeColor="text1"/>
              </w:rPr>
            </w:pPr>
            <w:r w:rsidRPr="00CB5EB3">
              <w:rPr>
                <w:rFonts w:ascii="ＭＳ Ｐゴシック" w:hAnsi="ＭＳ Ｐゴシック" w:hint="eastAsia"/>
                <w:color w:val="000000" w:themeColor="text1"/>
              </w:rPr>
              <w:t>棚に加える</w:t>
            </w:r>
            <w:r w:rsidRPr="00CB5EB3">
              <w:rPr>
                <w:rFonts w:ascii="ＭＳ Ｐゴシック" w:hAnsi="ＭＳ Ｐゴシック"/>
                <w:iCs/>
                <w:color w:val="000000" w:themeColor="text1"/>
              </w:rPr>
              <w:t>試験の力は製造者が</w:t>
            </w:r>
            <w:r w:rsidRPr="00CB5EB3">
              <w:rPr>
                <w:rFonts w:ascii="ＭＳ Ｐゴシック" w:hAnsi="ＭＳ Ｐゴシック" w:hint="eastAsia"/>
                <w:iCs/>
                <w:color w:val="000000" w:themeColor="text1"/>
              </w:rPr>
              <w:t>設定し</w:t>
            </w:r>
            <w:r w:rsidRPr="00CB5EB3">
              <w:rPr>
                <w:rFonts w:ascii="ＭＳ Ｐゴシック" w:hAnsi="ＭＳ Ｐゴシック"/>
                <w:iCs/>
                <w:color w:val="000000" w:themeColor="text1"/>
              </w:rPr>
              <w:t>た最大</w:t>
            </w:r>
            <w:r w:rsidRPr="00CB5EB3">
              <w:rPr>
                <w:rFonts w:ascii="ＭＳ Ｐゴシック" w:hAnsi="ＭＳ Ｐゴシック" w:hint="eastAsia"/>
                <w:iCs/>
                <w:color w:val="000000" w:themeColor="text1"/>
              </w:rPr>
              <w:t>重量</w:t>
            </w:r>
            <w:r w:rsidRPr="00CB5EB3">
              <w:rPr>
                <w:rFonts w:ascii="ＭＳ Ｐゴシック" w:hAnsi="ＭＳ Ｐゴシック"/>
                <w:iCs/>
                <w:color w:val="000000" w:themeColor="text1"/>
              </w:rPr>
              <w:t>の125</w:t>
            </w:r>
            <w:r w:rsidRPr="00CB5EB3">
              <w:rPr>
                <w:rFonts w:ascii="ＭＳ Ｐゴシック" w:hAnsi="ＭＳ Ｐゴシック" w:hint="eastAsia"/>
                <w:iCs/>
                <w:color w:val="000000" w:themeColor="text1"/>
              </w:rPr>
              <w:t xml:space="preserve"> </w:t>
            </w:r>
            <w:r w:rsidRPr="00CB5EB3">
              <w:rPr>
                <w:rFonts w:ascii="ＭＳ Ｐゴシック" w:hAnsi="ＭＳ Ｐゴシック"/>
                <w:color w:val="000000" w:themeColor="text1"/>
              </w:rPr>
              <w:t>％</w:t>
            </w:r>
            <w:r w:rsidRPr="00CB5EB3">
              <w:rPr>
                <w:rFonts w:ascii="ＭＳ Ｐゴシック" w:hAnsi="ＭＳ Ｐゴシック"/>
                <w:iCs/>
                <w:color w:val="000000" w:themeColor="text1"/>
              </w:rPr>
              <w:t>で実施</w:t>
            </w:r>
            <w:r w:rsidRPr="00CB5EB3">
              <w:rPr>
                <w:rFonts w:ascii="ＭＳ Ｐゴシック" w:hAnsi="ＭＳ Ｐゴシック" w:hint="eastAsia"/>
                <w:iCs/>
                <w:color w:val="000000" w:themeColor="text1"/>
              </w:rPr>
              <w:t>し，</w:t>
            </w:r>
            <w:r w:rsidRPr="00CB5EB3">
              <w:rPr>
                <w:rFonts w:ascii="ＭＳ Ｐゴシック" w:hAnsi="ＭＳ Ｐゴシック"/>
                <w:iCs/>
                <w:color w:val="000000" w:themeColor="text1"/>
              </w:rPr>
              <w:t>力は，直径30</w:t>
            </w:r>
            <w:r w:rsidRPr="00CB5EB3">
              <w:rPr>
                <w:rFonts w:ascii="ＭＳ Ｐゴシック" w:hAnsi="ＭＳ Ｐゴシック" w:hint="eastAsia"/>
                <w:iCs/>
                <w:color w:val="000000" w:themeColor="text1"/>
              </w:rPr>
              <w:t xml:space="preserve"> </w:t>
            </w:r>
            <w:r w:rsidRPr="00CB5EB3">
              <w:rPr>
                <w:rFonts w:ascii="ＭＳ Ｐゴシック" w:hAnsi="ＭＳ Ｐゴシック"/>
                <w:iCs/>
                <w:color w:val="000000" w:themeColor="text1"/>
              </w:rPr>
              <w:t>mmの</w:t>
            </w:r>
            <w:r w:rsidRPr="00CB5EB3">
              <w:rPr>
                <w:rFonts w:ascii="ＭＳ Ｐゴシック" w:hAnsi="ＭＳ Ｐゴシック" w:hint="eastAsia"/>
                <w:iCs/>
                <w:color w:val="000000" w:themeColor="text1"/>
              </w:rPr>
              <w:t>円形の</w:t>
            </w:r>
            <w:r w:rsidRPr="00CB5EB3">
              <w:rPr>
                <w:rFonts w:ascii="ＭＳ Ｐゴシック" w:hAnsi="ＭＳ Ｐゴシック"/>
                <w:iCs/>
                <w:color w:val="000000" w:themeColor="text1"/>
              </w:rPr>
              <w:t>接触面をもつ試験器具</w:t>
            </w:r>
            <w:r w:rsidRPr="00CB5EB3">
              <w:rPr>
                <w:rFonts w:ascii="ＭＳ Ｐゴシック" w:hAnsi="ＭＳ Ｐゴシック" w:hint="eastAsia"/>
                <w:iCs/>
                <w:color w:val="000000" w:themeColor="text1"/>
              </w:rPr>
              <w:t>で</w:t>
            </w:r>
            <w:r w:rsidRPr="00CB5EB3">
              <w:rPr>
                <w:rFonts w:ascii="ＭＳ Ｐゴシック" w:hAnsi="ＭＳ Ｐゴシック"/>
                <w:iCs/>
                <w:color w:val="000000" w:themeColor="text1"/>
              </w:rPr>
              <w:t>直接加える。</w:t>
            </w:r>
          </w:p>
        </w:tc>
        <w:tc>
          <w:tcPr>
            <w:tcW w:w="2548" w:type="dxa"/>
            <w:tcBorders>
              <w:bottom w:val="single" w:sz="4" w:space="0" w:color="auto"/>
            </w:tcBorders>
          </w:tcPr>
          <w:p w14:paraId="4CC39CC3" w14:textId="77777777" w:rsidR="008A3944" w:rsidRPr="00CB5EB3" w:rsidRDefault="008A3944" w:rsidP="00624D8D">
            <w:pPr>
              <w:pStyle w:val="aff4"/>
              <w:jc w:val="left"/>
              <w:rPr>
                <w:rFonts w:ascii="ＭＳ Ｐゴシック" w:hAnsi="ＭＳ Ｐゴシック"/>
                <w:bCs/>
                <w:color w:val="000000" w:themeColor="text1"/>
                <w:spacing w:val="-4"/>
              </w:rPr>
            </w:pPr>
            <w:r w:rsidRPr="00CB5EB3">
              <w:rPr>
                <w:rFonts w:ascii="ＭＳ Ｐゴシック" w:hAnsi="ＭＳ Ｐゴシック" w:hint="eastAsia"/>
                <w:color w:val="000000" w:themeColor="text1"/>
              </w:rPr>
              <w:t>加える力＿＿＿N</w:t>
            </w:r>
          </w:p>
        </w:tc>
        <w:tc>
          <w:tcPr>
            <w:tcW w:w="952" w:type="dxa"/>
            <w:tcBorders>
              <w:bottom w:val="single" w:sz="4" w:space="0" w:color="auto"/>
            </w:tcBorders>
          </w:tcPr>
          <w:p w14:paraId="0761C9B2" w14:textId="77777777" w:rsidR="008A3944" w:rsidRPr="00CB5EB3" w:rsidRDefault="008A3944" w:rsidP="00624D8D">
            <w:pPr>
              <w:pStyle w:val="aff4"/>
              <w:rPr>
                <w:rFonts w:ascii="ＭＳ Ｐゴシック" w:hAnsi="ＭＳ Ｐゴシック"/>
                <w:b/>
                <w:color w:val="000000" w:themeColor="text1"/>
                <w:spacing w:val="-4"/>
              </w:rPr>
            </w:pPr>
            <w:r w:rsidRPr="00CB5EB3">
              <w:rPr>
                <w:rFonts w:ascii="ＭＳ Ｐゴシック" w:hAnsi="ＭＳ Ｐゴシック"/>
                <w:color w:val="000000" w:themeColor="text1"/>
              </w:rPr>
              <w:t>目・</w:t>
            </w:r>
            <w:r w:rsidRPr="00CB5EB3">
              <w:rPr>
                <w:rFonts w:ascii="ＭＳ Ｐゴシック" w:hAnsi="ＭＳ Ｐゴシック" w:hint="eastAsia"/>
                <w:color w:val="000000" w:themeColor="text1"/>
              </w:rPr>
              <w:t>非・</w:t>
            </w:r>
            <w:r w:rsidRPr="00CB5EB3">
              <w:rPr>
                <w:rFonts w:ascii="ＭＳ Ｐゴシック" w:hAnsi="ＭＳ Ｐゴシック"/>
                <w:color w:val="000000" w:themeColor="text1"/>
              </w:rPr>
              <w:t>破</w:t>
            </w:r>
          </w:p>
        </w:tc>
        <w:tc>
          <w:tcPr>
            <w:tcW w:w="854" w:type="dxa"/>
          </w:tcPr>
          <w:p w14:paraId="4D8377DF" w14:textId="77777777" w:rsidR="008A3944" w:rsidRPr="00CB5EB3" w:rsidRDefault="008A3944" w:rsidP="00524B4A">
            <w:pPr>
              <w:pStyle w:val="aff4"/>
              <w:rPr>
                <w:rFonts w:ascii="ＭＳ Ｐゴシック" w:hAnsi="ＭＳ Ｐゴシック"/>
                <w:color w:val="000000" w:themeColor="text1"/>
              </w:rPr>
            </w:pPr>
          </w:p>
        </w:tc>
      </w:tr>
      <w:tr w:rsidR="008A3944" w:rsidRPr="00CB5EB3" w14:paraId="5B4029AC" w14:textId="77777777" w:rsidTr="0052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57"/>
        </w:trPr>
        <w:tc>
          <w:tcPr>
            <w:tcW w:w="1078" w:type="dxa"/>
          </w:tcPr>
          <w:p w14:paraId="0E49F2CF" w14:textId="77777777" w:rsidR="008A3944" w:rsidRPr="00CB5EB3" w:rsidRDefault="008A3944" w:rsidP="00624D8D">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DD.3</w:t>
            </w:r>
          </w:p>
        </w:tc>
        <w:tc>
          <w:tcPr>
            <w:tcW w:w="4619" w:type="dxa"/>
            <w:tcBorders>
              <w:top w:val="single" w:sz="4" w:space="0" w:color="auto"/>
              <w:bottom w:val="single" w:sz="4" w:space="0" w:color="auto"/>
            </w:tcBorders>
          </w:tcPr>
          <w:p w14:paraId="45F4A7FF" w14:textId="77777777" w:rsidR="008A3944" w:rsidRPr="00CB5EB3" w:rsidRDefault="008A3944" w:rsidP="00624D8D">
            <w:pPr>
              <w:pStyle w:val="aff4"/>
              <w:jc w:val="left"/>
              <w:rPr>
                <w:rFonts w:ascii="ＭＳ Ｐゴシック" w:hAnsi="ＭＳ Ｐゴシック"/>
                <w:b/>
                <w:color w:val="000000" w:themeColor="text1"/>
              </w:rPr>
            </w:pPr>
            <w:r w:rsidRPr="00CB5EB3">
              <w:rPr>
                <w:rFonts w:ascii="ＭＳ Ｐゴシック" w:hAnsi="ＭＳ Ｐゴシック"/>
                <w:b/>
                <w:color w:val="000000" w:themeColor="text1"/>
              </w:rPr>
              <w:t>ストッパを含む機械的強度試験, 250</w:t>
            </w:r>
            <w:r w:rsidRPr="00CB5EB3">
              <w:rPr>
                <w:rFonts w:ascii="ＭＳ Ｐゴシック" w:hAnsi="ＭＳ Ｐゴシック" w:hint="eastAsia"/>
                <w:b/>
                <w:color w:val="000000" w:themeColor="text1"/>
              </w:rPr>
              <w:t xml:space="preserve"> </w:t>
            </w:r>
            <w:r w:rsidRPr="00CB5EB3">
              <w:rPr>
                <w:rFonts w:ascii="ＭＳ Ｐゴシック" w:hAnsi="ＭＳ Ｐゴシック"/>
                <w:b/>
                <w:color w:val="000000" w:themeColor="text1"/>
              </w:rPr>
              <w:t xml:space="preserve">N, </w:t>
            </w:r>
          </w:p>
          <w:p w14:paraId="55DDAF56" w14:textId="77777777" w:rsidR="008A3944" w:rsidRPr="00CB5EB3" w:rsidRDefault="008A3944" w:rsidP="00624D8D">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スライドレール搭載機器</w:t>
            </w:r>
            <w:r w:rsidRPr="00CB5EB3">
              <w:rPr>
                <w:rFonts w:ascii="ＭＳ Ｐゴシック" w:hAnsi="ＭＳ Ｐゴシック" w:hint="eastAsia"/>
                <w:color w:val="000000" w:themeColor="text1"/>
              </w:rPr>
              <w:t>を</w:t>
            </w:r>
            <w:r w:rsidRPr="00CB5EB3">
              <w:rPr>
                <w:rFonts w:ascii="ＭＳ Ｐゴシック" w:hAnsi="ＭＳ Ｐゴシック"/>
                <w:color w:val="000000" w:themeColor="text1"/>
              </w:rPr>
              <w:t>製造者の指示に従ってラックに</w:t>
            </w:r>
            <w:r w:rsidRPr="00CB5EB3">
              <w:rPr>
                <w:rFonts w:ascii="ＭＳ Ｐゴシック" w:hAnsi="ＭＳ Ｐゴシック" w:hint="eastAsia"/>
                <w:color w:val="000000" w:themeColor="text1"/>
              </w:rPr>
              <w:t xml:space="preserve">設置し，250 </w:t>
            </w:r>
            <w:r w:rsidRPr="00CB5EB3">
              <w:rPr>
                <w:rFonts w:ascii="ＭＳ Ｐゴシック" w:hAnsi="ＭＳ Ｐゴシック"/>
                <w:color w:val="000000" w:themeColor="text1"/>
              </w:rPr>
              <w:t>Nの静加重を，機器の</w:t>
            </w:r>
            <w:r w:rsidRPr="00CB5EB3">
              <w:rPr>
                <w:rFonts w:ascii="ＭＳ Ｐゴシック" w:hAnsi="ＭＳ Ｐゴシック" w:hint="eastAsia"/>
                <w:color w:val="000000" w:themeColor="text1"/>
              </w:rPr>
              <w:t xml:space="preserve">上方を除く </w:t>
            </w:r>
            <w:r w:rsidRPr="00CB5EB3">
              <w:rPr>
                <w:rFonts w:ascii="ＭＳ Ｐゴシック" w:hAnsi="ＭＳ Ｐゴシック"/>
                <w:color w:val="000000" w:themeColor="text1"/>
              </w:rPr>
              <w:t>最も不利</w:t>
            </w:r>
            <w:r w:rsidRPr="00CB5EB3">
              <w:rPr>
                <w:rFonts w:ascii="ＭＳ Ｐゴシック" w:hAnsi="ＭＳ Ｐゴシック" w:hint="eastAsia"/>
                <w:color w:val="000000" w:themeColor="text1"/>
              </w:rPr>
              <w:t>な位置を含むあらゆる</w:t>
            </w:r>
            <w:r w:rsidRPr="00CB5EB3">
              <w:rPr>
                <w:rFonts w:ascii="ＭＳ Ｐゴシック" w:hAnsi="ＭＳ Ｐゴシック"/>
                <w:color w:val="000000" w:themeColor="text1"/>
              </w:rPr>
              <w:t>方向に</w:t>
            </w:r>
            <w:r w:rsidRPr="00CB5EB3">
              <w:rPr>
                <w:rFonts w:ascii="ＭＳ Ｐゴシック" w:hAnsi="ＭＳ Ｐゴシック" w:hint="eastAsia"/>
                <w:color w:val="000000" w:themeColor="text1"/>
              </w:rPr>
              <w:t>1</w:t>
            </w:r>
            <w:r w:rsidRPr="00CB5EB3">
              <w:rPr>
                <w:rFonts w:ascii="ＭＳ Ｐゴシック" w:hAnsi="ＭＳ Ｐゴシック"/>
                <w:color w:val="000000" w:themeColor="text1"/>
              </w:rPr>
              <w:t>分間</w:t>
            </w:r>
            <w:r w:rsidRPr="00CB5EB3">
              <w:rPr>
                <w:rFonts w:ascii="ＭＳ Ｐゴシック" w:hAnsi="ＭＳ Ｐゴシック" w:hint="eastAsia"/>
                <w:color w:val="000000" w:themeColor="text1"/>
              </w:rPr>
              <w:t>印加</w:t>
            </w:r>
            <w:r w:rsidRPr="00CB5EB3">
              <w:rPr>
                <w:rFonts w:ascii="ＭＳ Ｐゴシック" w:hAnsi="ＭＳ Ｐゴシック"/>
                <w:color w:val="000000" w:themeColor="text1"/>
              </w:rPr>
              <w:t>。力は直径</w:t>
            </w:r>
            <w:r w:rsidRPr="00CB5EB3">
              <w:rPr>
                <w:rFonts w:ascii="ＭＳ Ｐゴシック" w:hAnsi="ＭＳ Ｐゴシック" w:hint="eastAsia"/>
                <w:color w:val="000000" w:themeColor="text1"/>
              </w:rPr>
              <w:t xml:space="preserve">30 </w:t>
            </w:r>
            <w:r w:rsidRPr="00CB5EB3">
              <w:rPr>
                <w:rFonts w:ascii="ＭＳ Ｐゴシック" w:hAnsi="ＭＳ Ｐゴシック"/>
                <w:color w:val="000000" w:themeColor="text1"/>
              </w:rPr>
              <w:t>mmの</w:t>
            </w:r>
            <w:r w:rsidRPr="00CB5EB3">
              <w:rPr>
                <w:rFonts w:ascii="ＭＳ Ｐゴシック" w:hAnsi="ＭＳ Ｐゴシック" w:hint="eastAsia"/>
                <w:iCs/>
                <w:color w:val="000000" w:themeColor="text1"/>
              </w:rPr>
              <w:t>円形の</w:t>
            </w:r>
            <w:r w:rsidRPr="00CB5EB3">
              <w:rPr>
                <w:rFonts w:ascii="ＭＳ Ｐゴシック" w:hAnsi="ＭＳ Ｐゴシック"/>
                <w:iCs/>
                <w:color w:val="000000" w:themeColor="text1"/>
              </w:rPr>
              <w:t>接触面をもつ試験器具</w:t>
            </w:r>
            <w:r w:rsidRPr="00CB5EB3">
              <w:rPr>
                <w:rFonts w:ascii="ＭＳ Ｐゴシック" w:hAnsi="ＭＳ Ｐゴシック"/>
                <w:color w:val="000000" w:themeColor="text1"/>
              </w:rPr>
              <w:t>用い，収納された</w:t>
            </w:r>
            <w:r w:rsidRPr="00CB5EB3">
              <w:rPr>
                <w:rFonts w:ascii="ＭＳ Ｐゴシック" w:hAnsi="ＭＳ Ｐゴシック" w:hint="eastAsia"/>
                <w:color w:val="000000" w:themeColor="text1"/>
              </w:rPr>
              <w:t>通常（動作）位置と</w:t>
            </w:r>
            <w:r w:rsidRPr="00CB5EB3">
              <w:rPr>
                <w:rFonts w:ascii="ＭＳ Ｐゴシック" w:hAnsi="ＭＳ Ｐゴシック"/>
                <w:color w:val="000000" w:themeColor="text1"/>
              </w:rPr>
              <w:t>最大引き出した</w:t>
            </w:r>
            <w:r w:rsidRPr="00CB5EB3">
              <w:rPr>
                <w:rFonts w:ascii="ＭＳ Ｐゴシック" w:hAnsi="ＭＳ Ｐゴシック" w:hint="eastAsia"/>
                <w:color w:val="000000" w:themeColor="text1"/>
              </w:rPr>
              <w:t>（サービス）位置で</w:t>
            </w:r>
            <w:r w:rsidRPr="00CB5EB3">
              <w:rPr>
                <w:rFonts w:ascii="ＭＳ Ｐゴシック" w:hAnsi="ＭＳ Ｐゴシック"/>
                <w:color w:val="000000" w:themeColor="text1"/>
              </w:rPr>
              <w:t>機器に加える。</w:t>
            </w:r>
            <w:r w:rsidRPr="00CB5EB3">
              <w:rPr>
                <w:rFonts w:ascii="ＭＳ Ｐゴシック" w:hAnsi="ＭＳ Ｐゴシック" w:hint="eastAsia"/>
                <w:iCs/>
                <w:color w:val="000000" w:themeColor="text1"/>
              </w:rPr>
              <w:t>適否の基準はDD.4による。</w:t>
            </w:r>
          </w:p>
        </w:tc>
        <w:tc>
          <w:tcPr>
            <w:tcW w:w="2548" w:type="dxa"/>
            <w:tcBorders>
              <w:top w:val="single" w:sz="4" w:space="0" w:color="auto"/>
              <w:bottom w:val="single" w:sz="4" w:space="0" w:color="auto"/>
            </w:tcBorders>
          </w:tcPr>
          <w:p w14:paraId="349C5DF2" w14:textId="77777777" w:rsidR="008A3944" w:rsidRPr="00CB5EB3" w:rsidRDefault="008A3944" w:rsidP="00624D8D">
            <w:pPr>
              <w:pStyle w:val="aff4"/>
              <w:jc w:val="left"/>
              <w:rPr>
                <w:rFonts w:ascii="ＭＳ Ｐゴシック" w:hAnsi="ＭＳ Ｐゴシック"/>
                <w:b/>
                <w:color w:val="000000" w:themeColor="text1"/>
                <w:spacing w:val="-4"/>
              </w:rPr>
            </w:pPr>
          </w:p>
        </w:tc>
        <w:tc>
          <w:tcPr>
            <w:tcW w:w="952" w:type="dxa"/>
            <w:tcBorders>
              <w:top w:val="single" w:sz="4" w:space="0" w:color="auto"/>
              <w:bottom w:val="single" w:sz="4" w:space="0" w:color="auto"/>
            </w:tcBorders>
          </w:tcPr>
          <w:p w14:paraId="6DCCCF5F" w14:textId="77777777" w:rsidR="008A3944" w:rsidRPr="00CB5EB3" w:rsidRDefault="008A3944" w:rsidP="00624D8D">
            <w:pPr>
              <w:pStyle w:val="aff4"/>
              <w:rPr>
                <w:rFonts w:ascii="ＭＳ Ｐゴシック" w:hAnsi="ＭＳ Ｐゴシック"/>
                <w:b/>
                <w:color w:val="000000" w:themeColor="text1"/>
                <w:spacing w:val="-4"/>
              </w:rPr>
            </w:pPr>
            <w:r w:rsidRPr="00CB5EB3">
              <w:rPr>
                <w:rFonts w:ascii="ＭＳ Ｐゴシック" w:hAnsi="ＭＳ Ｐゴシック"/>
                <w:color w:val="000000" w:themeColor="text1"/>
              </w:rPr>
              <w:t>目・</w:t>
            </w:r>
            <w:r w:rsidRPr="00CB5EB3">
              <w:rPr>
                <w:rFonts w:ascii="ＭＳ Ｐゴシック" w:hAnsi="ＭＳ Ｐゴシック" w:hint="eastAsia"/>
                <w:color w:val="000000" w:themeColor="text1"/>
              </w:rPr>
              <w:t>非・</w:t>
            </w:r>
            <w:r w:rsidRPr="00CB5EB3">
              <w:rPr>
                <w:rFonts w:ascii="ＭＳ Ｐゴシック" w:hAnsi="ＭＳ Ｐゴシック"/>
                <w:color w:val="000000" w:themeColor="text1"/>
              </w:rPr>
              <w:t>破</w:t>
            </w:r>
          </w:p>
        </w:tc>
        <w:tc>
          <w:tcPr>
            <w:tcW w:w="854" w:type="dxa"/>
          </w:tcPr>
          <w:p w14:paraId="653C7422" w14:textId="77777777" w:rsidR="008A3944" w:rsidRPr="00CB5EB3" w:rsidRDefault="008A3944" w:rsidP="00524B4A">
            <w:pPr>
              <w:pStyle w:val="aff4"/>
              <w:rPr>
                <w:rFonts w:ascii="ＭＳ Ｐゴシック" w:hAnsi="ＭＳ Ｐゴシック"/>
                <w:color w:val="000000" w:themeColor="text1"/>
              </w:rPr>
            </w:pPr>
          </w:p>
        </w:tc>
      </w:tr>
      <w:tr w:rsidR="008A3944" w:rsidRPr="00CB5EB3" w14:paraId="24F3581A" w14:textId="77777777" w:rsidTr="00524B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982"/>
        </w:trPr>
        <w:tc>
          <w:tcPr>
            <w:tcW w:w="1078" w:type="dxa"/>
          </w:tcPr>
          <w:p w14:paraId="478B85D9" w14:textId="77777777" w:rsidR="008A3944" w:rsidRPr="00CB5EB3" w:rsidRDefault="008A3944" w:rsidP="00624D8D">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DD4</w:t>
            </w:r>
          </w:p>
        </w:tc>
        <w:tc>
          <w:tcPr>
            <w:tcW w:w="4619" w:type="dxa"/>
          </w:tcPr>
          <w:p w14:paraId="4E9AB1EB" w14:textId="77777777" w:rsidR="008A3944" w:rsidRPr="00CB5EB3" w:rsidRDefault="008A3944" w:rsidP="00624D8D">
            <w:pPr>
              <w:pStyle w:val="Nor"/>
              <w:spacing w:before="0" w:after="0"/>
              <w:rPr>
                <w:rFonts w:ascii="ＭＳ Ｐゴシック" w:hAnsi="ＭＳ Ｐゴシック"/>
                <w:b/>
                <w:color w:val="000000" w:themeColor="text1"/>
              </w:rPr>
            </w:pPr>
            <w:r w:rsidRPr="00CB5EB3">
              <w:rPr>
                <w:rFonts w:ascii="ＭＳ Ｐゴシック" w:hAnsi="ＭＳ Ｐゴシック" w:hint="eastAsia"/>
                <w:b/>
                <w:color w:val="000000" w:themeColor="text1"/>
              </w:rPr>
              <w:t>適否</w:t>
            </w:r>
          </w:p>
          <w:p w14:paraId="1FA86747" w14:textId="77777777" w:rsidR="008A3944" w:rsidRPr="00CB5EB3" w:rsidRDefault="008A3944" w:rsidP="00624D8D">
            <w:pPr>
              <w:pStyle w:val="Nor"/>
              <w:spacing w:before="0" w:after="0"/>
              <w:rPr>
                <w:rFonts w:ascii="ＭＳ Ｐゴシック" w:hAnsi="ＭＳ Ｐゴシック"/>
                <w:color w:val="000000" w:themeColor="text1"/>
              </w:rPr>
            </w:pPr>
            <w:r w:rsidRPr="00CB5EB3">
              <w:rPr>
                <w:rFonts w:ascii="ＭＳ Ｐゴシック" w:hAnsi="ＭＳ Ｐゴシック"/>
                <w:color w:val="000000" w:themeColor="text1"/>
              </w:rPr>
              <w:t>各試験完了後，スライドレール上で機器を完全に</w:t>
            </w:r>
            <w:r w:rsidRPr="00CB5EB3">
              <w:rPr>
                <w:rFonts w:ascii="ＭＳ Ｐゴシック" w:hAnsi="ＭＳ Ｐゴシック" w:hint="eastAsia"/>
                <w:color w:val="000000" w:themeColor="text1"/>
              </w:rPr>
              <w:t>１</w:t>
            </w:r>
            <w:r w:rsidRPr="00CB5EB3">
              <w:rPr>
                <w:rFonts w:ascii="ＭＳ Ｐゴシック" w:hAnsi="ＭＳ Ｐゴシック"/>
                <w:color w:val="000000" w:themeColor="text1"/>
              </w:rPr>
              <w:t>往復</w:t>
            </w:r>
            <w:r w:rsidRPr="00CB5EB3">
              <w:rPr>
                <w:rFonts w:ascii="ＭＳ Ｐゴシック" w:hAnsi="ＭＳ Ｐゴシック" w:hint="eastAsia"/>
                <w:color w:val="000000" w:themeColor="text1"/>
              </w:rPr>
              <w:t>す</w:t>
            </w:r>
            <w:r w:rsidRPr="00CB5EB3">
              <w:rPr>
                <w:rFonts w:ascii="ＭＳ Ｐゴシック" w:hAnsi="ＭＳ Ｐゴシック"/>
                <w:color w:val="000000" w:themeColor="text1"/>
              </w:rPr>
              <w:t>るサイクルを実施</w:t>
            </w:r>
            <w:r w:rsidRPr="00CB5EB3">
              <w:rPr>
                <w:rFonts w:ascii="ＭＳ Ｐゴシック" w:hAnsi="ＭＳ Ｐゴシック" w:hint="eastAsia"/>
                <w:color w:val="000000" w:themeColor="text1"/>
              </w:rPr>
              <w:t>しなければならない。</w:t>
            </w:r>
          </w:p>
          <w:p w14:paraId="1A8EDFA5" w14:textId="3500DD07" w:rsidR="008A3944" w:rsidRPr="00CB5EB3" w:rsidRDefault="008A3944" w:rsidP="00624D8D">
            <w:pPr>
              <w:pStyle w:val="Nor"/>
              <w:spacing w:before="0" w:after="0"/>
              <w:rPr>
                <w:rFonts w:ascii="ＭＳ Ｐゴシック" w:hAnsi="ＭＳ Ｐゴシック"/>
                <w:color w:val="000000" w:themeColor="text1"/>
              </w:rPr>
            </w:pPr>
            <w:r w:rsidRPr="00CB5EB3">
              <w:rPr>
                <w:rFonts w:ascii="ＭＳ Ｐゴシック" w:hAnsi="ＭＳ Ｐゴシック" w:hint="eastAsia"/>
                <w:color w:val="000000" w:themeColor="text1"/>
              </w:rPr>
              <w:t>完全な１サイクルが実施出来ない場合は</w:t>
            </w:r>
            <w:r w:rsidR="00D60A6D"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機器の前面中心に100Nの力を水平に加え，機器を完全にラックに収納できるかを確認する。</w:t>
            </w:r>
          </w:p>
          <w:p w14:paraId="7626700A" w14:textId="77777777" w:rsidR="008A3944" w:rsidRPr="00CB5EB3" w:rsidRDefault="008A3944" w:rsidP="00624D8D">
            <w:pPr>
              <w:pStyle w:val="Nor"/>
              <w:spacing w:before="0" w:after="0"/>
              <w:rPr>
                <w:rFonts w:ascii="ＭＳ Ｐゴシック" w:hAnsi="ＭＳ Ｐゴシック"/>
                <w:color w:val="000000" w:themeColor="text1"/>
              </w:rPr>
            </w:pPr>
            <w:r w:rsidRPr="00CB5EB3">
              <w:rPr>
                <w:rFonts w:ascii="ＭＳ Ｐゴシック" w:hAnsi="ＭＳ Ｐゴシック" w:hint="eastAsia"/>
                <w:color w:val="000000" w:themeColor="text1"/>
              </w:rPr>
              <w:t>完全に収納できない場合は，搭載手段は傷害を生じる程度まで曲がったり，歪んだりしてはならない。</w:t>
            </w:r>
          </w:p>
        </w:tc>
        <w:tc>
          <w:tcPr>
            <w:tcW w:w="2548" w:type="dxa"/>
          </w:tcPr>
          <w:p w14:paraId="3BA52B31" w14:textId="77777777" w:rsidR="008A3944" w:rsidRPr="00CB5EB3" w:rsidRDefault="008A3944" w:rsidP="00624D8D">
            <w:pPr>
              <w:pStyle w:val="aff4"/>
              <w:jc w:val="left"/>
              <w:rPr>
                <w:rFonts w:ascii="ＭＳ Ｐゴシック" w:hAnsi="ＭＳ Ｐゴシック"/>
                <w:color w:val="000000" w:themeColor="text1"/>
              </w:rPr>
            </w:pPr>
          </w:p>
        </w:tc>
        <w:tc>
          <w:tcPr>
            <w:tcW w:w="952" w:type="dxa"/>
          </w:tcPr>
          <w:p w14:paraId="4A76BE82" w14:textId="77777777" w:rsidR="008A3944" w:rsidRPr="00CB5EB3" w:rsidRDefault="008A3944" w:rsidP="00624D8D">
            <w:pPr>
              <w:pStyle w:val="aff4"/>
              <w:rPr>
                <w:rFonts w:ascii="ＭＳ Ｐゴシック" w:hAnsi="ＭＳ Ｐゴシック"/>
                <w:color w:val="000000" w:themeColor="text1"/>
              </w:rPr>
            </w:pPr>
            <w:r w:rsidRPr="00CB5EB3">
              <w:rPr>
                <w:rFonts w:ascii="ＭＳ Ｐゴシック" w:hAnsi="ＭＳ Ｐゴシック"/>
                <w:color w:val="000000" w:themeColor="text1"/>
              </w:rPr>
              <w:t>目・</w:t>
            </w:r>
            <w:r w:rsidRPr="00CB5EB3">
              <w:rPr>
                <w:rFonts w:ascii="ＭＳ Ｐゴシック" w:hAnsi="ＭＳ Ｐゴシック" w:hint="eastAsia"/>
                <w:color w:val="000000" w:themeColor="text1"/>
              </w:rPr>
              <w:t>非・</w:t>
            </w:r>
            <w:r w:rsidRPr="00CB5EB3">
              <w:rPr>
                <w:rFonts w:ascii="ＭＳ Ｐゴシック" w:hAnsi="ＭＳ Ｐゴシック"/>
                <w:color w:val="000000" w:themeColor="text1"/>
              </w:rPr>
              <w:t>破</w:t>
            </w:r>
          </w:p>
        </w:tc>
        <w:tc>
          <w:tcPr>
            <w:tcW w:w="854" w:type="dxa"/>
          </w:tcPr>
          <w:p w14:paraId="4877548C" w14:textId="77777777" w:rsidR="008A3944" w:rsidRPr="00CB5EB3" w:rsidRDefault="008A3944" w:rsidP="00524B4A">
            <w:pPr>
              <w:pStyle w:val="aff4"/>
              <w:rPr>
                <w:rFonts w:ascii="ＭＳ Ｐゴシック" w:hAnsi="ＭＳ Ｐゴシック"/>
                <w:color w:val="000000" w:themeColor="text1"/>
              </w:rPr>
            </w:pPr>
          </w:p>
        </w:tc>
      </w:tr>
    </w:tbl>
    <w:p w14:paraId="760F0C1C"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E90CE4" w:rsidRPr="00CB5EB3" w14:paraId="0A9121C8" w14:textId="77777777" w:rsidTr="00E90CE4">
        <w:trPr>
          <w:cantSplit/>
          <w:tblHeader/>
        </w:trPr>
        <w:tc>
          <w:tcPr>
            <w:tcW w:w="1078" w:type="dxa"/>
            <w:tcBorders>
              <w:top w:val="single" w:sz="6" w:space="0" w:color="auto"/>
              <w:left w:val="single" w:sz="6" w:space="0" w:color="auto"/>
              <w:bottom w:val="single" w:sz="6" w:space="0" w:color="auto"/>
              <w:right w:val="single" w:sz="6" w:space="0" w:color="auto"/>
            </w:tcBorders>
          </w:tcPr>
          <w:p w14:paraId="19C4D2D9" w14:textId="77777777" w:rsidR="00E90CE4" w:rsidRPr="00CB5EB3" w:rsidRDefault="00E90CE4" w:rsidP="00624D8D">
            <w:pPr>
              <w:rPr>
                <w:rFonts w:ascii="ＭＳ Ｐゴシック" w:hAnsi="ＭＳ Ｐゴシック" w:cs="Arial"/>
                <w:color w:val="000000" w:themeColor="text1"/>
              </w:rPr>
            </w:pPr>
            <w:bookmarkStart w:id="6" w:name="_Hlk213246177"/>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2ED982C7"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697AD990"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28F945B3"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7DF3BC70"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bookmarkEnd w:id="6"/>
      <w:tr w:rsidR="00E90CE4" w:rsidRPr="00CB5EB3" w14:paraId="0610DC41" w14:textId="77777777" w:rsidTr="00E90CE4">
        <w:trPr>
          <w:cantSplit/>
        </w:trPr>
        <w:tc>
          <w:tcPr>
            <w:tcW w:w="1078" w:type="dxa"/>
            <w:tcBorders>
              <w:top w:val="single" w:sz="6" w:space="0" w:color="auto"/>
              <w:left w:val="single" w:sz="6" w:space="0" w:color="auto"/>
              <w:bottom w:val="single" w:sz="6" w:space="0" w:color="auto"/>
              <w:right w:val="single" w:sz="6" w:space="0" w:color="auto"/>
            </w:tcBorders>
          </w:tcPr>
          <w:p w14:paraId="7CC9AA54" w14:textId="77777777" w:rsidR="00E90CE4" w:rsidRPr="00CB5EB3" w:rsidRDefault="00E90CE4" w:rsidP="00624D8D">
            <w:pPr>
              <w:rPr>
                <w:rFonts w:ascii="ＭＳ Ｐゴシック" w:hAnsi="ＭＳ Ｐゴシック" w:cs="Arial"/>
                <w:color w:val="000000" w:themeColor="text1"/>
                <w:u w:val="dottedHeavy"/>
              </w:rPr>
            </w:pPr>
            <w:r w:rsidRPr="00CB5EB3">
              <w:rPr>
                <w:rFonts w:ascii="ＭＳ Ｐゴシック" w:hAnsi="ＭＳ Ｐゴシック" w:cs="Arial" w:hint="eastAsia"/>
                <w:color w:val="000000" w:themeColor="text1"/>
                <w:u w:val="dottedHeavy"/>
              </w:rPr>
              <w:t>附属書 JA</w:t>
            </w:r>
          </w:p>
        </w:tc>
        <w:tc>
          <w:tcPr>
            <w:tcW w:w="8119" w:type="dxa"/>
            <w:gridSpan w:val="3"/>
            <w:tcBorders>
              <w:top w:val="single" w:sz="6" w:space="0" w:color="auto"/>
              <w:left w:val="single" w:sz="6" w:space="0" w:color="auto"/>
              <w:bottom w:val="single" w:sz="6" w:space="0" w:color="auto"/>
              <w:right w:val="single" w:sz="6" w:space="0" w:color="auto"/>
            </w:tcBorders>
          </w:tcPr>
          <w:p w14:paraId="5F984CF4" w14:textId="77777777" w:rsidR="00E90CE4" w:rsidRPr="00CB5EB3" w:rsidRDefault="00E90CE4" w:rsidP="00624D8D">
            <w:pPr>
              <w:rPr>
                <w:rFonts w:ascii="ＭＳ Ｐゴシック" w:hAnsi="ＭＳ Ｐゴシック" w:cs="Arial"/>
                <w:b/>
                <w:color w:val="000000" w:themeColor="text1"/>
                <w:u w:val="dottedHeavy"/>
              </w:rPr>
            </w:pPr>
            <w:r w:rsidRPr="00CB5EB3">
              <w:rPr>
                <w:rFonts w:ascii="ＭＳ Ｐゴシック" w:hAnsi="ＭＳ Ｐゴシック" w:cs="Arial" w:hint="eastAsia"/>
                <w:b/>
                <w:color w:val="000000" w:themeColor="text1"/>
                <w:u w:val="dottedHeavy"/>
              </w:rPr>
              <w:t>シュレッダに対する要求事項　(1.7, 2.8.3, 3.4 及び4.4参照)</w:t>
            </w:r>
          </w:p>
        </w:tc>
        <w:tc>
          <w:tcPr>
            <w:tcW w:w="854" w:type="dxa"/>
            <w:tcBorders>
              <w:top w:val="single" w:sz="6" w:space="0" w:color="auto"/>
              <w:left w:val="single" w:sz="6" w:space="0" w:color="auto"/>
              <w:bottom w:val="single" w:sz="6" w:space="0" w:color="auto"/>
              <w:right w:val="single" w:sz="6" w:space="0" w:color="auto"/>
            </w:tcBorders>
          </w:tcPr>
          <w:p w14:paraId="70CD10F8"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E90CE4" w:rsidRPr="00CB5EB3" w14:paraId="6DA0C18A" w14:textId="77777777" w:rsidTr="00E90CE4">
        <w:trPr>
          <w:cantSplit/>
        </w:trPr>
        <w:tc>
          <w:tcPr>
            <w:tcW w:w="1078" w:type="dxa"/>
            <w:vMerge w:val="restart"/>
            <w:tcBorders>
              <w:top w:val="single" w:sz="6" w:space="0" w:color="auto"/>
              <w:left w:val="single" w:sz="6" w:space="0" w:color="auto"/>
            </w:tcBorders>
          </w:tcPr>
          <w:p w14:paraId="4FDE5B4A"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JA.1</w:t>
            </w:r>
          </w:p>
        </w:tc>
        <w:tc>
          <w:tcPr>
            <w:tcW w:w="4619" w:type="dxa"/>
            <w:tcBorders>
              <w:top w:val="single" w:sz="6" w:space="0" w:color="auto"/>
              <w:left w:val="single" w:sz="6" w:space="0" w:color="auto"/>
              <w:bottom w:val="single" w:sz="6" w:space="0" w:color="auto"/>
            </w:tcBorders>
          </w:tcPr>
          <w:p w14:paraId="20611022" w14:textId="77777777" w:rsidR="00E90CE4" w:rsidRPr="00CB5EB3" w:rsidRDefault="00E90CE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表示及び取扱説明書</w:t>
            </w:r>
          </w:p>
        </w:tc>
        <w:tc>
          <w:tcPr>
            <w:tcW w:w="2548" w:type="dxa"/>
            <w:tcBorders>
              <w:top w:val="single" w:sz="6" w:space="0" w:color="auto"/>
              <w:left w:val="single" w:sz="6" w:space="0" w:color="auto"/>
              <w:bottom w:val="single" w:sz="6" w:space="0" w:color="auto"/>
              <w:right w:val="single" w:sz="6" w:space="0" w:color="auto"/>
            </w:tcBorders>
          </w:tcPr>
          <w:p w14:paraId="46B4B18E"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1D0C802F"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39E5EA0"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E90CE4" w:rsidRPr="00CB5EB3" w14:paraId="5B8EC46E" w14:textId="77777777" w:rsidTr="00E90CE4">
        <w:trPr>
          <w:cantSplit/>
        </w:trPr>
        <w:tc>
          <w:tcPr>
            <w:tcW w:w="1078" w:type="dxa"/>
            <w:vMerge/>
            <w:tcBorders>
              <w:left w:val="single" w:sz="6" w:space="0" w:color="auto"/>
              <w:bottom w:val="single" w:sz="6" w:space="0" w:color="auto"/>
            </w:tcBorders>
          </w:tcPr>
          <w:p w14:paraId="4B2DCBC9" w14:textId="77777777" w:rsidR="00E90CE4" w:rsidRPr="00CB5EB3" w:rsidRDefault="00E90CE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36EFB337" w14:textId="77777777" w:rsidR="00E90CE4" w:rsidRPr="00CB5EB3" w:rsidRDefault="00E90CE4" w:rsidP="00624D8D">
            <w:pPr>
              <w:rPr>
                <w:rFonts w:ascii="ＭＳ Ｐゴシック" w:hAnsi="ＭＳ Ｐゴシック" w:cs="Arial"/>
                <w:dstrike/>
                <w:color w:val="000000" w:themeColor="text1"/>
              </w:rPr>
            </w:pPr>
            <w:r w:rsidRPr="00CB5EB3">
              <w:rPr>
                <w:rFonts w:ascii="ＭＳ Ｐゴシック" w:hAnsi="ＭＳ Ｐゴシック" w:cs="Arial" w:hint="eastAsia"/>
                <w:color w:val="000000" w:themeColor="text1"/>
              </w:rPr>
              <w:t>文書投入口の近傍の見やすい箇所に，明瞭に判読でき，容易に消えない方法で，JIS S0101：2000 “消費者用警告図記号”の6.2.1(一般注意)に規定する図記号及び注意事項がなければならない。</w:t>
            </w:r>
          </w:p>
        </w:tc>
        <w:tc>
          <w:tcPr>
            <w:tcW w:w="2548" w:type="dxa"/>
            <w:tcBorders>
              <w:top w:val="single" w:sz="6" w:space="0" w:color="auto"/>
              <w:left w:val="single" w:sz="6" w:space="0" w:color="auto"/>
              <w:bottom w:val="single" w:sz="6" w:space="0" w:color="auto"/>
              <w:right w:val="single" w:sz="6" w:space="0" w:color="auto"/>
            </w:tcBorders>
          </w:tcPr>
          <w:p w14:paraId="24BB0C9D"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36DFAF63"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single" w:sz="6" w:space="0" w:color="auto"/>
              <w:right w:val="single" w:sz="6" w:space="0" w:color="auto"/>
            </w:tcBorders>
          </w:tcPr>
          <w:p w14:paraId="3E584653" w14:textId="77777777" w:rsidR="00E90CE4" w:rsidRPr="00CB5EB3" w:rsidRDefault="00E90CE4" w:rsidP="00624D8D">
            <w:pPr>
              <w:jc w:val="center"/>
              <w:rPr>
                <w:rFonts w:ascii="ＭＳ Ｐゴシック" w:hAnsi="ＭＳ Ｐゴシック" w:cs="Arial"/>
                <w:color w:val="000000" w:themeColor="text1"/>
              </w:rPr>
            </w:pPr>
          </w:p>
        </w:tc>
      </w:tr>
      <w:tr w:rsidR="00E90CE4" w:rsidRPr="00CB5EB3" w14:paraId="60ABF9B0" w14:textId="77777777" w:rsidTr="00E90CE4">
        <w:trPr>
          <w:cantSplit/>
        </w:trPr>
        <w:tc>
          <w:tcPr>
            <w:tcW w:w="1078" w:type="dxa"/>
            <w:vMerge w:val="restart"/>
            <w:tcBorders>
              <w:top w:val="single" w:sz="6" w:space="0" w:color="auto"/>
              <w:left w:val="single" w:sz="6" w:space="0" w:color="auto"/>
            </w:tcBorders>
          </w:tcPr>
          <w:p w14:paraId="0F12877B"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JA.2</w:t>
            </w:r>
          </w:p>
        </w:tc>
        <w:tc>
          <w:tcPr>
            <w:tcW w:w="4619" w:type="dxa"/>
            <w:tcBorders>
              <w:top w:val="single" w:sz="6" w:space="0" w:color="auto"/>
              <w:left w:val="single" w:sz="6" w:space="0" w:color="auto"/>
              <w:bottom w:val="single" w:sz="6" w:space="0" w:color="auto"/>
            </w:tcBorders>
          </w:tcPr>
          <w:p w14:paraId="54E43327" w14:textId="77777777" w:rsidR="00E90CE4" w:rsidRPr="00CB5EB3" w:rsidRDefault="00E90CE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不慮の再発性</w:t>
            </w:r>
          </w:p>
        </w:tc>
        <w:tc>
          <w:tcPr>
            <w:tcW w:w="2548" w:type="dxa"/>
            <w:tcBorders>
              <w:top w:val="single" w:sz="6" w:space="0" w:color="auto"/>
              <w:left w:val="single" w:sz="6" w:space="0" w:color="auto"/>
              <w:bottom w:val="single" w:sz="6" w:space="0" w:color="auto"/>
              <w:right w:val="single" w:sz="6" w:space="0" w:color="auto"/>
            </w:tcBorders>
          </w:tcPr>
          <w:p w14:paraId="518B4538"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66EB5E51"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E8E359F"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E90CE4" w:rsidRPr="00CB5EB3" w14:paraId="5B2838F1" w14:textId="77777777" w:rsidTr="00E90CE4">
        <w:trPr>
          <w:cantSplit/>
        </w:trPr>
        <w:tc>
          <w:tcPr>
            <w:tcW w:w="1078" w:type="dxa"/>
            <w:vMerge/>
            <w:tcBorders>
              <w:left w:val="single" w:sz="6" w:space="0" w:color="auto"/>
              <w:bottom w:val="single" w:sz="4" w:space="0" w:color="auto"/>
            </w:tcBorders>
          </w:tcPr>
          <w:p w14:paraId="4096C88D" w14:textId="77777777" w:rsidR="00E90CE4" w:rsidRPr="00CB5EB3" w:rsidRDefault="00E90CE4" w:rsidP="00624D8D">
            <w:pPr>
              <w:rPr>
                <w:rFonts w:ascii="ＭＳ Ｐゴシック" w:hAnsi="ＭＳ Ｐゴシック" w:cs="Arial"/>
                <w:color w:val="000000" w:themeColor="text1"/>
              </w:rPr>
            </w:pPr>
          </w:p>
        </w:tc>
        <w:tc>
          <w:tcPr>
            <w:tcW w:w="4619" w:type="dxa"/>
            <w:tcBorders>
              <w:top w:val="single" w:sz="6" w:space="0" w:color="auto"/>
              <w:left w:val="single" w:sz="6" w:space="0" w:color="auto"/>
              <w:bottom w:val="single" w:sz="6" w:space="0" w:color="auto"/>
            </w:tcBorders>
          </w:tcPr>
          <w:p w14:paraId="7398AD79"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安全インタロックはテストフィンガ（図JA.1参照）で操作できてはならない。</w:t>
            </w:r>
          </w:p>
        </w:tc>
        <w:tc>
          <w:tcPr>
            <w:tcW w:w="2548" w:type="dxa"/>
            <w:tcBorders>
              <w:top w:val="single" w:sz="6" w:space="0" w:color="auto"/>
              <w:left w:val="single" w:sz="6" w:space="0" w:color="auto"/>
              <w:bottom w:val="single" w:sz="6" w:space="0" w:color="auto"/>
              <w:right w:val="single" w:sz="6" w:space="0" w:color="auto"/>
            </w:tcBorders>
          </w:tcPr>
          <w:p w14:paraId="4343FC82"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223AE351"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single" w:sz="6" w:space="0" w:color="auto"/>
              <w:right w:val="single" w:sz="6" w:space="0" w:color="auto"/>
            </w:tcBorders>
          </w:tcPr>
          <w:p w14:paraId="482F56F8" w14:textId="77777777" w:rsidR="00E90CE4" w:rsidRPr="00CB5EB3" w:rsidRDefault="00E90CE4" w:rsidP="00624D8D">
            <w:pPr>
              <w:jc w:val="center"/>
              <w:rPr>
                <w:rFonts w:ascii="ＭＳ Ｐゴシック" w:hAnsi="ＭＳ Ｐゴシック" w:cs="Arial"/>
                <w:color w:val="000000" w:themeColor="text1"/>
              </w:rPr>
            </w:pPr>
          </w:p>
        </w:tc>
      </w:tr>
      <w:tr w:rsidR="00E90CE4" w:rsidRPr="00CB5EB3" w14:paraId="4BC4960D" w14:textId="77777777" w:rsidTr="00E90CE4">
        <w:trPr>
          <w:cantSplit/>
        </w:trPr>
        <w:tc>
          <w:tcPr>
            <w:tcW w:w="1078" w:type="dxa"/>
            <w:vMerge w:val="restart"/>
            <w:tcBorders>
              <w:top w:val="single" w:sz="4" w:space="0" w:color="auto"/>
              <w:left w:val="single" w:sz="4" w:space="0" w:color="auto"/>
              <w:right w:val="single" w:sz="4" w:space="0" w:color="auto"/>
            </w:tcBorders>
          </w:tcPr>
          <w:p w14:paraId="311D4F04"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JA.3</w:t>
            </w:r>
          </w:p>
        </w:tc>
        <w:tc>
          <w:tcPr>
            <w:tcW w:w="4619" w:type="dxa"/>
            <w:tcBorders>
              <w:top w:val="single" w:sz="6" w:space="0" w:color="auto"/>
              <w:left w:val="single" w:sz="4" w:space="0" w:color="auto"/>
              <w:bottom w:val="single" w:sz="6" w:space="0" w:color="auto"/>
            </w:tcBorders>
          </w:tcPr>
          <w:p w14:paraId="4C6D21A5" w14:textId="77777777" w:rsidR="00E90CE4" w:rsidRPr="00CB5EB3" w:rsidRDefault="00E90CE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分離用スイッチ</w:t>
            </w:r>
          </w:p>
        </w:tc>
        <w:tc>
          <w:tcPr>
            <w:tcW w:w="2548" w:type="dxa"/>
            <w:tcBorders>
              <w:top w:val="single" w:sz="6" w:space="0" w:color="auto"/>
              <w:left w:val="single" w:sz="6" w:space="0" w:color="auto"/>
              <w:bottom w:val="single" w:sz="6" w:space="0" w:color="auto"/>
              <w:right w:val="single" w:sz="6" w:space="0" w:color="auto"/>
            </w:tcBorders>
          </w:tcPr>
          <w:p w14:paraId="11B0A4F0"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40B4578A"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18F267E"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E90CE4" w:rsidRPr="00CB5EB3" w14:paraId="2BD9A238" w14:textId="77777777" w:rsidTr="00E90CE4">
        <w:trPr>
          <w:cantSplit/>
        </w:trPr>
        <w:tc>
          <w:tcPr>
            <w:tcW w:w="1078" w:type="dxa"/>
            <w:vMerge/>
            <w:tcBorders>
              <w:left w:val="single" w:sz="4" w:space="0" w:color="auto"/>
              <w:right w:val="single" w:sz="4" w:space="0" w:color="auto"/>
            </w:tcBorders>
          </w:tcPr>
          <w:p w14:paraId="4FBD483D" w14:textId="77777777" w:rsidR="00E90CE4" w:rsidRPr="00CB5EB3" w:rsidRDefault="00E90CE4" w:rsidP="00624D8D">
            <w:pPr>
              <w:rPr>
                <w:rFonts w:ascii="ＭＳ Ｐゴシック" w:hAnsi="ＭＳ Ｐゴシック" w:cs="Arial"/>
                <w:color w:val="000000" w:themeColor="text1"/>
              </w:rPr>
            </w:pPr>
          </w:p>
        </w:tc>
        <w:tc>
          <w:tcPr>
            <w:tcW w:w="4619" w:type="dxa"/>
            <w:tcBorders>
              <w:top w:val="single" w:sz="6" w:space="0" w:color="auto"/>
              <w:left w:val="single" w:sz="4" w:space="0" w:color="auto"/>
              <w:bottom w:val="single" w:sz="6" w:space="0" w:color="auto"/>
            </w:tcBorders>
          </w:tcPr>
          <w:p w14:paraId="2B892BFF"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3.4.2に適合する分離用スイッチを危険な可動部を遮断する装置として設けなければならない。</w:t>
            </w:r>
          </w:p>
        </w:tc>
        <w:tc>
          <w:tcPr>
            <w:tcW w:w="2548" w:type="dxa"/>
            <w:tcBorders>
              <w:top w:val="single" w:sz="6" w:space="0" w:color="auto"/>
              <w:left w:val="single" w:sz="6" w:space="0" w:color="auto"/>
              <w:bottom w:val="single" w:sz="6" w:space="0" w:color="auto"/>
              <w:right w:val="single" w:sz="6" w:space="0" w:color="auto"/>
            </w:tcBorders>
          </w:tcPr>
          <w:p w14:paraId="48699553"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15927A21" w14:textId="77777777" w:rsidR="00E90CE4" w:rsidRPr="00CB5EB3" w:rsidRDefault="00E90CE4" w:rsidP="00624D8D">
            <w:pPr>
              <w:jc w:val="center"/>
              <w:rPr>
                <w:rFonts w:ascii="ＭＳ Ｐゴシック" w:hAnsi="ＭＳ Ｐゴシック" w:cs="Arial"/>
                <w:color w:val="000000" w:themeColor="text1"/>
              </w:rPr>
            </w:pPr>
          </w:p>
        </w:tc>
        <w:tc>
          <w:tcPr>
            <w:tcW w:w="854" w:type="dxa"/>
            <w:tcBorders>
              <w:top w:val="single" w:sz="6" w:space="0" w:color="auto"/>
              <w:left w:val="single" w:sz="6" w:space="0" w:color="auto"/>
              <w:bottom w:val="single" w:sz="6" w:space="0" w:color="auto"/>
              <w:right w:val="single" w:sz="6" w:space="0" w:color="auto"/>
            </w:tcBorders>
          </w:tcPr>
          <w:p w14:paraId="2F6409D3" w14:textId="77777777" w:rsidR="00E90CE4" w:rsidRPr="00CB5EB3" w:rsidRDefault="00E90CE4" w:rsidP="00624D8D">
            <w:pPr>
              <w:jc w:val="center"/>
              <w:rPr>
                <w:rFonts w:ascii="ＭＳ Ｐゴシック" w:hAnsi="ＭＳ Ｐゴシック" w:cs="Arial"/>
                <w:color w:val="000000" w:themeColor="text1"/>
              </w:rPr>
            </w:pPr>
          </w:p>
        </w:tc>
      </w:tr>
      <w:tr w:rsidR="00E90CE4" w:rsidRPr="00CB5EB3" w14:paraId="56FCBABB" w14:textId="77777777" w:rsidTr="00E90CE4">
        <w:trPr>
          <w:cantSplit/>
        </w:trPr>
        <w:tc>
          <w:tcPr>
            <w:tcW w:w="1078" w:type="dxa"/>
            <w:vMerge/>
            <w:tcBorders>
              <w:left w:val="single" w:sz="4" w:space="0" w:color="auto"/>
              <w:bottom w:val="single" w:sz="4" w:space="0" w:color="auto"/>
              <w:right w:val="single" w:sz="4" w:space="0" w:color="auto"/>
            </w:tcBorders>
          </w:tcPr>
          <w:p w14:paraId="57310B85" w14:textId="77777777" w:rsidR="00E90CE4" w:rsidRPr="00CB5EB3" w:rsidRDefault="00E90CE4" w:rsidP="00624D8D">
            <w:pPr>
              <w:rPr>
                <w:rFonts w:ascii="ＭＳ Ｐゴシック" w:hAnsi="ＭＳ Ｐゴシック" w:cs="Arial"/>
                <w:color w:val="000000" w:themeColor="text1"/>
              </w:rPr>
            </w:pPr>
          </w:p>
        </w:tc>
        <w:tc>
          <w:tcPr>
            <w:tcW w:w="4619" w:type="dxa"/>
            <w:tcBorders>
              <w:top w:val="single" w:sz="6" w:space="0" w:color="auto"/>
              <w:left w:val="single" w:sz="4" w:space="0" w:color="auto"/>
              <w:bottom w:val="single" w:sz="6" w:space="0" w:color="auto"/>
            </w:tcBorders>
          </w:tcPr>
          <w:p w14:paraId="0F93CA9B"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2位置スイッチの場合，オン（ON）-オフ（OFF）位置の表示がなければならない。</w:t>
            </w:r>
          </w:p>
          <w:p w14:paraId="33D05541"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複数位置スイッチの場合，オフ（OFF）位置の表示し，</w:t>
            </w:r>
            <w:r w:rsidRPr="00CB5EB3">
              <w:rPr>
                <w:rFonts w:ascii="ＭＳ Ｐゴシック" w:hAnsi="ＭＳ Ｐゴシック" w:hint="eastAsia"/>
                <w:color w:val="000000" w:themeColor="text1"/>
              </w:rPr>
              <w:t>他の位置は適切な用語又は記号を表示し</w:t>
            </w:r>
            <w:r w:rsidRPr="00CB5EB3">
              <w:rPr>
                <w:rFonts w:ascii="ＭＳ Ｐゴシック" w:hAnsi="ＭＳ Ｐゴシック" w:cs="Arial" w:hint="eastAsia"/>
                <w:color w:val="000000" w:themeColor="text1"/>
              </w:rPr>
              <w:t>なければならない。</w:t>
            </w:r>
          </w:p>
        </w:tc>
        <w:tc>
          <w:tcPr>
            <w:tcW w:w="2548" w:type="dxa"/>
            <w:tcBorders>
              <w:top w:val="single" w:sz="6" w:space="0" w:color="auto"/>
              <w:left w:val="single" w:sz="6" w:space="0" w:color="auto"/>
              <w:bottom w:val="single" w:sz="6" w:space="0" w:color="auto"/>
              <w:right w:val="single" w:sz="6" w:space="0" w:color="auto"/>
            </w:tcBorders>
          </w:tcPr>
          <w:p w14:paraId="5A637A40"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3555C8B6"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single" w:sz="6" w:space="0" w:color="auto"/>
              <w:right w:val="single" w:sz="6" w:space="0" w:color="auto"/>
            </w:tcBorders>
          </w:tcPr>
          <w:p w14:paraId="3701B154" w14:textId="77777777" w:rsidR="00E90CE4" w:rsidRPr="00CB5EB3" w:rsidRDefault="00E90CE4" w:rsidP="00624D8D">
            <w:pPr>
              <w:jc w:val="center"/>
              <w:rPr>
                <w:rFonts w:ascii="ＭＳ Ｐゴシック" w:hAnsi="ＭＳ Ｐゴシック" w:cs="Arial"/>
                <w:color w:val="000000" w:themeColor="text1"/>
              </w:rPr>
            </w:pPr>
          </w:p>
        </w:tc>
      </w:tr>
      <w:tr w:rsidR="00E90CE4" w:rsidRPr="00CB5EB3" w14:paraId="14CC30BB" w14:textId="77777777" w:rsidTr="00E90CE4">
        <w:trPr>
          <w:cantSplit/>
        </w:trPr>
        <w:tc>
          <w:tcPr>
            <w:tcW w:w="1078" w:type="dxa"/>
            <w:vMerge w:val="restart"/>
            <w:tcBorders>
              <w:top w:val="single" w:sz="4" w:space="0" w:color="auto"/>
              <w:left w:val="single" w:sz="4" w:space="0" w:color="auto"/>
              <w:right w:val="single" w:sz="4" w:space="0" w:color="auto"/>
            </w:tcBorders>
          </w:tcPr>
          <w:p w14:paraId="38948242"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JA.4</w:t>
            </w:r>
          </w:p>
        </w:tc>
        <w:tc>
          <w:tcPr>
            <w:tcW w:w="4619" w:type="dxa"/>
            <w:tcBorders>
              <w:top w:val="single" w:sz="6" w:space="0" w:color="auto"/>
              <w:left w:val="single" w:sz="4" w:space="0" w:color="auto"/>
              <w:bottom w:val="single" w:sz="6" w:space="0" w:color="auto"/>
            </w:tcBorders>
          </w:tcPr>
          <w:p w14:paraId="3455EE27" w14:textId="77777777" w:rsidR="00E90CE4" w:rsidRPr="00CB5EB3" w:rsidRDefault="00E90CE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操作者アクセスエリアにおける保護</w:t>
            </w:r>
          </w:p>
        </w:tc>
        <w:tc>
          <w:tcPr>
            <w:tcW w:w="2548" w:type="dxa"/>
            <w:tcBorders>
              <w:top w:val="single" w:sz="6" w:space="0" w:color="auto"/>
              <w:left w:val="single" w:sz="6" w:space="0" w:color="auto"/>
              <w:bottom w:val="single" w:sz="6" w:space="0" w:color="auto"/>
              <w:right w:val="single" w:sz="6" w:space="0" w:color="auto"/>
            </w:tcBorders>
          </w:tcPr>
          <w:p w14:paraId="5F9E0F47"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4DBD1113"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6944F086"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E90CE4" w:rsidRPr="00CB5EB3" w14:paraId="385978C5" w14:textId="77777777" w:rsidTr="00E90CE4">
        <w:trPr>
          <w:cantSplit/>
        </w:trPr>
        <w:tc>
          <w:tcPr>
            <w:tcW w:w="1078" w:type="dxa"/>
            <w:vMerge/>
            <w:tcBorders>
              <w:left w:val="single" w:sz="4" w:space="0" w:color="auto"/>
              <w:right w:val="single" w:sz="4" w:space="0" w:color="auto"/>
            </w:tcBorders>
          </w:tcPr>
          <w:p w14:paraId="7876268F" w14:textId="77777777" w:rsidR="00E90CE4" w:rsidRPr="00CB5EB3" w:rsidRDefault="00E90CE4" w:rsidP="00624D8D">
            <w:pPr>
              <w:rPr>
                <w:rFonts w:ascii="ＭＳ Ｐゴシック" w:hAnsi="ＭＳ Ｐゴシック" w:cs="Arial"/>
                <w:color w:val="000000" w:themeColor="text1"/>
              </w:rPr>
            </w:pPr>
          </w:p>
        </w:tc>
        <w:tc>
          <w:tcPr>
            <w:tcW w:w="4619" w:type="dxa"/>
            <w:tcBorders>
              <w:top w:val="single" w:sz="6" w:space="0" w:color="auto"/>
              <w:left w:val="single" w:sz="4" w:space="0" w:color="auto"/>
              <w:bottom w:val="single" w:sz="6" w:space="0" w:color="auto"/>
            </w:tcBorders>
          </w:tcPr>
          <w:p w14:paraId="67B237BB"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開口部からテストフィンガ(図JA.1参照)で危険な可動部に接触できてはならない。</w:t>
            </w:r>
          </w:p>
        </w:tc>
        <w:tc>
          <w:tcPr>
            <w:tcW w:w="2548" w:type="dxa"/>
            <w:tcBorders>
              <w:top w:val="single" w:sz="6" w:space="0" w:color="auto"/>
              <w:left w:val="single" w:sz="6" w:space="0" w:color="auto"/>
              <w:bottom w:val="single" w:sz="6" w:space="0" w:color="auto"/>
              <w:right w:val="single" w:sz="6" w:space="0" w:color="auto"/>
            </w:tcBorders>
          </w:tcPr>
          <w:p w14:paraId="3B10DD78"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110D2AF3"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非</w:t>
            </w:r>
          </w:p>
        </w:tc>
        <w:tc>
          <w:tcPr>
            <w:tcW w:w="854" w:type="dxa"/>
            <w:tcBorders>
              <w:top w:val="single" w:sz="6" w:space="0" w:color="auto"/>
              <w:left w:val="single" w:sz="6" w:space="0" w:color="auto"/>
              <w:bottom w:val="single" w:sz="6" w:space="0" w:color="auto"/>
              <w:right w:val="single" w:sz="6" w:space="0" w:color="auto"/>
            </w:tcBorders>
          </w:tcPr>
          <w:p w14:paraId="41356466" w14:textId="77777777" w:rsidR="00E90CE4" w:rsidRPr="00CB5EB3" w:rsidRDefault="00E90CE4" w:rsidP="00624D8D">
            <w:pPr>
              <w:jc w:val="center"/>
              <w:rPr>
                <w:rFonts w:ascii="ＭＳ Ｐゴシック" w:hAnsi="ＭＳ Ｐゴシック" w:cs="Arial"/>
                <w:color w:val="000000" w:themeColor="text1"/>
              </w:rPr>
            </w:pPr>
          </w:p>
        </w:tc>
      </w:tr>
      <w:tr w:rsidR="00E90CE4" w:rsidRPr="00CB5EB3" w14:paraId="23297879" w14:textId="77777777" w:rsidTr="00E90CE4">
        <w:trPr>
          <w:cantSplit/>
        </w:trPr>
        <w:tc>
          <w:tcPr>
            <w:tcW w:w="1078" w:type="dxa"/>
            <w:vMerge/>
            <w:tcBorders>
              <w:left w:val="single" w:sz="4" w:space="0" w:color="auto"/>
              <w:right w:val="single" w:sz="4" w:space="0" w:color="auto"/>
            </w:tcBorders>
          </w:tcPr>
          <w:p w14:paraId="5B7ADDA1" w14:textId="77777777" w:rsidR="00E90CE4" w:rsidRPr="00CB5EB3" w:rsidRDefault="00E90CE4" w:rsidP="00624D8D">
            <w:pPr>
              <w:rPr>
                <w:rFonts w:ascii="ＭＳ Ｐゴシック" w:hAnsi="ＭＳ Ｐゴシック" w:cs="Arial"/>
                <w:color w:val="000000" w:themeColor="text1"/>
              </w:rPr>
            </w:pPr>
          </w:p>
        </w:tc>
        <w:tc>
          <w:tcPr>
            <w:tcW w:w="4619" w:type="dxa"/>
            <w:tcBorders>
              <w:top w:val="single" w:sz="6" w:space="0" w:color="auto"/>
              <w:left w:val="single" w:sz="4" w:space="0" w:color="auto"/>
              <w:bottom w:val="single" w:sz="6" w:space="0" w:color="auto"/>
            </w:tcBorders>
          </w:tcPr>
          <w:p w14:paraId="13954EF2"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文書投入口からくさび形プローブ(図JA.2参照)に規定の力を加え，危険な可動部に接触できてはならない。</w:t>
            </w:r>
          </w:p>
        </w:tc>
        <w:tc>
          <w:tcPr>
            <w:tcW w:w="2548" w:type="dxa"/>
            <w:tcBorders>
              <w:top w:val="single" w:sz="6" w:space="0" w:color="auto"/>
              <w:left w:val="single" w:sz="6" w:space="0" w:color="auto"/>
              <w:bottom w:val="single" w:sz="6" w:space="0" w:color="auto"/>
              <w:right w:val="single" w:sz="6" w:space="0" w:color="auto"/>
            </w:tcBorders>
          </w:tcPr>
          <w:p w14:paraId="62024B24"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0D098AE2"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目・破</w:t>
            </w:r>
          </w:p>
        </w:tc>
        <w:tc>
          <w:tcPr>
            <w:tcW w:w="854" w:type="dxa"/>
            <w:tcBorders>
              <w:top w:val="single" w:sz="6" w:space="0" w:color="auto"/>
              <w:left w:val="single" w:sz="6" w:space="0" w:color="auto"/>
              <w:bottom w:val="single" w:sz="6" w:space="0" w:color="auto"/>
              <w:right w:val="single" w:sz="6" w:space="0" w:color="auto"/>
            </w:tcBorders>
          </w:tcPr>
          <w:p w14:paraId="4221BBAB" w14:textId="77777777" w:rsidR="00E90CE4" w:rsidRPr="00CB5EB3" w:rsidRDefault="00E90CE4" w:rsidP="00624D8D">
            <w:pPr>
              <w:jc w:val="center"/>
              <w:rPr>
                <w:rFonts w:ascii="ＭＳ Ｐゴシック" w:hAnsi="ＭＳ Ｐゴシック" w:cs="Arial"/>
                <w:color w:val="000000" w:themeColor="text1"/>
              </w:rPr>
            </w:pPr>
          </w:p>
        </w:tc>
      </w:tr>
      <w:tr w:rsidR="00E90CE4" w:rsidRPr="00CB5EB3" w14:paraId="55BB883E" w14:textId="77777777" w:rsidTr="00E90CE4">
        <w:trPr>
          <w:cantSplit/>
        </w:trPr>
        <w:tc>
          <w:tcPr>
            <w:tcW w:w="1078" w:type="dxa"/>
            <w:vMerge/>
            <w:tcBorders>
              <w:left w:val="single" w:sz="4" w:space="0" w:color="auto"/>
              <w:bottom w:val="single" w:sz="4" w:space="0" w:color="auto"/>
              <w:right w:val="single" w:sz="4" w:space="0" w:color="auto"/>
            </w:tcBorders>
          </w:tcPr>
          <w:p w14:paraId="08FF7C46" w14:textId="77777777" w:rsidR="00E90CE4" w:rsidRPr="00CB5EB3" w:rsidRDefault="00E90CE4" w:rsidP="00624D8D">
            <w:pPr>
              <w:rPr>
                <w:rFonts w:ascii="ＭＳ Ｐゴシック" w:hAnsi="ＭＳ Ｐゴシック" w:cs="Arial"/>
                <w:color w:val="000000" w:themeColor="text1"/>
              </w:rPr>
            </w:pPr>
          </w:p>
        </w:tc>
        <w:tc>
          <w:tcPr>
            <w:tcW w:w="4619" w:type="dxa"/>
            <w:tcBorders>
              <w:top w:val="single" w:sz="6" w:space="0" w:color="auto"/>
              <w:left w:val="single" w:sz="4" w:space="0" w:color="auto"/>
              <w:bottom w:val="single" w:sz="6" w:space="0" w:color="auto"/>
            </w:tcBorders>
          </w:tcPr>
          <w:p w14:paraId="4C4F3364"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危険な可動部へのアクセスを防止する構造の代替として警告文を用いてはならない</w:t>
            </w:r>
          </w:p>
        </w:tc>
        <w:tc>
          <w:tcPr>
            <w:tcW w:w="2548" w:type="dxa"/>
            <w:tcBorders>
              <w:top w:val="single" w:sz="6" w:space="0" w:color="auto"/>
              <w:left w:val="single" w:sz="6" w:space="0" w:color="auto"/>
              <w:bottom w:val="single" w:sz="6" w:space="0" w:color="auto"/>
              <w:right w:val="single" w:sz="6" w:space="0" w:color="auto"/>
            </w:tcBorders>
          </w:tcPr>
          <w:p w14:paraId="15735261"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042C1EEB"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目</w:t>
            </w:r>
          </w:p>
        </w:tc>
        <w:tc>
          <w:tcPr>
            <w:tcW w:w="854" w:type="dxa"/>
            <w:tcBorders>
              <w:top w:val="single" w:sz="6" w:space="0" w:color="auto"/>
              <w:left w:val="single" w:sz="6" w:space="0" w:color="auto"/>
              <w:bottom w:val="single" w:sz="6" w:space="0" w:color="auto"/>
              <w:right w:val="single" w:sz="6" w:space="0" w:color="auto"/>
            </w:tcBorders>
          </w:tcPr>
          <w:p w14:paraId="2BAAE262" w14:textId="77777777" w:rsidR="00E90CE4" w:rsidRPr="00CB5EB3" w:rsidRDefault="00E90CE4" w:rsidP="00624D8D">
            <w:pPr>
              <w:jc w:val="center"/>
              <w:rPr>
                <w:rFonts w:ascii="ＭＳ Ｐゴシック" w:hAnsi="ＭＳ Ｐゴシック" w:cs="Arial"/>
                <w:color w:val="000000" w:themeColor="text1"/>
              </w:rPr>
            </w:pPr>
          </w:p>
        </w:tc>
      </w:tr>
    </w:tbl>
    <w:p w14:paraId="52A8EEAD" w14:textId="77777777" w:rsidR="003D6F53" w:rsidRPr="00CB5EB3" w:rsidRDefault="003D6F53" w:rsidP="003D6F53">
      <w:pPr>
        <w:rPr>
          <w:rFonts w:ascii="ＭＳ Ｐゴシック" w:hAnsi="ＭＳ Ｐゴシック" w:cs="Arial"/>
          <w:color w:val="000000" w:themeColor="text1"/>
        </w:rPr>
      </w:pPr>
    </w:p>
    <w:tbl>
      <w:tblPr>
        <w:tblW w:w="10051" w:type="dxa"/>
        <w:tblInd w:w="20" w:type="dxa"/>
        <w:tblLayout w:type="fixed"/>
        <w:tblLook w:val="0000" w:firstRow="0" w:lastRow="0" w:firstColumn="0" w:lastColumn="0" w:noHBand="0" w:noVBand="0"/>
      </w:tblPr>
      <w:tblGrid>
        <w:gridCol w:w="1078"/>
        <w:gridCol w:w="4619"/>
        <w:gridCol w:w="2548"/>
        <w:gridCol w:w="952"/>
        <w:gridCol w:w="854"/>
      </w:tblGrid>
      <w:tr w:rsidR="00E90CE4" w:rsidRPr="00CB5EB3" w14:paraId="799BFB66" w14:textId="77777777" w:rsidTr="00E90CE4">
        <w:trPr>
          <w:cantSplit/>
          <w:tblHeader/>
        </w:trPr>
        <w:tc>
          <w:tcPr>
            <w:tcW w:w="1078" w:type="dxa"/>
            <w:tcBorders>
              <w:top w:val="single" w:sz="6" w:space="0" w:color="auto"/>
              <w:left w:val="single" w:sz="6" w:space="0" w:color="auto"/>
              <w:bottom w:val="single" w:sz="6" w:space="0" w:color="auto"/>
              <w:right w:val="single" w:sz="6" w:space="0" w:color="auto"/>
            </w:tcBorders>
          </w:tcPr>
          <w:p w14:paraId="2120F795"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項番</w:t>
            </w:r>
          </w:p>
        </w:tc>
        <w:tc>
          <w:tcPr>
            <w:tcW w:w="4619" w:type="dxa"/>
            <w:tcBorders>
              <w:top w:val="single" w:sz="6" w:space="0" w:color="auto"/>
              <w:left w:val="single" w:sz="6" w:space="0" w:color="auto"/>
              <w:bottom w:val="single" w:sz="6" w:space="0" w:color="auto"/>
              <w:right w:val="single" w:sz="6" w:space="0" w:color="auto"/>
            </w:tcBorders>
          </w:tcPr>
          <w:p w14:paraId="08C6DE42"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要求項目</w:t>
            </w:r>
          </w:p>
        </w:tc>
        <w:tc>
          <w:tcPr>
            <w:tcW w:w="2548" w:type="dxa"/>
            <w:tcBorders>
              <w:top w:val="single" w:sz="6" w:space="0" w:color="auto"/>
              <w:left w:val="single" w:sz="6" w:space="0" w:color="auto"/>
              <w:bottom w:val="single" w:sz="6" w:space="0" w:color="auto"/>
              <w:right w:val="single" w:sz="6" w:space="0" w:color="auto"/>
            </w:tcBorders>
          </w:tcPr>
          <w:p w14:paraId="50493642"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結果</w:t>
            </w:r>
          </w:p>
        </w:tc>
        <w:tc>
          <w:tcPr>
            <w:tcW w:w="952" w:type="dxa"/>
            <w:tcBorders>
              <w:top w:val="single" w:sz="6" w:space="0" w:color="auto"/>
              <w:left w:val="single" w:sz="6" w:space="0" w:color="auto"/>
              <w:bottom w:val="single" w:sz="6" w:space="0" w:color="auto"/>
              <w:right w:val="single" w:sz="6" w:space="0" w:color="auto"/>
            </w:tcBorders>
          </w:tcPr>
          <w:p w14:paraId="23B3693B"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確認</w:t>
            </w:r>
          </w:p>
        </w:tc>
        <w:tc>
          <w:tcPr>
            <w:tcW w:w="854" w:type="dxa"/>
            <w:tcBorders>
              <w:top w:val="single" w:sz="6" w:space="0" w:color="auto"/>
              <w:left w:val="single" w:sz="6" w:space="0" w:color="auto"/>
              <w:bottom w:val="single" w:sz="6" w:space="0" w:color="auto"/>
              <w:right w:val="single" w:sz="6" w:space="0" w:color="auto"/>
            </w:tcBorders>
          </w:tcPr>
          <w:p w14:paraId="34D8BB73"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判定</w:t>
            </w:r>
          </w:p>
        </w:tc>
      </w:tr>
      <w:tr w:rsidR="00E90CE4" w:rsidRPr="00CB5EB3" w14:paraId="20517511" w14:textId="77777777" w:rsidTr="00E90CE4">
        <w:trPr>
          <w:cantSplit/>
        </w:trPr>
        <w:tc>
          <w:tcPr>
            <w:tcW w:w="1078" w:type="dxa"/>
            <w:tcBorders>
              <w:top w:val="single" w:sz="6" w:space="0" w:color="auto"/>
              <w:left w:val="single" w:sz="6" w:space="0" w:color="auto"/>
              <w:bottom w:val="single" w:sz="6" w:space="0" w:color="auto"/>
              <w:right w:val="single" w:sz="6" w:space="0" w:color="auto"/>
            </w:tcBorders>
          </w:tcPr>
          <w:p w14:paraId="700862FA" w14:textId="77777777" w:rsidR="00E90CE4" w:rsidRPr="00CB5EB3" w:rsidRDefault="00E90CE4" w:rsidP="00624D8D">
            <w:pPr>
              <w:rPr>
                <w:rFonts w:ascii="ＭＳ Ｐゴシック" w:hAnsi="ＭＳ Ｐゴシック" w:cs="Arial"/>
                <w:color w:val="000000" w:themeColor="text1"/>
                <w:u w:val="dottedHeavy"/>
              </w:rPr>
            </w:pPr>
            <w:r w:rsidRPr="00CB5EB3">
              <w:rPr>
                <w:rFonts w:ascii="ＭＳ Ｐゴシック" w:hAnsi="ＭＳ Ｐゴシック" w:cs="Arial" w:hint="eastAsia"/>
                <w:color w:val="000000" w:themeColor="text1"/>
                <w:u w:val="dottedHeavy"/>
              </w:rPr>
              <w:t>附属書JB</w:t>
            </w:r>
          </w:p>
        </w:tc>
        <w:tc>
          <w:tcPr>
            <w:tcW w:w="8119" w:type="dxa"/>
            <w:gridSpan w:val="3"/>
            <w:tcBorders>
              <w:top w:val="single" w:sz="6" w:space="0" w:color="auto"/>
              <w:left w:val="single" w:sz="6" w:space="0" w:color="auto"/>
              <w:bottom w:val="single" w:sz="6" w:space="0" w:color="auto"/>
              <w:right w:val="single" w:sz="6" w:space="0" w:color="auto"/>
            </w:tcBorders>
          </w:tcPr>
          <w:p w14:paraId="0CC9F275" w14:textId="77777777" w:rsidR="00E90CE4" w:rsidRPr="00CB5EB3" w:rsidRDefault="00E90CE4" w:rsidP="00624D8D">
            <w:pPr>
              <w:rPr>
                <w:rFonts w:ascii="ＭＳ Ｐゴシック" w:hAnsi="ＭＳ Ｐゴシック" w:cs="Arial"/>
                <w:b/>
                <w:color w:val="000000" w:themeColor="text1"/>
                <w:u w:val="dottedHeavy"/>
              </w:rPr>
            </w:pPr>
            <w:r w:rsidRPr="00CB5EB3">
              <w:rPr>
                <w:rFonts w:ascii="ＭＳ Ｐゴシック" w:hAnsi="ＭＳ Ｐゴシック" w:cs="Arial" w:hint="eastAsia"/>
                <w:b/>
                <w:color w:val="000000" w:themeColor="text1"/>
                <w:u w:val="dottedHeavy"/>
              </w:rPr>
              <w:t>過電圧及び過電流に関する設置環境の現状及び対処法　（箇条6の注記1参照）</w:t>
            </w:r>
          </w:p>
        </w:tc>
        <w:tc>
          <w:tcPr>
            <w:tcW w:w="854" w:type="dxa"/>
            <w:tcBorders>
              <w:top w:val="single" w:sz="6" w:space="0" w:color="auto"/>
              <w:left w:val="single" w:sz="6" w:space="0" w:color="auto"/>
              <w:bottom w:val="single" w:sz="6" w:space="0" w:color="auto"/>
              <w:right w:val="single" w:sz="6" w:space="0" w:color="auto"/>
            </w:tcBorders>
          </w:tcPr>
          <w:p w14:paraId="3A6719B1"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E90CE4" w:rsidRPr="00CB5EB3" w14:paraId="1393F89C" w14:textId="77777777" w:rsidTr="00E90CE4">
        <w:trPr>
          <w:cantSplit/>
        </w:trPr>
        <w:tc>
          <w:tcPr>
            <w:tcW w:w="1078" w:type="dxa"/>
            <w:tcBorders>
              <w:top w:val="single" w:sz="6" w:space="0" w:color="auto"/>
              <w:left w:val="single" w:sz="6" w:space="0" w:color="auto"/>
              <w:bottom w:val="single" w:sz="6" w:space="0" w:color="auto"/>
            </w:tcBorders>
          </w:tcPr>
          <w:p w14:paraId="7004D7E0"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JB.1</w:t>
            </w:r>
          </w:p>
        </w:tc>
        <w:tc>
          <w:tcPr>
            <w:tcW w:w="4619" w:type="dxa"/>
            <w:tcBorders>
              <w:top w:val="single" w:sz="6" w:space="0" w:color="auto"/>
              <w:left w:val="single" w:sz="6" w:space="0" w:color="auto"/>
              <w:bottom w:val="single" w:sz="6" w:space="0" w:color="auto"/>
            </w:tcBorders>
          </w:tcPr>
          <w:p w14:paraId="04DAB041" w14:textId="77777777" w:rsidR="00E90CE4" w:rsidRPr="00CB5EB3" w:rsidRDefault="00E90CE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望ましい設置環境</w:t>
            </w:r>
          </w:p>
        </w:tc>
        <w:tc>
          <w:tcPr>
            <w:tcW w:w="2548" w:type="dxa"/>
            <w:tcBorders>
              <w:top w:val="single" w:sz="6" w:space="0" w:color="auto"/>
              <w:left w:val="single" w:sz="6" w:space="0" w:color="auto"/>
              <w:bottom w:val="single" w:sz="6" w:space="0" w:color="auto"/>
              <w:right w:val="single" w:sz="6" w:space="0" w:color="auto"/>
            </w:tcBorders>
          </w:tcPr>
          <w:p w14:paraId="54A85519"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58D595B8"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14DD946E"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r w:rsidR="00E90CE4" w:rsidRPr="00CB5EB3" w14:paraId="1F1F02BC" w14:textId="77777777" w:rsidTr="00E90CE4">
        <w:trPr>
          <w:cantSplit/>
        </w:trPr>
        <w:tc>
          <w:tcPr>
            <w:tcW w:w="1078" w:type="dxa"/>
            <w:tcBorders>
              <w:top w:val="single" w:sz="6" w:space="0" w:color="auto"/>
              <w:left w:val="single" w:sz="6" w:space="0" w:color="auto"/>
              <w:bottom w:val="single" w:sz="6" w:space="0" w:color="auto"/>
            </w:tcBorders>
          </w:tcPr>
          <w:p w14:paraId="2EB53870" w14:textId="77777777" w:rsidR="00E90CE4" w:rsidRPr="00CB5EB3" w:rsidRDefault="00E90CE4" w:rsidP="00624D8D">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JB.2</w:t>
            </w:r>
          </w:p>
        </w:tc>
        <w:tc>
          <w:tcPr>
            <w:tcW w:w="4619" w:type="dxa"/>
            <w:tcBorders>
              <w:top w:val="single" w:sz="6" w:space="0" w:color="auto"/>
              <w:left w:val="single" w:sz="6" w:space="0" w:color="auto"/>
              <w:bottom w:val="single" w:sz="6" w:space="0" w:color="auto"/>
            </w:tcBorders>
          </w:tcPr>
          <w:p w14:paraId="7942EA44" w14:textId="77777777" w:rsidR="00E90CE4" w:rsidRPr="00CB5EB3" w:rsidRDefault="00E90CE4" w:rsidP="00624D8D">
            <w:pPr>
              <w:rPr>
                <w:rFonts w:ascii="ＭＳ Ｐゴシック" w:hAnsi="ＭＳ Ｐゴシック" w:cs="Arial"/>
                <w:b/>
                <w:color w:val="000000" w:themeColor="text1"/>
              </w:rPr>
            </w:pPr>
            <w:r w:rsidRPr="00CB5EB3">
              <w:rPr>
                <w:rFonts w:ascii="ＭＳ Ｐゴシック" w:hAnsi="ＭＳ Ｐゴシック" w:cs="Arial" w:hint="eastAsia"/>
                <w:b/>
                <w:color w:val="000000" w:themeColor="text1"/>
              </w:rPr>
              <w:t>過電圧・過電流に関する設置環境の現状及び対処法</w:t>
            </w:r>
          </w:p>
        </w:tc>
        <w:tc>
          <w:tcPr>
            <w:tcW w:w="2548" w:type="dxa"/>
            <w:tcBorders>
              <w:top w:val="single" w:sz="6" w:space="0" w:color="auto"/>
              <w:left w:val="single" w:sz="6" w:space="0" w:color="auto"/>
              <w:bottom w:val="single" w:sz="6" w:space="0" w:color="auto"/>
              <w:right w:val="single" w:sz="6" w:space="0" w:color="auto"/>
            </w:tcBorders>
          </w:tcPr>
          <w:p w14:paraId="17221AC8" w14:textId="77777777" w:rsidR="00E90CE4" w:rsidRPr="00CB5EB3" w:rsidRDefault="00E90CE4" w:rsidP="00624D8D">
            <w:pPr>
              <w:rPr>
                <w:rFonts w:ascii="ＭＳ Ｐゴシック" w:hAnsi="ＭＳ Ｐゴシック" w:cs="Arial"/>
                <w:color w:val="000000" w:themeColor="text1"/>
              </w:rPr>
            </w:pPr>
          </w:p>
        </w:tc>
        <w:tc>
          <w:tcPr>
            <w:tcW w:w="952" w:type="dxa"/>
            <w:tcBorders>
              <w:top w:val="single" w:sz="6" w:space="0" w:color="auto"/>
              <w:left w:val="single" w:sz="6" w:space="0" w:color="auto"/>
              <w:bottom w:val="single" w:sz="6" w:space="0" w:color="auto"/>
            </w:tcBorders>
          </w:tcPr>
          <w:p w14:paraId="126A29AD"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c>
          <w:tcPr>
            <w:tcW w:w="854" w:type="dxa"/>
            <w:tcBorders>
              <w:top w:val="single" w:sz="6" w:space="0" w:color="auto"/>
              <w:left w:val="single" w:sz="6" w:space="0" w:color="auto"/>
              <w:bottom w:val="single" w:sz="6" w:space="0" w:color="auto"/>
              <w:right w:val="single" w:sz="6" w:space="0" w:color="auto"/>
            </w:tcBorders>
          </w:tcPr>
          <w:p w14:paraId="0DCD7C1C" w14:textId="77777777" w:rsidR="00E90CE4" w:rsidRPr="00CB5EB3" w:rsidRDefault="00E90CE4" w:rsidP="00624D8D">
            <w:pPr>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w:t>
            </w:r>
          </w:p>
        </w:tc>
      </w:tr>
    </w:tbl>
    <w:p w14:paraId="2C9547D3" w14:textId="77777777" w:rsidR="00661FD1" w:rsidRPr="00CB5EB3" w:rsidRDefault="00661FD1" w:rsidP="00661FD1">
      <w:pPr>
        <w:rPr>
          <w:rFonts w:ascii="ＭＳ Ｐゴシック" w:hAnsi="ＭＳ Ｐゴシック" w:cs="Arial"/>
          <w:color w:val="000000" w:themeColor="text1"/>
        </w:rPr>
      </w:pPr>
    </w:p>
    <w:p w14:paraId="03579B60" w14:textId="77777777" w:rsidR="00661FD1" w:rsidRPr="00CB5EB3" w:rsidRDefault="00661FD1" w:rsidP="00661FD1">
      <w:pPr>
        <w:rPr>
          <w:rFonts w:ascii="ＭＳ Ｐゴシック" w:hAnsi="ＭＳ Ｐゴシック" w:cs="Arial"/>
          <w:color w:val="000000" w:themeColor="text1"/>
          <w:szCs w:val="22"/>
        </w:rPr>
      </w:pPr>
      <w:r w:rsidRPr="00CB5EB3">
        <w:rPr>
          <w:color w:val="000000" w:themeColor="text1"/>
        </w:rPr>
        <w:br w:type="page"/>
      </w:r>
    </w:p>
    <w:tbl>
      <w:tblPr>
        <w:tblW w:w="0" w:type="auto"/>
        <w:tblInd w:w="108" w:type="dxa"/>
        <w:tblLayout w:type="fixed"/>
        <w:tblLook w:val="0000" w:firstRow="0" w:lastRow="0" w:firstColumn="0" w:lastColumn="0" w:noHBand="0" w:noVBand="0"/>
      </w:tblPr>
      <w:tblGrid>
        <w:gridCol w:w="1564"/>
        <w:gridCol w:w="2148"/>
        <w:gridCol w:w="1984"/>
        <w:gridCol w:w="1843"/>
        <w:gridCol w:w="1276"/>
        <w:gridCol w:w="1112"/>
      </w:tblGrid>
      <w:tr w:rsidR="007E3213" w:rsidRPr="00CB5EB3" w14:paraId="6D86872E"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6ABC3B4E" w14:textId="46407445" w:rsidR="007E3213" w:rsidRPr="00CB5EB3" w:rsidRDefault="007E3213" w:rsidP="007E3213">
            <w:pPr>
              <w:pStyle w:val="Nor"/>
              <w:spacing w:before="60" w:after="60"/>
              <w:rPr>
                <w:rFonts w:ascii="ＭＳ Ｐゴシック" w:hAnsi="ＭＳ Ｐゴシック"/>
                <w:color w:val="000000" w:themeColor="text1"/>
              </w:rPr>
            </w:pPr>
            <w:r w:rsidRPr="00CB5EB3">
              <w:rPr>
                <w:rFonts w:ascii="ＭＳ Ｐゴシック" w:hAnsi="Arial"/>
                <w:color w:val="000000" w:themeColor="text1"/>
              </w:rPr>
              <w:br w:type="page"/>
            </w:r>
            <w:r w:rsidRPr="00CB5EB3">
              <w:rPr>
                <w:rFonts w:ascii="ＭＳ Ｐゴシック" w:hAnsi="ＭＳ Ｐゴシック"/>
                <w:color w:val="000000" w:themeColor="text1"/>
              </w:rPr>
              <w:t>1.5.1</w:t>
            </w:r>
          </w:p>
        </w:tc>
        <w:tc>
          <w:tcPr>
            <w:tcW w:w="8363" w:type="dxa"/>
            <w:gridSpan w:val="5"/>
            <w:tcBorders>
              <w:top w:val="single" w:sz="6" w:space="0" w:color="auto"/>
              <w:left w:val="single" w:sz="6" w:space="0" w:color="auto"/>
              <w:bottom w:val="single" w:sz="6" w:space="0" w:color="auto"/>
              <w:right w:val="single" w:sz="6" w:space="0" w:color="auto"/>
            </w:tcBorders>
          </w:tcPr>
          <w:p w14:paraId="52F0735D" w14:textId="0AAFB1A4" w:rsidR="007E3213" w:rsidRPr="00CB5EB3" w:rsidRDefault="007E3213" w:rsidP="009C0F23">
            <w:pPr>
              <w:pStyle w:val="No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表</w:t>
            </w:r>
            <w:r w:rsidR="00476A24"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安全重要部品リスト</w:t>
            </w:r>
          </w:p>
        </w:tc>
      </w:tr>
      <w:tr w:rsidR="00661FD1" w:rsidRPr="00CB5EB3" w14:paraId="01D21481" w14:textId="77777777" w:rsidTr="002D5FD5">
        <w:trPr>
          <w:cantSplit/>
        </w:trPr>
        <w:tc>
          <w:tcPr>
            <w:tcW w:w="1564" w:type="dxa"/>
            <w:tcBorders>
              <w:top w:val="single" w:sz="6" w:space="0" w:color="auto"/>
              <w:left w:val="single" w:sz="6" w:space="0" w:color="auto"/>
              <w:bottom w:val="single" w:sz="6" w:space="0" w:color="auto"/>
              <w:right w:val="single" w:sz="6" w:space="0" w:color="auto"/>
            </w:tcBorders>
            <w:vAlign w:val="center"/>
          </w:tcPr>
          <w:p w14:paraId="5CFCEC17" w14:textId="77777777" w:rsidR="00661FD1" w:rsidRPr="00CB5EB3" w:rsidRDefault="00661FD1" w:rsidP="009C0F23">
            <w:pPr>
              <w:pStyle w:val="Nor"/>
              <w:spacing w:before="0" w:after="0"/>
              <w:jc w:val="center"/>
              <w:rPr>
                <w:rFonts w:ascii="ＭＳ Ｐゴシック" w:hAnsi="Arial"/>
                <w:color w:val="000000" w:themeColor="text1"/>
              </w:rPr>
            </w:pPr>
            <w:r w:rsidRPr="00CB5EB3">
              <w:rPr>
                <w:rFonts w:ascii="ＭＳ Ｐゴシック" w:hAnsi="Arial" w:hint="eastAsia"/>
                <w:color w:val="000000" w:themeColor="text1"/>
              </w:rPr>
              <w:t>部品番号</w:t>
            </w:r>
          </w:p>
          <w:p w14:paraId="6DFA1C46" w14:textId="77777777" w:rsidR="00661FD1" w:rsidRPr="00CB5EB3" w:rsidRDefault="00661FD1" w:rsidP="009C0F23">
            <w:pPr>
              <w:pStyle w:val="Nor"/>
              <w:spacing w:before="0" w:after="0"/>
              <w:jc w:val="center"/>
              <w:rPr>
                <w:rFonts w:ascii="ＭＳ Ｐゴシック" w:hAnsi="Arial"/>
                <w:color w:val="000000" w:themeColor="text1"/>
              </w:rPr>
            </w:pPr>
            <w:r w:rsidRPr="00CB5EB3">
              <w:rPr>
                <w:rFonts w:ascii="ＭＳ Ｐゴシック" w:hAnsi="Arial" w:hint="eastAsia"/>
                <w:color w:val="000000" w:themeColor="text1"/>
              </w:rPr>
              <w:t>／オブジェクト</w:t>
            </w:r>
          </w:p>
        </w:tc>
        <w:tc>
          <w:tcPr>
            <w:tcW w:w="2148" w:type="dxa"/>
            <w:tcBorders>
              <w:top w:val="single" w:sz="6" w:space="0" w:color="auto"/>
              <w:left w:val="single" w:sz="6" w:space="0" w:color="auto"/>
              <w:bottom w:val="single" w:sz="6" w:space="0" w:color="auto"/>
              <w:right w:val="single" w:sz="6" w:space="0" w:color="auto"/>
            </w:tcBorders>
            <w:vAlign w:val="center"/>
          </w:tcPr>
          <w:p w14:paraId="2F1B952E" w14:textId="77777777" w:rsidR="00661FD1" w:rsidRPr="00CB5EB3" w:rsidRDefault="00661FD1" w:rsidP="009C0F23">
            <w:pPr>
              <w:pStyle w:val="Nor"/>
              <w:spacing w:before="0" w:after="0"/>
              <w:jc w:val="center"/>
              <w:rPr>
                <w:rFonts w:ascii="ＭＳ Ｐゴシック" w:hAnsi="Arial"/>
                <w:color w:val="000000" w:themeColor="text1"/>
              </w:rPr>
            </w:pPr>
            <w:r w:rsidRPr="00CB5EB3">
              <w:rPr>
                <w:rFonts w:ascii="ＭＳ Ｐゴシック" w:hAnsi="Arial" w:hint="eastAsia"/>
                <w:color w:val="000000" w:themeColor="text1"/>
              </w:rPr>
              <w:t>製造業者/</w:t>
            </w:r>
          </w:p>
          <w:p w14:paraId="5036C0D4" w14:textId="77777777" w:rsidR="00661FD1" w:rsidRPr="00CB5EB3" w:rsidRDefault="00661FD1" w:rsidP="009C0F23">
            <w:pPr>
              <w:pStyle w:val="Nor"/>
              <w:spacing w:before="0" w:after="0"/>
              <w:jc w:val="center"/>
              <w:rPr>
                <w:rFonts w:ascii="ＭＳ Ｐゴシック" w:hAnsi="Arial"/>
                <w:color w:val="000000" w:themeColor="text1"/>
              </w:rPr>
            </w:pPr>
            <w:r w:rsidRPr="00CB5EB3">
              <w:rPr>
                <w:rFonts w:ascii="ＭＳ Ｐゴシック" w:hAnsi="Arial" w:hint="eastAsia"/>
                <w:color w:val="000000" w:themeColor="text1"/>
              </w:rPr>
              <w:t>トレ－ドマ－ク</w:t>
            </w:r>
          </w:p>
        </w:tc>
        <w:tc>
          <w:tcPr>
            <w:tcW w:w="1984" w:type="dxa"/>
            <w:tcBorders>
              <w:top w:val="single" w:sz="6" w:space="0" w:color="auto"/>
              <w:left w:val="single" w:sz="6" w:space="0" w:color="auto"/>
              <w:bottom w:val="single" w:sz="6" w:space="0" w:color="auto"/>
              <w:right w:val="single" w:sz="6" w:space="0" w:color="auto"/>
            </w:tcBorders>
            <w:vAlign w:val="center"/>
          </w:tcPr>
          <w:p w14:paraId="5F906AEB" w14:textId="77777777" w:rsidR="00661FD1" w:rsidRPr="00CB5EB3" w:rsidRDefault="00661FD1" w:rsidP="009C0F23">
            <w:pPr>
              <w:pStyle w:val="Nor"/>
              <w:spacing w:before="0" w:after="0"/>
              <w:jc w:val="center"/>
              <w:rPr>
                <w:rFonts w:ascii="ＭＳ Ｐゴシック" w:hAnsi="Arial"/>
                <w:color w:val="000000" w:themeColor="text1"/>
              </w:rPr>
            </w:pPr>
            <w:r w:rsidRPr="00CB5EB3">
              <w:rPr>
                <w:rFonts w:ascii="ＭＳ Ｐゴシック" w:hAnsi="Arial" w:hint="eastAsia"/>
                <w:color w:val="000000" w:themeColor="text1"/>
              </w:rPr>
              <w:t>タイプ／モデル</w:t>
            </w:r>
          </w:p>
        </w:tc>
        <w:tc>
          <w:tcPr>
            <w:tcW w:w="1843" w:type="dxa"/>
            <w:tcBorders>
              <w:top w:val="single" w:sz="6" w:space="0" w:color="auto"/>
              <w:left w:val="single" w:sz="6" w:space="0" w:color="auto"/>
              <w:bottom w:val="single" w:sz="6" w:space="0" w:color="auto"/>
              <w:right w:val="single" w:sz="6" w:space="0" w:color="auto"/>
            </w:tcBorders>
            <w:vAlign w:val="center"/>
          </w:tcPr>
          <w:p w14:paraId="42629469" w14:textId="77777777" w:rsidR="00661FD1" w:rsidRPr="00CB5EB3" w:rsidRDefault="00661FD1" w:rsidP="009C0F23">
            <w:pPr>
              <w:pStyle w:val="Nor"/>
              <w:spacing w:before="0" w:after="0"/>
              <w:jc w:val="center"/>
              <w:rPr>
                <w:rFonts w:ascii="ＭＳ Ｐゴシック" w:hAnsi="Arial"/>
                <w:color w:val="000000" w:themeColor="text1"/>
              </w:rPr>
            </w:pPr>
            <w:r w:rsidRPr="00CB5EB3">
              <w:rPr>
                <w:rFonts w:ascii="ＭＳ Ｐゴシック" w:hAnsi="Arial" w:hint="eastAsia"/>
                <w:color w:val="000000" w:themeColor="text1"/>
              </w:rPr>
              <w:t>定格／</w:t>
            </w:r>
          </w:p>
          <w:p w14:paraId="5AE44E38" w14:textId="77777777" w:rsidR="00661FD1" w:rsidRPr="00CB5EB3" w:rsidRDefault="00661FD1" w:rsidP="009C0F23">
            <w:pPr>
              <w:pStyle w:val="Nor"/>
              <w:spacing w:before="0" w:after="0"/>
              <w:jc w:val="center"/>
              <w:rPr>
                <w:rFonts w:ascii="ＭＳ Ｐゴシック" w:hAnsi="Arial"/>
                <w:color w:val="000000" w:themeColor="text1"/>
              </w:rPr>
            </w:pPr>
            <w:r w:rsidRPr="00CB5EB3">
              <w:rPr>
                <w:rFonts w:ascii="ＭＳ Ｐゴシック" w:hAnsi="Arial" w:hint="eastAsia"/>
                <w:color w:val="000000" w:themeColor="text1"/>
              </w:rPr>
              <w:t>技術データ</w:t>
            </w:r>
          </w:p>
        </w:tc>
        <w:tc>
          <w:tcPr>
            <w:tcW w:w="1276" w:type="dxa"/>
            <w:tcBorders>
              <w:top w:val="single" w:sz="6" w:space="0" w:color="auto"/>
              <w:left w:val="single" w:sz="6" w:space="0" w:color="auto"/>
              <w:bottom w:val="single" w:sz="6" w:space="0" w:color="auto"/>
              <w:right w:val="single" w:sz="6" w:space="0" w:color="auto"/>
            </w:tcBorders>
            <w:vAlign w:val="center"/>
          </w:tcPr>
          <w:p w14:paraId="03999E87" w14:textId="77777777" w:rsidR="00661FD1" w:rsidRPr="00CB5EB3" w:rsidRDefault="00661FD1" w:rsidP="009C0F23">
            <w:pPr>
              <w:pStyle w:val="Nor"/>
              <w:spacing w:before="0" w:after="0"/>
              <w:jc w:val="center"/>
              <w:rPr>
                <w:rFonts w:ascii="ＭＳ Ｐゴシック" w:hAnsi="Arial"/>
                <w:color w:val="000000" w:themeColor="text1"/>
              </w:rPr>
            </w:pPr>
            <w:r w:rsidRPr="00CB5EB3">
              <w:rPr>
                <w:rFonts w:ascii="ＭＳ Ｐゴシック" w:hAnsi="Arial" w:hint="eastAsia"/>
                <w:color w:val="000000" w:themeColor="text1"/>
              </w:rPr>
              <w:t>適合規格</w:t>
            </w:r>
          </w:p>
        </w:tc>
        <w:tc>
          <w:tcPr>
            <w:tcW w:w="1112" w:type="dxa"/>
            <w:tcBorders>
              <w:top w:val="single" w:sz="6" w:space="0" w:color="auto"/>
              <w:left w:val="single" w:sz="6" w:space="0" w:color="auto"/>
              <w:bottom w:val="single" w:sz="6" w:space="0" w:color="auto"/>
              <w:right w:val="single" w:sz="6" w:space="0" w:color="auto"/>
            </w:tcBorders>
            <w:vAlign w:val="center"/>
          </w:tcPr>
          <w:p w14:paraId="37634EE6" w14:textId="77777777" w:rsidR="00661FD1" w:rsidRPr="00CB5EB3" w:rsidRDefault="00661FD1" w:rsidP="009C0F23">
            <w:pPr>
              <w:pStyle w:val="Nor"/>
              <w:spacing w:before="0" w:after="0"/>
              <w:jc w:val="center"/>
              <w:rPr>
                <w:rFonts w:ascii="ＭＳ Ｐゴシック" w:hAnsi="Arial"/>
                <w:color w:val="000000" w:themeColor="text1"/>
              </w:rPr>
            </w:pPr>
            <w:r w:rsidRPr="00CB5EB3">
              <w:rPr>
                <w:rFonts w:ascii="ＭＳ Ｐゴシック" w:hAnsi="Arial" w:hint="eastAsia"/>
                <w:color w:val="000000" w:themeColor="text1"/>
              </w:rPr>
              <w:t>適合</w:t>
            </w:r>
          </w:p>
          <w:p w14:paraId="77D6ADAF" w14:textId="77777777" w:rsidR="00661FD1" w:rsidRPr="00CB5EB3" w:rsidRDefault="00661FD1" w:rsidP="009C0F23">
            <w:pPr>
              <w:pStyle w:val="Nor"/>
              <w:spacing w:before="0" w:after="0"/>
              <w:jc w:val="center"/>
              <w:rPr>
                <w:rFonts w:ascii="ＭＳ Ｐゴシック" w:hAnsi="Arial"/>
                <w:color w:val="000000" w:themeColor="text1"/>
              </w:rPr>
            </w:pPr>
            <w:r w:rsidRPr="00CB5EB3">
              <w:rPr>
                <w:rFonts w:ascii="ＭＳ Ｐゴシック" w:hAnsi="Arial" w:hint="eastAsia"/>
                <w:color w:val="000000" w:themeColor="text1"/>
              </w:rPr>
              <w:t>マーク</w:t>
            </w:r>
            <w:r w:rsidRPr="00CB5EB3">
              <w:rPr>
                <w:rFonts w:ascii="ＭＳ Ｐゴシック" w:hAnsi="Arial"/>
                <w:color w:val="000000" w:themeColor="text1"/>
              </w:rPr>
              <w:fldChar w:fldCharType="begin"/>
            </w:r>
            <w:r w:rsidRPr="00CB5EB3">
              <w:rPr>
                <w:rFonts w:ascii="ＭＳ Ｐゴシック" w:hAnsi="Arial"/>
                <w:color w:val="000000" w:themeColor="text1"/>
              </w:rPr>
              <w:instrText xml:space="preserve"> </w:instrText>
            </w:r>
            <w:r w:rsidRPr="00CB5EB3">
              <w:rPr>
                <w:rFonts w:ascii="ＭＳ Ｐゴシック" w:hAnsi="Arial"/>
                <w:color w:val="000000" w:themeColor="text1"/>
              </w:rPr>
              <w:fldChar w:fldCharType="separate"/>
            </w:r>
            <w:r w:rsidRPr="00CB5EB3">
              <w:rPr>
                <w:rFonts w:ascii="ＭＳ Ｐゴシック" w:hAnsi="Arial"/>
                <w:color w:val="000000" w:themeColor="text1"/>
              </w:rPr>
              <w:t xml:space="preserve"> </w:t>
            </w:r>
            <w:r w:rsidRPr="00CB5EB3">
              <w:rPr>
                <w:rFonts w:ascii="ＭＳ Ｐゴシック" w:hAnsi="Arial"/>
                <w:color w:val="000000" w:themeColor="text1"/>
              </w:rPr>
              <w:fldChar w:fldCharType="end"/>
            </w:r>
          </w:p>
        </w:tc>
      </w:tr>
      <w:tr w:rsidR="00661FD1" w:rsidRPr="00CB5EB3" w14:paraId="412118E0"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73694AFD"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296EB99C"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17D35D15"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22A6A614"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E3E10A0"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5E10AF47"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6984D64F"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2DC41A4D"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5731B60A"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29219512"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08609B8D"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7D3C12B0"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04A5D90F"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210ED1FA"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281E87F1"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3651E9F7"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7F897228"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56ED6908"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CE34586"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65EF1BEA"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20FD4E57"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509A21DC"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4411DE0C"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7C804620"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600F3CAC"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439786D9"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271D100B"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7C6A8B42"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30B31900"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61D2F415"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74EAB6B9"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6B70C307"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FF6CC11"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19FF9101"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4C15FD2C"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1E6D5026"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62A88E4E"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776831A1"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7344F1E2"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370069CE"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25E7E3AC"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7D98244C"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029E69F7"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1253C834"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33343176"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745A39AE"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4463C2CB"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4234C5E1"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1EE57BC3"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50B57676"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5C8E7AA3"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61039D06"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62ABD8E7"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75ACFB11"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0828C3A0"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1475DF1E"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64C9A8E0"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27608CB1"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3E022AAF"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742C40E1"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0C1F89D"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0C6B8910"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232CFDD6"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08FD2D23"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73B943C5"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2569D547"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6827D03E"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A6CD75A"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1C8E8910"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04FEA01B"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1012B81D"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392DDAF2"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2F354869"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2A27BD76"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19C1F20"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6D62DE7F"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3A93BC4F"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3750E9ED"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362AF2D4"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28B27EAB"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62B21CD1"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6086EB1"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6C8B644D"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0BD50937"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50ABF08D"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6F38207F"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574388B8"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54E0D9ED"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1154631"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3832B1A0"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2FAEFA0C"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06CF3E67"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5799AA77"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3D2D8826"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16CCE962"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4E220455"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0A0CFF68"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647636AB"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66BB59DA"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3C72E294"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1E6B0E33"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0C0C8A7B"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8293CE4"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4111D71C"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51F77A94"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261C34BC"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231FD861"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17BCD10A"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41AC3144"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05EAE63B"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1F8F27D3"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5445A8BA"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1E26710F"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43CC1880"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07D4CE5B"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09FD2319"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4F3825BC"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380C8B38"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5F1F1B75"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0F66C90E"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753BDD9F"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14B21E2A"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103BFF69"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8C223ED"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7AE9318E"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165A5623"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476D2F8B"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42C5D1BF"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3A0C5598"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063C6D75"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73FCEAF"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45E8FDB8"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6F193FBB"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22A72B79"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023B81A0"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3FE8813C"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55B2B7C9"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44417475"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1E1D8F90"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477754CB"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36AEE085"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6DE82442"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7DC3DEED"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5E4C19F7"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288CF9EA"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435C5009"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40E1BC8E"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47FCBC53"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45D1880E"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125D5B01"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2278E7A4"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135B53D9"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31AC7A6F" w14:textId="77777777" w:rsidR="00661FD1" w:rsidRPr="00CB5EB3" w:rsidRDefault="00661FD1" w:rsidP="009C0F23">
            <w:pPr>
              <w:pStyle w:val="Nor"/>
              <w:spacing w:before="60" w:after="60"/>
              <w:rPr>
                <w:rFonts w:ascii="ＭＳ Ｐゴシック" w:hAnsi="Arial"/>
                <w:color w:val="000000" w:themeColor="text1"/>
              </w:rPr>
            </w:pPr>
          </w:p>
        </w:tc>
      </w:tr>
      <w:tr w:rsidR="00661FD1" w:rsidRPr="00CB5EB3" w14:paraId="42B14FEC" w14:textId="77777777" w:rsidTr="002D5FD5">
        <w:trPr>
          <w:cantSplit/>
        </w:trPr>
        <w:tc>
          <w:tcPr>
            <w:tcW w:w="1564" w:type="dxa"/>
            <w:tcBorders>
              <w:top w:val="single" w:sz="6" w:space="0" w:color="auto"/>
              <w:left w:val="single" w:sz="6" w:space="0" w:color="auto"/>
              <w:bottom w:val="single" w:sz="6" w:space="0" w:color="auto"/>
              <w:right w:val="single" w:sz="6" w:space="0" w:color="auto"/>
            </w:tcBorders>
          </w:tcPr>
          <w:p w14:paraId="2F0B7153" w14:textId="77777777" w:rsidR="00661FD1" w:rsidRPr="00CB5EB3" w:rsidRDefault="00661FD1" w:rsidP="009C0F23">
            <w:pPr>
              <w:pStyle w:val="Nor"/>
              <w:spacing w:before="60" w:after="60"/>
              <w:rPr>
                <w:rFonts w:ascii="ＭＳ Ｐゴシック" w:hAnsi="Arial"/>
                <w:color w:val="000000" w:themeColor="text1"/>
              </w:rPr>
            </w:pPr>
          </w:p>
        </w:tc>
        <w:tc>
          <w:tcPr>
            <w:tcW w:w="2148" w:type="dxa"/>
            <w:tcBorders>
              <w:top w:val="single" w:sz="6" w:space="0" w:color="auto"/>
              <w:left w:val="single" w:sz="6" w:space="0" w:color="auto"/>
              <w:bottom w:val="single" w:sz="6" w:space="0" w:color="auto"/>
              <w:right w:val="single" w:sz="6" w:space="0" w:color="auto"/>
            </w:tcBorders>
          </w:tcPr>
          <w:p w14:paraId="6507398B" w14:textId="77777777" w:rsidR="00661FD1" w:rsidRPr="00CB5EB3" w:rsidRDefault="00661FD1" w:rsidP="009C0F23">
            <w:pPr>
              <w:pStyle w:val="Nor"/>
              <w:spacing w:before="60" w:after="60"/>
              <w:rPr>
                <w:rFonts w:ascii="ＭＳ Ｐゴシック" w:hAnsi="Arial"/>
                <w:color w:val="000000" w:themeColor="text1"/>
              </w:rPr>
            </w:pPr>
          </w:p>
        </w:tc>
        <w:tc>
          <w:tcPr>
            <w:tcW w:w="1984" w:type="dxa"/>
            <w:tcBorders>
              <w:top w:val="single" w:sz="6" w:space="0" w:color="auto"/>
              <w:left w:val="single" w:sz="6" w:space="0" w:color="auto"/>
              <w:bottom w:val="single" w:sz="6" w:space="0" w:color="auto"/>
              <w:right w:val="single" w:sz="6" w:space="0" w:color="auto"/>
            </w:tcBorders>
          </w:tcPr>
          <w:p w14:paraId="613772C5" w14:textId="77777777" w:rsidR="00661FD1" w:rsidRPr="00CB5EB3" w:rsidRDefault="00661FD1" w:rsidP="009C0F23">
            <w:pPr>
              <w:pStyle w:val="Nor"/>
              <w:spacing w:before="60" w:after="60"/>
              <w:rPr>
                <w:rFonts w:ascii="ＭＳ Ｐゴシック" w:hAnsi="Arial"/>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273AD146" w14:textId="77777777" w:rsidR="00661FD1" w:rsidRPr="00CB5EB3" w:rsidRDefault="00661FD1" w:rsidP="009C0F23">
            <w:pPr>
              <w:pStyle w:val="Nor"/>
              <w:spacing w:before="60" w:after="60"/>
              <w:rPr>
                <w:rFonts w:ascii="ＭＳ Ｐゴシック" w:hAnsi="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167B3EE0" w14:textId="77777777" w:rsidR="00661FD1" w:rsidRPr="00CB5EB3" w:rsidRDefault="00661FD1" w:rsidP="009C0F23">
            <w:pPr>
              <w:pStyle w:val="Nor"/>
              <w:spacing w:before="60" w:after="60"/>
              <w:rPr>
                <w:rFonts w:ascii="ＭＳ Ｐゴシック" w:hAnsi="Arial"/>
                <w:color w:val="000000" w:themeColor="text1"/>
              </w:rPr>
            </w:pPr>
          </w:p>
        </w:tc>
        <w:tc>
          <w:tcPr>
            <w:tcW w:w="1112" w:type="dxa"/>
            <w:tcBorders>
              <w:top w:val="single" w:sz="6" w:space="0" w:color="auto"/>
              <w:left w:val="single" w:sz="6" w:space="0" w:color="auto"/>
              <w:bottom w:val="single" w:sz="6" w:space="0" w:color="auto"/>
              <w:right w:val="single" w:sz="6" w:space="0" w:color="auto"/>
            </w:tcBorders>
          </w:tcPr>
          <w:p w14:paraId="1127E60E" w14:textId="77777777" w:rsidR="00661FD1" w:rsidRPr="00CB5EB3" w:rsidRDefault="00661FD1" w:rsidP="009C0F23">
            <w:pPr>
              <w:pStyle w:val="Nor"/>
              <w:spacing w:before="60" w:after="60"/>
              <w:rPr>
                <w:rFonts w:ascii="ＭＳ Ｐゴシック" w:hAnsi="Arial"/>
                <w:color w:val="000000" w:themeColor="text1"/>
              </w:rPr>
            </w:pPr>
          </w:p>
        </w:tc>
      </w:tr>
      <w:tr w:rsidR="007E3213" w:rsidRPr="00CB5EB3" w14:paraId="42BD2023" w14:textId="77777777" w:rsidTr="002D5FD5">
        <w:trPr>
          <w:cantSplit/>
        </w:trPr>
        <w:tc>
          <w:tcPr>
            <w:tcW w:w="9927" w:type="dxa"/>
            <w:gridSpan w:val="6"/>
            <w:tcBorders>
              <w:top w:val="single" w:sz="6" w:space="0" w:color="auto"/>
              <w:left w:val="single" w:sz="6" w:space="0" w:color="auto"/>
              <w:bottom w:val="single" w:sz="6" w:space="0" w:color="auto"/>
              <w:right w:val="single" w:sz="6" w:space="0" w:color="auto"/>
            </w:tcBorders>
          </w:tcPr>
          <w:p w14:paraId="4540E90E" w14:textId="77777777" w:rsidR="007E3213" w:rsidRPr="00CB5EB3" w:rsidRDefault="007E3213" w:rsidP="007E3213">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補足</w:t>
            </w:r>
            <w:r w:rsidRPr="00CB5EB3">
              <w:rPr>
                <w:rFonts w:ascii="ＭＳ Ｐゴシック" w:hAnsi="ＭＳ Ｐゴシック" w:cs="Arial"/>
                <w:color w:val="000000" w:themeColor="text1"/>
              </w:rPr>
              <w:t>情報</w:t>
            </w:r>
            <w:r w:rsidRPr="00CB5EB3">
              <w:rPr>
                <w:rFonts w:ascii="ＭＳ Ｐゴシック" w:hAnsi="ＭＳ Ｐゴシック" w:cs="Arial" w:hint="eastAsia"/>
                <w:color w:val="000000" w:themeColor="text1"/>
              </w:rPr>
              <w:t>：</w:t>
            </w:r>
          </w:p>
          <w:p w14:paraId="50074A60" w14:textId="77777777" w:rsidR="007E3213" w:rsidRPr="00CB5EB3" w:rsidRDefault="007E3213" w:rsidP="009C0F23">
            <w:pPr>
              <w:pStyle w:val="Nor"/>
              <w:spacing w:before="60" w:after="60"/>
              <w:rPr>
                <w:rFonts w:ascii="ＭＳ Ｐゴシック" w:hAnsi="Arial"/>
                <w:color w:val="000000" w:themeColor="text1"/>
              </w:rPr>
            </w:pPr>
          </w:p>
        </w:tc>
      </w:tr>
    </w:tbl>
    <w:p w14:paraId="34808310" w14:textId="4130BAEE" w:rsidR="00CA244C" w:rsidRPr="00CB5EB3" w:rsidRDefault="00661FD1" w:rsidP="00661FD1">
      <w:pPr>
        <w:rPr>
          <w:color w:val="000000" w:themeColor="text1"/>
        </w:rPr>
      </w:pPr>
      <w:r w:rsidRPr="00CB5EB3">
        <w:rPr>
          <w:color w:val="000000" w:themeColor="text1"/>
        </w:rPr>
        <w:br w:type="page"/>
      </w:r>
    </w:p>
    <w:tbl>
      <w:tblPr>
        <w:tblStyle w:val="afff"/>
        <w:tblW w:w="0" w:type="auto"/>
        <w:tblInd w:w="108" w:type="dxa"/>
        <w:tblLook w:val="04A0" w:firstRow="1" w:lastRow="0" w:firstColumn="1" w:lastColumn="0" w:noHBand="0" w:noVBand="1"/>
      </w:tblPr>
      <w:tblGrid>
        <w:gridCol w:w="1581"/>
        <w:gridCol w:w="2530"/>
        <w:gridCol w:w="5812"/>
      </w:tblGrid>
      <w:tr w:rsidR="007E3213" w:rsidRPr="00CB5EB3" w14:paraId="74C7B8F4" w14:textId="77777777" w:rsidTr="007E3213">
        <w:trPr>
          <w:trHeight w:val="410"/>
        </w:trPr>
        <w:tc>
          <w:tcPr>
            <w:tcW w:w="1581" w:type="dxa"/>
            <w:tcBorders>
              <w:bottom w:val="single" w:sz="4" w:space="0" w:color="auto"/>
            </w:tcBorders>
          </w:tcPr>
          <w:p w14:paraId="2AA3D97C" w14:textId="4E8577F4" w:rsidR="007E3213" w:rsidRPr="00CB5EB3" w:rsidRDefault="007E3213" w:rsidP="007E3213">
            <w:pPr>
              <w:rPr>
                <w:rFonts w:ascii="ＭＳ Ｐゴシック" w:hAnsi="ＭＳ Ｐゴシック" w:cs="Arial"/>
                <w:color w:val="000000" w:themeColor="text1"/>
              </w:rPr>
            </w:pPr>
            <w:r w:rsidRPr="00CB5EB3">
              <w:rPr>
                <w:rFonts w:ascii="ＭＳ Ｐゴシック" w:hAnsi="ＭＳ Ｐゴシック" w:cs="Arial"/>
                <w:color w:val="000000" w:themeColor="text1"/>
              </w:rPr>
              <w:t>1.5.1</w:t>
            </w:r>
          </w:p>
        </w:tc>
        <w:tc>
          <w:tcPr>
            <w:tcW w:w="8342" w:type="dxa"/>
            <w:gridSpan w:val="2"/>
            <w:tcBorders>
              <w:bottom w:val="single" w:sz="4" w:space="0" w:color="auto"/>
            </w:tcBorders>
          </w:tcPr>
          <w:p w14:paraId="5EAED900" w14:textId="4C064393" w:rsidR="007E3213" w:rsidRPr="00CB5EB3" w:rsidRDefault="007E3213" w:rsidP="009A2D27">
            <w:pPr>
              <w:rPr>
                <w:rFonts w:ascii="ＭＳ Ｐゴシック" w:hAnsi="ＭＳ Ｐゴシック" w:cs="Arial"/>
                <w:color w:val="000000" w:themeColor="text1"/>
              </w:rPr>
            </w:pPr>
            <w:r w:rsidRPr="00CB5EB3">
              <w:rPr>
                <w:rFonts w:ascii="ＭＳ Ｐゴシック" w:hAnsi="ＭＳ Ｐゴシック" w:cs="Arial"/>
                <w:color w:val="000000" w:themeColor="text1"/>
              </w:rPr>
              <w:t>表</w:t>
            </w:r>
            <w:r w:rsidR="00476A24" w:rsidRPr="00CB5EB3">
              <w:rPr>
                <w:rFonts w:ascii="ＭＳ Ｐゴシック" w:hAnsi="ＭＳ Ｐゴシック" w:cs="Arial" w:hint="eastAsia"/>
                <w:color w:val="000000" w:themeColor="text1"/>
              </w:rPr>
              <w:t>：</w:t>
            </w:r>
            <w:r w:rsidR="009C083D" w:rsidRPr="00CB5EB3">
              <w:rPr>
                <w:rFonts w:ascii="ＭＳ Ｐゴシック" w:hAnsi="ＭＳ Ｐゴシック" w:cs="Arial" w:hint="eastAsia"/>
                <w:color w:val="000000" w:themeColor="text1"/>
              </w:rPr>
              <w:t>オプトカプラ</w:t>
            </w:r>
          </w:p>
        </w:tc>
      </w:tr>
      <w:tr w:rsidR="004D5738" w:rsidRPr="00CB5EB3" w14:paraId="45705191" w14:textId="77777777" w:rsidTr="00680D20">
        <w:trPr>
          <w:trHeight w:val="400"/>
        </w:trPr>
        <w:tc>
          <w:tcPr>
            <w:tcW w:w="4111" w:type="dxa"/>
            <w:gridSpan w:val="2"/>
            <w:tcBorders>
              <w:bottom w:val="nil"/>
            </w:tcBorders>
          </w:tcPr>
          <w:p w14:paraId="0B21C90C" w14:textId="7104A0EC" w:rsidR="004D5738" w:rsidRPr="00CB5EB3" w:rsidRDefault="004D5738" w:rsidP="00680D20">
            <w:pPr>
              <w:rPr>
                <w:rFonts w:ascii="ＭＳ Ｐゴシック" w:hAnsi="ＭＳ Ｐゴシック" w:cs="Arial"/>
                <w:color w:val="000000" w:themeColor="text1"/>
              </w:rPr>
            </w:pPr>
            <w:r w:rsidRPr="00CB5EB3">
              <w:rPr>
                <w:rFonts w:ascii="ＭＳ Ｐゴシック" w:hAnsi="ＭＳ Ｐゴシック" w:cs="Arial"/>
                <w:color w:val="000000" w:themeColor="text1"/>
              </w:rPr>
              <w:t>製造者</w:t>
            </w:r>
            <w:r w:rsidR="00680D20" w:rsidRPr="00CB5EB3">
              <w:rPr>
                <w:rFonts w:ascii="ＭＳ Ｐゴシック" w:hAnsi="ＭＳ Ｐゴシック" w:cs="Arial"/>
                <w:color w:val="000000" w:themeColor="text1"/>
              </w:rPr>
              <w:t xml:space="preserve"> </w:t>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Pr="00CB5EB3">
              <w:rPr>
                <w:rFonts w:ascii="ＭＳ Ｐゴシック" w:hAnsi="ＭＳ Ｐゴシック" w:cs="Arial"/>
                <w:color w:val="000000" w:themeColor="text1"/>
              </w:rPr>
              <w:t>:</w:t>
            </w:r>
          </w:p>
        </w:tc>
        <w:tc>
          <w:tcPr>
            <w:tcW w:w="5812" w:type="dxa"/>
            <w:tcBorders>
              <w:bottom w:val="nil"/>
            </w:tcBorders>
          </w:tcPr>
          <w:p w14:paraId="69A6F776" w14:textId="77777777" w:rsidR="004D5738" w:rsidRPr="00CB5EB3" w:rsidRDefault="004D5738" w:rsidP="00661FD1">
            <w:pPr>
              <w:rPr>
                <w:rFonts w:ascii="ＭＳ Ｐゴシック" w:hAnsi="ＭＳ Ｐゴシック" w:cs="Arial"/>
                <w:color w:val="000000" w:themeColor="text1"/>
              </w:rPr>
            </w:pPr>
          </w:p>
        </w:tc>
      </w:tr>
      <w:tr w:rsidR="004D5738" w:rsidRPr="00CB5EB3" w14:paraId="14D62C40" w14:textId="77777777" w:rsidTr="00680D20">
        <w:trPr>
          <w:trHeight w:val="431"/>
        </w:trPr>
        <w:tc>
          <w:tcPr>
            <w:tcW w:w="4111" w:type="dxa"/>
            <w:gridSpan w:val="2"/>
            <w:tcBorders>
              <w:top w:val="nil"/>
              <w:bottom w:val="nil"/>
            </w:tcBorders>
          </w:tcPr>
          <w:p w14:paraId="5F46475C" w14:textId="599E7A44" w:rsidR="004D5738" w:rsidRPr="00CB5EB3" w:rsidRDefault="004D5738" w:rsidP="004D5738">
            <w:pPr>
              <w:rPr>
                <w:rFonts w:ascii="ＭＳ Ｐゴシック" w:hAnsi="ＭＳ Ｐゴシック" w:cs="Arial"/>
                <w:color w:val="000000" w:themeColor="text1"/>
              </w:rPr>
            </w:pPr>
            <w:r w:rsidRPr="00CB5EB3">
              <w:rPr>
                <w:rFonts w:ascii="ＭＳ Ｐゴシック" w:hAnsi="ＭＳ Ｐゴシック" w:cs="Arial"/>
                <w:color w:val="000000" w:themeColor="text1"/>
              </w:rPr>
              <w:t>タイプ</w:t>
            </w:r>
            <w:r w:rsidR="00680D20" w:rsidRPr="00CB5EB3">
              <w:rPr>
                <w:rFonts w:ascii="ＭＳ Ｐゴシック" w:hAnsi="ＭＳ Ｐゴシック" w:cs="Arial"/>
                <w:color w:val="000000" w:themeColor="text1"/>
              </w:rPr>
              <w:t xml:space="preserve"> </w:t>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rPr>
              <w:t>:</w:t>
            </w:r>
          </w:p>
        </w:tc>
        <w:tc>
          <w:tcPr>
            <w:tcW w:w="5812" w:type="dxa"/>
            <w:tcBorders>
              <w:top w:val="nil"/>
              <w:bottom w:val="nil"/>
            </w:tcBorders>
          </w:tcPr>
          <w:p w14:paraId="262C8424" w14:textId="77777777" w:rsidR="004D5738" w:rsidRPr="00CB5EB3" w:rsidRDefault="004D5738" w:rsidP="00661FD1">
            <w:pPr>
              <w:rPr>
                <w:rFonts w:ascii="ＭＳ Ｐゴシック" w:hAnsi="ＭＳ Ｐゴシック" w:cs="Arial"/>
                <w:color w:val="000000" w:themeColor="text1"/>
              </w:rPr>
            </w:pPr>
          </w:p>
        </w:tc>
      </w:tr>
      <w:tr w:rsidR="004D5738" w:rsidRPr="00CB5EB3" w14:paraId="48CE9ADA" w14:textId="77777777" w:rsidTr="00680D20">
        <w:trPr>
          <w:trHeight w:val="422"/>
        </w:trPr>
        <w:tc>
          <w:tcPr>
            <w:tcW w:w="4111" w:type="dxa"/>
            <w:gridSpan w:val="2"/>
            <w:tcBorders>
              <w:top w:val="nil"/>
              <w:bottom w:val="nil"/>
            </w:tcBorders>
          </w:tcPr>
          <w:p w14:paraId="25AF8AC0" w14:textId="10B6F8AC" w:rsidR="004D5738" w:rsidRPr="00CB5EB3" w:rsidRDefault="004D5738" w:rsidP="004D5738">
            <w:pPr>
              <w:rPr>
                <w:rFonts w:ascii="ＭＳ Ｐゴシック" w:hAnsi="ＭＳ Ｐゴシック" w:cs="Arial"/>
                <w:color w:val="000000" w:themeColor="text1"/>
              </w:rPr>
            </w:pPr>
            <w:r w:rsidRPr="00CB5EB3">
              <w:rPr>
                <w:rFonts w:ascii="ＭＳ Ｐゴシック" w:hAnsi="ＭＳ Ｐゴシック" w:cs="Arial"/>
                <w:color w:val="000000" w:themeColor="text1"/>
              </w:rPr>
              <w:t>個別試験</w:t>
            </w:r>
            <w:r w:rsidR="00680D20" w:rsidRPr="00CB5EB3">
              <w:rPr>
                <w:rFonts w:ascii="ＭＳ Ｐゴシック" w:hAnsi="ＭＳ Ｐゴシック" w:cs="Arial" w:hint="eastAsia"/>
                <w:color w:val="000000" w:themeColor="text1"/>
              </w:rPr>
              <w:t xml:space="preserve"> </w:t>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rPr>
              <w:t>:</w:t>
            </w:r>
          </w:p>
        </w:tc>
        <w:tc>
          <w:tcPr>
            <w:tcW w:w="5812" w:type="dxa"/>
            <w:tcBorders>
              <w:top w:val="nil"/>
              <w:bottom w:val="nil"/>
            </w:tcBorders>
          </w:tcPr>
          <w:p w14:paraId="5A6AA87D" w14:textId="77777777" w:rsidR="004D5738" w:rsidRPr="00CB5EB3" w:rsidRDefault="004D5738" w:rsidP="00661FD1">
            <w:pPr>
              <w:rPr>
                <w:rFonts w:ascii="ＭＳ Ｐゴシック" w:hAnsi="ＭＳ Ｐゴシック" w:cs="Arial"/>
                <w:color w:val="000000" w:themeColor="text1"/>
              </w:rPr>
            </w:pPr>
          </w:p>
        </w:tc>
      </w:tr>
      <w:tr w:rsidR="004D5738" w:rsidRPr="00CB5EB3" w14:paraId="4AE1F84B" w14:textId="77777777" w:rsidTr="00680D20">
        <w:trPr>
          <w:trHeight w:val="443"/>
        </w:trPr>
        <w:tc>
          <w:tcPr>
            <w:tcW w:w="4111" w:type="dxa"/>
            <w:gridSpan w:val="2"/>
            <w:tcBorders>
              <w:top w:val="nil"/>
              <w:bottom w:val="nil"/>
            </w:tcBorders>
          </w:tcPr>
          <w:p w14:paraId="0091317C" w14:textId="306AAB22" w:rsidR="004D5738" w:rsidRPr="00CB5EB3" w:rsidRDefault="004D5738" w:rsidP="00680D20">
            <w:pPr>
              <w:rPr>
                <w:rFonts w:ascii="ＭＳ Ｐゴシック" w:hAnsi="ＭＳ Ｐゴシック" w:cs="Arial"/>
                <w:color w:val="000000" w:themeColor="text1"/>
              </w:rPr>
            </w:pPr>
            <w:r w:rsidRPr="00CB5EB3">
              <w:rPr>
                <w:rFonts w:ascii="ＭＳ Ｐゴシック" w:hAnsi="ＭＳ Ｐゴシック" w:cs="Arial"/>
                <w:color w:val="000000" w:themeColor="text1"/>
              </w:rPr>
              <w:t>橋絡する絶縁</w:t>
            </w:r>
            <w:r w:rsidR="00680D20" w:rsidRPr="00CB5EB3">
              <w:rPr>
                <w:rFonts w:ascii="ＭＳ Ｐゴシック" w:hAnsi="ＭＳ Ｐゴシック" w:cs="Arial"/>
                <w:color w:val="000000" w:themeColor="text1"/>
              </w:rPr>
              <w:t xml:space="preserve"> </w:t>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rPr>
              <w:t>:</w:t>
            </w:r>
          </w:p>
        </w:tc>
        <w:tc>
          <w:tcPr>
            <w:tcW w:w="5812" w:type="dxa"/>
            <w:tcBorders>
              <w:top w:val="nil"/>
              <w:bottom w:val="nil"/>
            </w:tcBorders>
          </w:tcPr>
          <w:p w14:paraId="5D240BB5" w14:textId="77777777" w:rsidR="004D5738" w:rsidRPr="00CB5EB3" w:rsidRDefault="004D5738" w:rsidP="00661FD1">
            <w:pPr>
              <w:rPr>
                <w:rFonts w:ascii="ＭＳ Ｐゴシック" w:hAnsi="ＭＳ Ｐゴシック" w:cs="Arial"/>
                <w:color w:val="000000" w:themeColor="text1"/>
              </w:rPr>
            </w:pPr>
          </w:p>
        </w:tc>
      </w:tr>
      <w:tr w:rsidR="004D5738" w:rsidRPr="00CB5EB3" w14:paraId="360EEE20" w14:textId="77777777" w:rsidTr="00680D20">
        <w:trPr>
          <w:trHeight w:val="421"/>
        </w:trPr>
        <w:tc>
          <w:tcPr>
            <w:tcW w:w="4111" w:type="dxa"/>
            <w:gridSpan w:val="2"/>
            <w:tcBorders>
              <w:top w:val="nil"/>
              <w:bottom w:val="nil"/>
            </w:tcBorders>
          </w:tcPr>
          <w:p w14:paraId="7A074BA5" w14:textId="49C795DB" w:rsidR="004D5738" w:rsidRPr="00CB5EB3" w:rsidRDefault="004D5738" w:rsidP="004D5738">
            <w:pPr>
              <w:rPr>
                <w:rFonts w:ascii="ＭＳ Ｐゴシック" w:hAnsi="ＭＳ Ｐゴシック" w:cs="Arial"/>
                <w:color w:val="000000" w:themeColor="text1"/>
              </w:rPr>
            </w:pPr>
            <w:r w:rsidRPr="00CB5EB3">
              <w:rPr>
                <w:rFonts w:ascii="ＭＳ Ｐゴシック" w:hAnsi="ＭＳ Ｐゴシック" w:cs="Arial"/>
                <w:color w:val="000000" w:themeColor="text1"/>
              </w:rPr>
              <w:t>外部沿面距離</w:t>
            </w:r>
            <w:r w:rsidR="00680D20" w:rsidRPr="00CB5EB3">
              <w:rPr>
                <w:rFonts w:ascii="ＭＳ Ｐゴシック" w:hAnsi="ＭＳ Ｐゴシック" w:cs="Arial" w:hint="eastAsia"/>
                <w:color w:val="000000" w:themeColor="text1"/>
              </w:rPr>
              <w:t xml:space="preserve"> </w:t>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rPr>
              <w:t>:</w:t>
            </w:r>
          </w:p>
        </w:tc>
        <w:tc>
          <w:tcPr>
            <w:tcW w:w="5812" w:type="dxa"/>
            <w:tcBorders>
              <w:top w:val="nil"/>
              <w:bottom w:val="nil"/>
            </w:tcBorders>
          </w:tcPr>
          <w:p w14:paraId="04EDE8F7" w14:textId="77777777" w:rsidR="004D5738" w:rsidRPr="00CB5EB3" w:rsidRDefault="004D5738" w:rsidP="00661FD1">
            <w:pPr>
              <w:rPr>
                <w:rFonts w:ascii="ＭＳ Ｐゴシック" w:hAnsi="ＭＳ Ｐゴシック" w:cs="Arial"/>
                <w:color w:val="000000" w:themeColor="text1"/>
              </w:rPr>
            </w:pPr>
          </w:p>
        </w:tc>
      </w:tr>
      <w:tr w:rsidR="004D5738" w:rsidRPr="00CB5EB3" w14:paraId="46E870D9" w14:textId="77777777" w:rsidTr="00680D20">
        <w:trPr>
          <w:trHeight w:val="427"/>
        </w:trPr>
        <w:tc>
          <w:tcPr>
            <w:tcW w:w="4111" w:type="dxa"/>
            <w:gridSpan w:val="2"/>
            <w:tcBorders>
              <w:top w:val="nil"/>
              <w:bottom w:val="nil"/>
            </w:tcBorders>
          </w:tcPr>
          <w:p w14:paraId="7394191E" w14:textId="66E0D284" w:rsidR="004D5738" w:rsidRPr="00CB5EB3" w:rsidRDefault="004D5738" w:rsidP="004D5738">
            <w:pPr>
              <w:rPr>
                <w:rFonts w:ascii="ＭＳ Ｐゴシック" w:hAnsi="ＭＳ Ｐゴシック" w:cs="Arial"/>
                <w:color w:val="000000" w:themeColor="text1"/>
              </w:rPr>
            </w:pPr>
            <w:r w:rsidRPr="00CB5EB3">
              <w:rPr>
                <w:rFonts w:ascii="ＭＳ Ｐゴシック" w:hAnsi="ＭＳ Ｐゴシック" w:cs="Arial"/>
                <w:color w:val="000000" w:themeColor="text1"/>
              </w:rPr>
              <w:t>内部沿面距離</w:t>
            </w:r>
            <w:r w:rsidR="00680D20" w:rsidRPr="00CB5EB3">
              <w:rPr>
                <w:rFonts w:ascii="ＭＳ Ｐゴシック" w:hAnsi="ＭＳ Ｐゴシック" w:cs="Arial" w:hint="eastAsia"/>
                <w:color w:val="000000" w:themeColor="text1"/>
              </w:rPr>
              <w:t xml:space="preserve"> </w:t>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rPr>
              <w:t>:</w:t>
            </w:r>
          </w:p>
        </w:tc>
        <w:tc>
          <w:tcPr>
            <w:tcW w:w="5812" w:type="dxa"/>
            <w:tcBorders>
              <w:top w:val="nil"/>
              <w:bottom w:val="nil"/>
            </w:tcBorders>
          </w:tcPr>
          <w:p w14:paraId="13949A19" w14:textId="77777777" w:rsidR="004D5738" w:rsidRPr="00CB5EB3" w:rsidRDefault="004D5738" w:rsidP="00661FD1">
            <w:pPr>
              <w:rPr>
                <w:rFonts w:ascii="ＭＳ Ｐゴシック" w:hAnsi="ＭＳ Ｐゴシック" w:cs="Arial"/>
                <w:color w:val="000000" w:themeColor="text1"/>
              </w:rPr>
            </w:pPr>
          </w:p>
        </w:tc>
      </w:tr>
      <w:tr w:rsidR="004D5738" w:rsidRPr="00CB5EB3" w14:paraId="60DB976D" w14:textId="77777777" w:rsidTr="00680D20">
        <w:trPr>
          <w:trHeight w:val="434"/>
        </w:trPr>
        <w:tc>
          <w:tcPr>
            <w:tcW w:w="4111" w:type="dxa"/>
            <w:gridSpan w:val="2"/>
            <w:tcBorders>
              <w:top w:val="nil"/>
              <w:bottom w:val="nil"/>
            </w:tcBorders>
          </w:tcPr>
          <w:p w14:paraId="37A6BA9B" w14:textId="6919E5B2" w:rsidR="004D5738" w:rsidRPr="00CB5EB3" w:rsidRDefault="004D5738" w:rsidP="00680D20">
            <w:pPr>
              <w:tabs>
                <w:tab w:val="left" w:pos="1051"/>
              </w:tabs>
              <w:rPr>
                <w:rFonts w:ascii="ＭＳ Ｐゴシック" w:hAnsi="ＭＳ Ｐゴシック" w:cs="Arial"/>
                <w:color w:val="000000" w:themeColor="text1"/>
              </w:rPr>
            </w:pPr>
            <w:r w:rsidRPr="00CB5EB3">
              <w:rPr>
                <w:rFonts w:ascii="ＭＳ Ｐゴシック" w:hAnsi="ＭＳ Ｐゴシック" w:cs="Arial"/>
                <w:color w:val="000000" w:themeColor="text1"/>
              </w:rPr>
              <w:t>絶縁を介した距離</w:t>
            </w:r>
            <w:r w:rsidR="00680D20" w:rsidRPr="00CB5EB3">
              <w:rPr>
                <w:rFonts w:ascii="ＭＳ Ｐゴシック" w:hAnsi="ＭＳ Ｐゴシック" w:cs="Arial" w:hint="eastAsia"/>
                <w:color w:val="000000" w:themeColor="text1"/>
              </w:rPr>
              <w:t xml:space="preserve"> </w:t>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rPr>
              <w:t>:</w:t>
            </w:r>
          </w:p>
        </w:tc>
        <w:tc>
          <w:tcPr>
            <w:tcW w:w="5812" w:type="dxa"/>
            <w:tcBorders>
              <w:top w:val="nil"/>
              <w:bottom w:val="nil"/>
            </w:tcBorders>
          </w:tcPr>
          <w:p w14:paraId="1251A2B4" w14:textId="77777777" w:rsidR="004D5738" w:rsidRPr="00CB5EB3" w:rsidRDefault="004D5738" w:rsidP="00661FD1">
            <w:pPr>
              <w:rPr>
                <w:rFonts w:ascii="ＭＳ Ｐゴシック" w:hAnsi="ＭＳ Ｐゴシック" w:cs="Arial"/>
                <w:color w:val="000000" w:themeColor="text1"/>
              </w:rPr>
            </w:pPr>
          </w:p>
        </w:tc>
      </w:tr>
      <w:tr w:rsidR="004D5738" w:rsidRPr="00CB5EB3" w14:paraId="55164D1B" w14:textId="77777777" w:rsidTr="00680D20">
        <w:trPr>
          <w:trHeight w:val="426"/>
        </w:trPr>
        <w:tc>
          <w:tcPr>
            <w:tcW w:w="4111" w:type="dxa"/>
            <w:gridSpan w:val="2"/>
            <w:tcBorders>
              <w:top w:val="nil"/>
              <w:bottom w:val="single" w:sz="4" w:space="0" w:color="auto"/>
            </w:tcBorders>
          </w:tcPr>
          <w:p w14:paraId="5357388C" w14:textId="0B708838" w:rsidR="004D5738" w:rsidRPr="00CB5EB3" w:rsidRDefault="004D5738" w:rsidP="00680D20">
            <w:pPr>
              <w:rPr>
                <w:rFonts w:ascii="ＭＳ Ｐゴシック" w:hAnsi="ＭＳ Ｐゴシック" w:cs="Arial"/>
                <w:color w:val="000000" w:themeColor="text1"/>
              </w:rPr>
            </w:pPr>
            <w:r w:rsidRPr="00CB5EB3">
              <w:rPr>
                <w:rFonts w:ascii="ＭＳ Ｐゴシック" w:hAnsi="ＭＳ Ｐゴシック" w:cs="Arial"/>
                <w:color w:val="000000" w:themeColor="text1"/>
              </w:rPr>
              <w:t>試験された条件</w:t>
            </w:r>
            <w:r w:rsidR="00680D20" w:rsidRPr="00CB5EB3">
              <w:rPr>
                <w:rFonts w:ascii="ＭＳ Ｐゴシック" w:hAnsi="ＭＳ Ｐゴシック" w:cs="Arial" w:hint="eastAsia"/>
                <w:color w:val="000000" w:themeColor="text1"/>
              </w:rPr>
              <w:t xml:space="preserve"> </w:t>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rPr>
              <w:t>:</w:t>
            </w:r>
          </w:p>
        </w:tc>
        <w:tc>
          <w:tcPr>
            <w:tcW w:w="5812" w:type="dxa"/>
            <w:tcBorders>
              <w:top w:val="nil"/>
              <w:bottom w:val="single" w:sz="4" w:space="0" w:color="auto"/>
            </w:tcBorders>
          </w:tcPr>
          <w:p w14:paraId="74D2C682" w14:textId="77777777" w:rsidR="004D5738" w:rsidRPr="00CB5EB3" w:rsidRDefault="004D5738" w:rsidP="00661FD1">
            <w:pPr>
              <w:rPr>
                <w:rFonts w:ascii="ＭＳ Ｐゴシック" w:hAnsi="ＭＳ Ｐゴシック" w:cs="Arial"/>
                <w:color w:val="000000" w:themeColor="text1"/>
              </w:rPr>
            </w:pPr>
          </w:p>
        </w:tc>
      </w:tr>
      <w:tr w:rsidR="004D5738" w:rsidRPr="00CB5EB3" w14:paraId="76A44F30" w14:textId="77777777" w:rsidTr="00680D20">
        <w:trPr>
          <w:trHeight w:val="407"/>
        </w:trPr>
        <w:tc>
          <w:tcPr>
            <w:tcW w:w="4111" w:type="dxa"/>
            <w:gridSpan w:val="2"/>
            <w:tcBorders>
              <w:bottom w:val="nil"/>
            </w:tcBorders>
          </w:tcPr>
          <w:p w14:paraId="2EF39A9D" w14:textId="436BB6CB" w:rsidR="004D5738" w:rsidRPr="00CB5EB3" w:rsidRDefault="004D5738" w:rsidP="004D5738">
            <w:pPr>
              <w:rPr>
                <w:rFonts w:ascii="ＭＳ Ｐゴシック" w:hAnsi="ＭＳ Ｐゴシック" w:cs="Arial"/>
                <w:color w:val="000000" w:themeColor="text1"/>
              </w:rPr>
            </w:pPr>
            <w:r w:rsidRPr="00CB5EB3">
              <w:rPr>
                <w:rFonts w:ascii="ＭＳ Ｐゴシック" w:hAnsi="ＭＳ Ｐゴシック" w:cs="Arial"/>
                <w:color w:val="000000" w:themeColor="text1"/>
              </w:rPr>
              <w:t>入力</w:t>
            </w:r>
            <w:r w:rsidR="00680D20" w:rsidRPr="00CB5EB3">
              <w:rPr>
                <w:rFonts w:ascii="ＭＳ Ｐゴシック" w:hAnsi="ＭＳ Ｐゴシック" w:cs="Arial" w:hint="eastAsia"/>
                <w:color w:val="000000" w:themeColor="text1"/>
              </w:rPr>
              <w:t xml:space="preserve"> </w:t>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rPr>
              <w:t>:</w:t>
            </w:r>
          </w:p>
        </w:tc>
        <w:tc>
          <w:tcPr>
            <w:tcW w:w="5812" w:type="dxa"/>
            <w:tcBorders>
              <w:bottom w:val="nil"/>
            </w:tcBorders>
          </w:tcPr>
          <w:p w14:paraId="527F3F18" w14:textId="77777777" w:rsidR="004D5738" w:rsidRPr="00CB5EB3" w:rsidRDefault="004D5738" w:rsidP="00661FD1">
            <w:pPr>
              <w:rPr>
                <w:rFonts w:ascii="ＭＳ Ｐゴシック" w:hAnsi="ＭＳ Ｐゴシック" w:cs="Arial"/>
                <w:color w:val="000000" w:themeColor="text1"/>
              </w:rPr>
            </w:pPr>
          </w:p>
        </w:tc>
      </w:tr>
      <w:tr w:rsidR="004D5738" w:rsidRPr="00CB5EB3" w14:paraId="48A99E30" w14:textId="77777777" w:rsidTr="00680D20">
        <w:trPr>
          <w:trHeight w:val="437"/>
        </w:trPr>
        <w:tc>
          <w:tcPr>
            <w:tcW w:w="4111" w:type="dxa"/>
            <w:gridSpan w:val="2"/>
            <w:tcBorders>
              <w:top w:val="nil"/>
            </w:tcBorders>
          </w:tcPr>
          <w:p w14:paraId="583BB4EB" w14:textId="6A2058B3" w:rsidR="004D5738" w:rsidRPr="00CB5EB3" w:rsidRDefault="004D5738" w:rsidP="004D5738">
            <w:pPr>
              <w:rPr>
                <w:rFonts w:ascii="ＭＳ Ｐゴシック" w:hAnsi="ＭＳ Ｐゴシック" w:cs="Arial"/>
                <w:color w:val="000000" w:themeColor="text1"/>
              </w:rPr>
            </w:pPr>
            <w:r w:rsidRPr="00CB5EB3">
              <w:rPr>
                <w:rFonts w:ascii="ＭＳ Ｐゴシック" w:hAnsi="ＭＳ Ｐゴシック" w:cs="Arial"/>
                <w:color w:val="000000" w:themeColor="text1"/>
              </w:rPr>
              <w:t>出力</w:t>
            </w:r>
            <w:r w:rsidR="00680D20" w:rsidRPr="00CB5EB3">
              <w:rPr>
                <w:rFonts w:ascii="ＭＳ Ｐゴシック" w:hAnsi="ＭＳ Ｐゴシック" w:cs="Arial" w:hint="eastAsia"/>
                <w:color w:val="000000" w:themeColor="text1"/>
              </w:rPr>
              <w:t xml:space="preserve"> </w:t>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u w:val="dottedHeavy"/>
              </w:rPr>
              <w:tab/>
            </w:r>
            <w:r w:rsidR="00680D20" w:rsidRPr="00CB5EB3">
              <w:rPr>
                <w:rFonts w:ascii="ＭＳ Ｐゴシック" w:hAnsi="ＭＳ Ｐゴシック" w:cs="Arial"/>
                <w:color w:val="000000" w:themeColor="text1"/>
              </w:rPr>
              <w:t>:</w:t>
            </w:r>
          </w:p>
        </w:tc>
        <w:tc>
          <w:tcPr>
            <w:tcW w:w="5812" w:type="dxa"/>
            <w:tcBorders>
              <w:top w:val="nil"/>
            </w:tcBorders>
          </w:tcPr>
          <w:p w14:paraId="05988EC4" w14:textId="77777777" w:rsidR="004D5738" w:rsidRPr="00CB5EB3" w:rsidRDefault="004D5738" w:rsidP="00661FD1">
            <w:pPr>
              <w:rPr>
                <w:rFonts w:ascii="ＭＳ Ｐゴシック" w:hAnsi="ＭＳ Ｐゴシック" w:cs="Arial"/>
                <w:color w:val="000000" w:themeColor="text1"/>
              </w:rPr>
            </w:pPr>
          </w:p>
        </w:tc>
      </w:tr>
      <w:tr w:rsidR="004D5738" w:rsidRPr="00CB5EB3" w14:paraId="44B8903C" w14:textId="77777777" w:rsidTr="00680D20">
        <w:trPr>
          <w:trHeight w:val="392"/>
        </w:trPr>
        <w:tc>
          <w:tcPr>
            <w:tcW w:w="9923" w:type="dxa"/>
            <w:gridSpan w:val="3"/>
          </w:tcPr>
          <w:p w14:paraId="54663EAB" w14:textId="77777777" w:rsidR="004D5738" w:rsidRPr="00CB5EB3" w:rsidRDefault="00680D20" w:rsidP="00661FD1">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補足</w:t>
            </w:r>
            <w:r w:rsidR="004D5738" w:rsidRPr="00CB5EB3">
              <w:rPr>
                <w:rFonts w:ascii="ＭＳ Ｐゴシック" w:hAnsi="ＭＳ Ｐゴシック" w:cs="Arial"/>
                <w:color w:val="000000" w:themeColor="text1"/>
              </w:rPr>
              <w:t>情報</w:t>
            </w:r>
            <w:r w:rsidRPr="00CB5EB3">
              <w:rPr>
                <w:rFonts w:ascii="ＭＳ Ｐゴシック" w:hAnsi="ＭＳ Ｐゴシック" w:cs="Arial" w:hint="eastAsia"/>
                <w:color w:val="000000" w:themeColor="text1"/>
              </w:rPr>
              <w:t>：</w:t>
            </w:r>
          </w:p>
          <w:p w14:paraId="4766903F" w14:textId="18ED3D80" w:rsidR="00680D20" w:rsidRPr="00CB5EB3" w:rsidRDefault="00680D20" w:rsidP="00661FD1">
            <w:pPr>
              <w:rPr>
                <w:rFonts w:ascii="ＭＳ Ｐゴシック" w:hAnsi="ＭＳ Ｐゴシック" w:cs="Arial"/>
                <w:color w:val="000000" w:themeColor="text1"/>
              </w:rPr>
            </w:pPr>
          </w:p>
        </w:tc>
      </w:tr>
    </w:tbl>
    <w:p w14:paraId="64E802B8" w14:textId="77777777" w:rsidR="00F4648D" w:rsidRPr="00CB5EB3" w:rsidRDefault="00F4648D" w:rsidP="00661FD1">
      <w:pPr>
        <w:rPr>
          <w:color w:val="000000" w:themeColor="text1"/>
        </w:rPr>
      </w:pPr>
    </w:p>
    <w:tbl>
      <w:tblPr>
        <w:tblW w:w="0" w:type="auto"/>
        <w:tblInd w:w="108" w:type="dxa"/>
        <w:tblLayout w:type="fixed"/>
        <w:tblLook w:val="0000" w:firstRow="0" w:lastRow="0" w:firstColumn="0" w:lastColumn="0" w:noHBand="0" w:noVBand="0"/>
      </w:tblPr>
      <w:tblGrid>
        <w:gridCol w:w="1095"/>
        <w:gridCol w:w="483"/>
        <w:gridCol w:w="711"/>
        <w:gridCol w:w="1194"/>
        <w:gridCol w:w="1337"/>
        <w:gridCol w:w="1559"/>
        <w:gridCol w:w="2552"/>
        <w:gridCol w:w="992"/>
      </w:tblGrid>
      <w:tr w:rsidR="007E3213" w:rsidRPr="00CB5EB3" w14:paraId="4BBBF35A" w14:textId="77777777" w:rsidTr="007E3213">
        <w:trPr>
          <w:cantSplit/>
          <w:trHeight w:val="442"/>
        </w:trPr>
        <w:tc>
          <w:tcPr>
            <w:tcW w:w="1578" w:type="dxa"/>
            <w:gridSpan w:val="2"/>
            <w:tcBorders>
              <w:top w:val="single" w:sz="6" w:space="0" w:color="auto"/>
              <w:left w:val="single" w:sz="6" w:space="0" w:color="auto"/>
              <w:bottom w:val="single" w:sz="6" w:space="0" w:color="auto"/>
              <w:right w:val="single" w:sz="6" w:space="0" w:color="auto"/>
            </w:tcBorders>
            <w:vAlign w:val="center"/>
          </w:tcPr>
          <w:p w14:paraId="185A2B3C" w14:textId="43D95993" w:rsidR="007E3213" w:rsidRPr="00CB5EB3" w:rsidRDefault="007E3213" w:rsidP="007E3213">
            <w:pPr>
              <w:spacing w:before="60" w:after="60"/>
              <w:rPr>
                <w:rFonts w:ascii="ＭＳ Ｐゴシック" w:eastAsia="PMingLiU" w:hAnsi="ＭＳ Ｐゴシック"/>
                <w:color w:val="000000" w:themeColor="text1"/>
                <w:lang w:eastAsia="zh-CN"/>
              </w:rPr>
            </w:pPr>
            <w:r w:rsidRPr="00CB5EB3">
              <w:rPr>
                <w:rFonts w:ascii="ＭＳ Ｐゴシック" w:hAnsi="ＭＳ Ｐゴシック"/>
                <w:color w:val="000000" w:themeColor="text1"/>
                <w:lang w:eastAsia="zh-CN"/>
              </w:rPr>
              <w:t>1.6.2</w:t>
            </w:r>
          </w:p>
        </w:tc>
        <w:tc>
          <w:tcPr>
            <w:tcW w:w="7353" w:type="dxa"/>
            <w:gridSpan w:val="5"/>
            <w:tcBorders>
              <w:top w:val="single" w:sz="6" w:space="0" w:color="auto"/>
              <w:left w:val="single" w:sz="6" w:space="0" w:color="auto"/>
              <w:bottom w:val="single" w:sz="6" w:space="0" w:color="auto"/>
              <w:right w:val="single" w:sz="6" w:space="0" w:color="auto"/>
            </w:tcBorders>
            <w:vAlign w:val="center"/>
          </w:tcPr>
          <w:p w14:paraId="16E5A08A" w14:textId="2860F328" w:rsidR="007E3213" w:rsidRPr="00CB5EB3" w:rsidRDefault="007E3213" w:rsidP="00CA244C">
            <w:pPr>
              <w:spacing w:before="60" w:after="60"/>
              <w:rPr>
                <w:rFonts w:ascii="ＭＳ Ｐゴシック" w:hAnsi="ＭＳ Ｐゴシック"/>
                <w:color w:val="000000" w:themeColor="text1"/>
                <w:lang w:eastAsia="zh-CN"/>
              </w:rPr>
            </w:pPr>
            <w:r w:rsidRPr="00CB5EB3">
              <w:rPr>
                <w:rFonts w:ascii="ＭＳ Ｐゴシック" w:hAnsi="ＭＳ Ｐゴシック" w:hint="eastAsia"/>
                <w:color w:val="000000" w:themeColor="text1"/>
                <w:lang w:eastAsia="zh-TW"/>
              </w:rPr>
              <w:t>表</w:t>
            </w:r>
            <w:r w:rsidR="00476A24"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lang w:eastAsia="zh-TW"/>
              </w:rPr>
              <w:t>電気的測定値　（通常状態）</w:t>
            </w:r>
          </w:p>
        </w:tc>
        <w:tc>
          <w:tcPr>
            <w:tcW w:w="992" w:type="dxa"/>
            <w:tcBorders>
              <w:top w:val="single" w:sz="6" w:space="0" w:color="auto"/>
              <w:left w:val="single" w:sz="6" w:space="0" w:color="auto"/>
              <w:bottom w:val="single" w:sz="6" w:space="0" w:color="auto"/>
              <w:right w:val="single" w:sz="6" w:space="0" w:color="auto"/>
            </w:tcBorders>
            <w:vAlign w:val="center"/>
          </w:tcPr>
          <w:p w14:paraId="024C7F4A" w14:textId="77777777" w:rsidR="007E3213" w:rsidRPr="00CB5EB3" w:rsidRDefault="007E3213" w:rsidP="007E3213">
            <w:pPr>
              <w:jc w:val="center"/>
              <w:rPr>
                <w:rFonts w:ascii="Arial" w:hAnsi="Arial"/>
                <w:color w:val="000000" w:themeColor="text1"/>
                <w:lang w:eastAsia="zh-CN"/>
              </w:rPr>
            </w:pPr>
          </w:p>
        </w:tc>
      </w:tr>
      <w:tr w:rsidR="00661FD1" w:rsidRPr="00CB5EB3" w14:paraId="3038E0A5"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vAlign w:val="center"/>
          </w:tcPr>
          <w:p w14:paraId="0473A9C1"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定格電流</w:t>
            </w:r>
          </w:p>
          <w:p w14:paraId="6444045D"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（Ａ）</w:t>
            </w:r>
          </w:p>
        </w:tc>
        <w:tc>
          <w:tcPr>
            <w:tcW w:w="1194" w:type="dxa"/>
            <w:gridSpan w:val="2"/>
            <w:tcBorders>
              <w:top w:val="single" w:sz="6" w:space="0" w:color="auto"/>
              <w:left w:val="single" w:sz="6" w:space="0" w:color="auto"/>
              <w:bottom w:val="single" w:sz="6" w:space="0" w:color="auto"/>
              <w:right w:val="single" w:sz="6" w:space="0" w:color="auto"/>
            </w:tcBorders>
            <w:vAlign w:val="center"/>
          </w:tcPr>
          <w:p w14:paraId="206846EB"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電圧</w:t>
            </w:r>
          </w:p>
          <w:p w14:paraId="5B7564C2"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（Ｖ）</w:t>
            </w:r>
          </w:p>
        </w:tc>
        <w:tc>
          <w:tcPr>
            <w:tcW w:w="1194" w:type="dxa"/>
            <w:tcBorders>
              <w:top w:val="single" w:sz="6" w:space="0" w:color="auto"/>
              <w:left w:val="single" w:sz="6" w:space="0" w:color="auto"/>
              <w:bottom w:val="single" w:sz="6" w:space="0" w:color="auto"/>
              <w:right w:val="single" w:sz="6" w:space="0" w:color="auto"/>
            </w:tcBorders>
            <w:vAlign w:val="center"/>
          </w:tcPr>
          <w:p w14:paraId="41A759F1"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電力</w:t>
            </w:r>
          </w:p>
          <w:p w14:paraId="4C3248DE"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（Ｗ）</w:t>
            </w:r>
          </w:p>
        </w:tc>
        <w:tc>
          <w:tcPr>
            <w:tcW w:w="1337" w:type="dxa"/>
            <w:tcBorders>
              <w:top w:val="single" w:sz="6" w:space="0" w:color="auto"/>
              <w:left w:val="single" w:sz="6" w:space="0" w:color="auto"/>
              <w:bottom w:val="single" w:sz="6" w:space="0" w:color="auto"/>
              <w:right w:val="single" w:sz="6" w:space="0" w:color="auto"/>
            </w:tcBorders>
            <w:vAlign w:val="center"/>
          </w:tcPr>
          <w:p w14:paraId="40225014"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入力電流</w:t>
            </w:r>
          </w:p>
          <w:p w14:paraId="7F66EA86"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（Ａ）</w:t>
            </w:r>
          </w:p>
        </w:tc>
        <w:tc>
          <w:tcPr>
            <w:tcW w:w="1559" w:type="dxa"/>
            <w:tcBorders>
              <w:top w:val="single" w:sz="6" w:space="0" w:color="auto"/>
              <w:left w:val="single" w:sz="6" w:space="0" w:color="auto"/>
              <w:bottom w:val="single" w:sz="6" w:space="0" w:color="auto"/>
              <w:right w:val="single" w:sz="6" w:space="0" w:color="auto"/>
            </w:tcBorders>
            <w:vAlign w:val="center"/>
          </w:tcPr>
          <w:p w14:paraId="2A402006"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ヒュ－ズ内の</w:t>
            </w:r>
          </w:p>
          <w:p w14:paraId="79195E11"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実測電流（Ａ）</w:t>
            </w:r>
          </w:p>
        </w:tc>
        <w:tc>
          <w:tcPr>
            <w:tcW w:w="3544" w:type="dxa"/>
            <w:gridSpan w:val="2"/>
            <w:tcBorders>
              <w:top w:val="single" w:sz="6" w:space="0" w:color="auto"/>
              <w:left w:val="single" w:sz="6" w:space="0" w:color="auto"/>
              <w:bottom w:val="single" w:sz="6" w:space="0" w:color="auto"/>
              <w:right w:val="single" w:sz="6" w:space="0" w:color="auto"/>
            </w:tcBorders>
            <w:vAlign w:val="center"/>
          </w:tcPr>
          <w:p w14:paraId="5D3AB4D9" w14:textId="77777777" w:rsidR="00661FD1" w:rsidRPr="00CB5EB3" w:rsidRDefault="00661FD1" w:rsidP="009C0F23">
            <w:pPr>
              <w:jc w:val="center"/>
              <w:rPr>
                <w:rFonts w:ascii="ＭＳ Ｐゴシック" w:hAnsi="Arial"/>
                <w:color w:val="000000" w:themeColor="text1"/>
              </w:rPr>
            </w:pPr>
            <w:r w:rsidRPr="00CB5EB3">
              <w:rPr>
                <w:rFonts w:ascii="ＭＳ Ｐゴシック" w:hAnsi="Arial" w:hint="eastAsia"/>
                <w:color w:val="000000" w:themeColor="text1"/>
              </w:rPr>
              <w:t>動作条件</w:t>
            </w:r>
          </w:p>
        </w:tc>
      </w:tr>
      <w:tr w:rsidR="00661FD1" w:rsidRPr="00CB5EB3" w14:paraId="3B9D4710"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110EDE6E" w14:textId="77777777" w:rsidR="00661FD1" w:rsidRPr="00CB5EB3" w:rsidRDefault="00661FD1" w:rsidP="009C0F23">
            <w:pPr>
              <w:spacing w:before="60" w:after="60"/>
              <w:jc w:val="center"/>
              <w:rPr>
                <w:rFonts w:ascii="ＭＳ Ｐゴシック" w:hAnsi="Arial"/>
                <w:color w:val="000000" w:themeColor="text1"/>
              </w:rPr>
            </w:pPr>
          </w:p>
        </w:tc>
        <w:tc>
          <w:tcPr>
            <w:tcW w:w="1194" w:type="dxa"/>
            <w:gridSpan w:val="2"/>
            <w:tcBorders>
              <w:top w:val="single" w:sz="6" w:space="0" w:color="auto"/>
              <w:left w:val="single" w:sz="6" w:space="0" w:color="auto"/>
              <w:bottom w:val="single" w:sz="6" w:space="0" w:color="auto"/>
              <w:right w:val="single" w:sz="6" w:space="0" w:color="auto"/>
            </w:tcBorders>
          </w:tcPr>
          <w:p w14:paraId="0277D631" w14:textId="77777777" w:rsidR="00661FD1" w:rsidRPr="00CB5EB3" w:rsidRDefault="00661FD1" w:rsidP="009C0F23">
            <w:pPr>
              <w:spacing w:before="60" w:after="60"/>
              <w:jc w:val="center"/>
              <w:rPr>
                <w:rFonts w:ascii="ＭＳ Ｐゴシック" w:hAnsi="Arial"/>
                <w:color w:val="000000" w:themeColor="text1"/>
              </w:rPr>
            </w:pPr>
          </w:p>
        </w:tc>
        <w:tc>
          <w:tcPr>
            <w:tcW w:w="1194" w:type="dxa"/>
            <w:tcBorders>
              <w:top w:val="single" w:sz="6" w:space="0" w:color="auto"/>
              <w:left w:val="single" w:sz="6" w:space="0" w:color="auto"/>
              <w:bottom w:val="single" w:sz="6" w:space="0" w:color="auto"/>
              <w:right w:val="single" w:sz="6" w:space="0" w:color="auto"/>
            </w:tcBorders>
          </w:tcPr>
          <w:p w14:paraId="4A60BA11" w14:textId="77777777" w:rsidR="00661FD1" w:rsidRPr="00CB5EB3" w:rsidRDefault="00661FD1" w:rsidP="009C0F23">
            <w:pPr>
              <w:spacing w:before="60" w:after="60"/>
              <w:jc w:val="center"/>
              <w:rPr>
                <w:rFonts w:ascii="ＭＳ Ｐゴシック" w:hAnsi="Arial"/>
                <w:color w:val="000000" w:themeColor="text1"/>
              </w:rPr>
            </w:pPr>
          </w:p>
        </w:tc>
        <w:tc>
          <w:tcPr>
            <w:tcW w:w="1337" w:type="dxa"/>
            <w:tcBorders>
              <w:top w:val="single" w:sz="6" w:space="0" w:color="auto"/>
              <w:left w:val="single" w:sz="6" w:space="0" w:color="auto"/>
              <w:bottom w:val="single" w:sz="6" w:space="0" w:color="auto"/>
              <w:right w:val="single" w:sz="6" w:space="0" w:color="auto"/>
            </w:tcBorders>
          </w:tcPr>
          <w:p w14:paraId="7BCEF4B8" w14:textId="77777777" w:rsidR="00661FD1" w:rsidRPr="00CB5EB3" w:rsidRDefault="00661FD1" w:rsidP="009C0F23">
            <w:pPr>
              <w:spacing w:before="60" w:after="60"/>
              <w:jc w:val="center"/>
              <w:rPr>
                <w:rFonts w:ascii="ＭＳ Ｐゴシック" w:hAnsi="Arial"/>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4D8F1FD1" w14:textId="77777777" w:rsidR="00661FD1" w:rsidRPr="00CB5EB3" w:rsidRDefault="00661FD1" w:rsidP="009C0F23">
            <w:pPr>
              <w:spacing w:before="60" w:after="60"/>
              <w:jc w:val="center"/>
              <w:rPr>
                <w:rFonts w:ascii="ＭＳ Ｐゴシック" w:hAnsi="Arial"/>
                <w:color w:val="000000" w:themeColor="text1"/>
              </w:rPr>
            </w:pPr>
          </w:p>
        </w:tc>
        <w:tc>
          <w:tcPr>
            <w:tcW w:w="3544" w:type="dxa"/>
            <w:gridSpan w:val="2"/>
            <w:tcBorders>
              <w:top w:val="single" w:sz="6" w:space="0" w:color="auto"/>
              <w:left w:val="single" w:sz="6" w:space="0" w:color="auto"/>
              <w:bottom w:val="single" w:sz="6" w:space="0" w:color="auto"/>
              <w:right w:val="single" w:sz="6" w:space="0" w:color="auto"/>
            </w:tcBorders>
          </w:tcPr>
          <w:p w14:paraId="06C48133" w14:textId="77777777" w:rsidR="00661FD1" w:rsidRPr="00CB5EB3" w:rsidRDefault="00661FD1" w:rsidP="009C0F23">
            <w:pPr>
              <w:spacing w:before="60" w:after="60"/>
              <w:rPr>
                <w:rFonts w:ascii="ＭＳ Ｐゴシック" w:hAnsi="Arial"/>
                <w:color w:val="000000" w:themeColor="text1"/>
              </w:rPr>
            </w:pPr>
          </w:p>
        </w:tc>
      </w:tr>
      <w:tr w:rsidR="00661FD1" w:rsidRPr="00CB5EB3" w14:paraId="1472B6E3"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1BBBF9DF" w14:textId="77777777" w:rsidR="00661FD1" w:rsidRPr="00CB5EB3" w:rsidRDefault="00661FD1" w:rsidP="009C0F23">
            <w:pPr>
              <w:spacing w:before="60" w:after="60"/>
              <w:jc w:val="center"/>
              <w:rPr>
                <w:rFonts w:ascii="ＭＳ Ｐゴシック" w:hAnsi="Arial"/>
                <w:color w:val="000000" w:themeColor="text1"/>
              </w:rPr>
            </w:pPr>
          </w:p>
        </w:tc>
        <w:tc>
          <w:tcPr>
            <w:tcW w:w="1194" w:type="dxa"/>
            <w:gridSpan w:val="2"/>
            <w:tcBorders>
              <w:top w:val="single" w:sz="6" w:space="0" w:color="auto"/>
              <w:left w:val="single" w:sz="6" w:space="0" w:color="auto"/>
              <w:bottom w:val="single" w:sz="6" w:space="0" w:color="auto"/>
              <w:right w:val="single" w:sz="6" w:space="0" w:color="auto"/>
            </w:tcBorders>
          </w:tcPr>
          <w:p w14:paraId="156D9750" w14:textId="77777777" w:rsidR="00661FD1" w:rsidRPr="00CB5EB3" w:rsidRDefault="00661FD1" w:rsidP="009C0F23">
            <w:pPr>
              <w:spacing w:before="60" w:after="60"/>
              <w:jc w:val="center"/>
              <w:rPr>
                <w:rFonts w:ascii="ＭＳ Ｐゴシック" w:hAnsi="Arial"/>
                <w:color w:val="000000" w:themeColor="text1"/>
              </w:rPr>
            </w:pPr>
          </w:p>
        </w:tc>
        <w:tc>
          <w:tcPr>
            <w:tcW w:w="1194" w:type="dxa"/>
            <w:tcBorders>
              <w:top w:val="single" w:sz="6" w:space="0" w:color="auto"/>
              <w:left w:val="single" w:sz="6" w:space="0" w:color="auto"/>
              <w:bottom w:val="single" w:sz="6" w:space="0" w:color="auto"/>
              <w:right w:val="single" w:sz="6" w:space="0" w:color="auto"/>
            </w:tcBorders>
          </w:tcPr>
          <w:p w14:paraId="28528D7D" w14:textId="77777777" w:rsidR="00661FD1" w:rsidRPr="00CB5EB3" w:rsidRDefault="00661FD1" w:rsidP="009C0F23">
            <w:pPr>
              <w:spacing w:before="60" w:after="60"/>
              <w:jc w:val="center"/>
              <w:rPr>
                <w:rFonts w:ascii="ＭＳ Ｐゴシック" w:hAnsi="Arial"/>
                <w:color w:val="000000" w:themeColor="text1"/>
              </w:rPr>
            </w:pPr>
          </w:p>
        </w:tc>
        <w:tc>
          <w:tcPr>
            <w:tcW w:w="1337" w:type="dxa"/>
            <w:tcBorders>
              <w:top w:val="single" w:sz="6" w:space="0" w:color="auto"/>
              <w:left w:val="single" w:sz="6" w:space="0" w:color="auto"/>
              <w:bottom w:val="single" w:sz="6" w:space="0" w:color="auto"/>
              <w:right w:val="single" w:sz="6" w:space="0" w:color="auto"/>
            </w:tcBorders>
          </w:tcPr>
          <w:p w14:paraId="020ABB72" w14:textId="77777777" w:rsidR="00661FD1" w:rsidRPr="00CB5EB3" w:rsidRDefault="00661FD1" w:rsidP="009C0F23">
            <w:pPr>
              <w:spacing w:before="60" w:after="60"/>
              <w:jc w:val="center"/>
              <w:rPr>
                <w:rFonts w:ascii="ＭＳ Ｐゴシック" w:hAnsi="Arial"/>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70C5BF61" w14:textId="77777777" w:rsidR="00661FD1" w:rsidRPr="00CB5EB3" w:rsidRDefault="00661FD1" w:rsidP="009C0F23">
            <w:pPr>
              <w:spacing w:before="60" w:after="60"/>
              <w:jc w:val="center"/>
              <w:rPr>
                <w:rFonts w:ascii="ＭＳ Ｐゴシック" w:hAnsi="Arial"/>
                <w:color w:val="000000" w:themeColor="text1"/>
              </w:rPr>
            </w:pPr>
          </w:p>
        </w:tc>
        <w:tc>
          <w:tcPr>
            <w:tcW w:w="3544" w:type="dxa"/>
            <w:gridSpan w:val="2"/>
            <w:tcBorders>
              <w:top w:val="single" w:sz="6" w:space="0" w:color="auto"/>
              <w:left w:val="single" w:sz="6" w:space="0" w:color="auto"/>
              <w:bottom w:val="single" w:sz="6" w:space="0" w:color="auto"/>
              <w:right w:val="single" w:sz="6" w:space="0" w:color="auto"/>
            </w:tcBorders>
          </w:tcPr>
          <w:p w14:paraId="6D4BEA91" w14:textId="77777777" w:rsidR="00661FD1" w:rsidRPr="00CB5EB3" w:rsidRDefault="00661FD1" w:rsidP="009C0F23">
            <w:pPr>
              <w:spacing w:before="60" w:after="60"/>
              <w:rPr>
                <w:rFonts w:ascii="ＭＳ Ｐゴシック" w:hAnsi="Arial"/>
                <w:color w:val="000000" w:themeColor="text1"/>
              </w:rPr>
            </w:pPr>
          </w:p>
        </w:tc>
      </w:tr>
      <w:tr w:rsidR="00661FD1" w:rsidRPr="00CB5EB3" w14:paraId="60E48B43"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0FDEDFD6" w14:textId="77777777" w:rsidR="00661FD1" w:rsidRPr="00CB5EB3" w:rsidRDefault="00661FD1" w:rsidP="009C0F23">
            <w:pPr>
              <w:spacing w:before="60" w:after="60"/>
              <w:jc w:val="center"/>
              <w:rPr>
                <w:rFonts w:ascii="ＭＳ Ｐゴシック" w:hAnsi="Arial"/>
                <w:color w:val="000000" w:themeColor="text1"/>
              </w:rPr>
            </w:pPr>
          </w:p>
        </w:tc>
        <w:tc>
          <w:tcPr>
            <w:tcW w:w="1194" w:type="dxa"/>
            <w:gridSpan w:val="2"/>
            <w:tcBorders>
              <w:top w:val="single" w:sz="6" w:space="0" w:color="auto"/>
              <w:left w:val="single" w:sz="6" w:space="0" w:color="auto"/>
              <w:bottom w:val="single" w:sz="6" w:space="0" w:color="auto"/>
              <w:right w:val="single" w:sz="6" w:space="0" w:color="auto"/>
            </w:tcBorders>
          </w:tcPr>
          <w:p w14:paraId="743DBF26" w14:textId="77777777" w:rsidR="00661FD1" w:rsidRPr="00CB5EB3" w:rsidRDefault="00661FD1" w:rsidP="009C0F23">
            <w:pPr>
              <w:spacing w:before="60" w:after="60"/>
              <w:jc w:val="center"/>
              <w:rPr>
                <w:rFonts w:ascii="ＭＳ Ｐゴシック" w:hAnsi="Arial"/>
                <w:color w:val="000000" w:themeColor="text1"/>
              </w:rPr>
            </w:pPr>
          </w:p>
        </w:tc>
        <w:tc>
          <w:tcPr>
            <w:tcW w:w="1194" w:type="dxa"/>
            <w:tcBorders>
              <w:top w:val="single" w:sz="6" w:space="0" w:color="auto"/>
              <w:left w:val="single" w:sz="6" w:space="0" w:color="auto"/>
              <w:bottom w:val="single" w:sz="6" w:space="0" w:color="auto"/>
              <w:right w:val="single" w:sz="6" w:space="0" w:color="auto"/>
            </w:tcBorders>
          </w:tcPr>
          <w:p w14:paraId="7FDB0DA9" w14:textId="77777777" w:rsidR="00661FD1" w:rsidRPr="00CB5EB3" w:rsidRDefault="00661FD1" w:rsidP="009C0F23">
            <w:pPr>
              <w:spacing w:before="60" w:after="60"/>
              <w:jc w:val="center"/>
              <w:rPr>
                <w:rFonts w:ascii="ＭＳ Ｐゴシック" w:hAnsi="Arial"/>
                <w:color w:val="000000" w:themeColor="text1"/>
              </w:rPr>
            </w:pPr>
          </w:p>
        </w:tc>
        <w:tc>
          <w:tcPr>
            <w:tcW w:w="1337" w:type="dxa"/>
            <w:tcBorders>
              <w:top w:val="single" w:sz="6" w:space="0" w:color="auto"/>
              <w:left w:val="single" w:sz="6" w:space="0" w:color="auto"/>
              <w:bottom w:val="single" w:sz="6" w:space="0" w:color="auto"/>
              <w:right w:val="single" w:sz="6" w:space="0" w:color="auto"/>
            </w:tcBorders>
          </w:tcPr>
          <w:p w14:paraId="11A80C27" w14:textId="77777777" w:rsidR="00661FD1" w:rsidRPr="00CB5EB3" w:rsidRDefault="00661FD1" w:rsidP="009C0F23">
            <w:pPr>
              <w:spacing w:before="60" w:after="60"/>
              <w:jc w:val="center"/>
              <w:rPr>
                <w:rFonts w:ascii="ＭＳ Ｐゴシック" w:hAnsi="Arial"/>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76E6DC1A" w14:textId="77777777" w:rsidR="00661FD1" w:rsidRPr="00CB5EB3" w:rsidRDefault="00661FD1" w:rsidP="009C0F23">
            <w:pPr>
              <w:spacing w:before="60" w:after="60"/>
              <w:jc w:val="center"/>
              <w:rPr>
                <w:rFonts w:ascii="ＭＳ Ｐゴシック" w:hAnsi="Arial"/>
                <w:color w:val="000000" w:themeColor="text1"/>
              </w:rPr>
            </w:pPr>
          </w:p>
        </w:tc>
        <w:tc>
          <w:tcPr>
            <w:tcW w:w="3544" w:type="dxa"/>
            <w:gridSpan w:val="2"/>
            <w:tcBorders>
              <w:top w:val="single" w:sz="6" w:space="0" w:color="auto"/>
              <w:left w:val="single" w:sz="6" w:space="0" w:color="auto"/>
              <w:bottom w:val="single" w:sz="6" w:space="0" w:color="auto"/>
              <w:right w:val="single" w:sz="6" w:space="0" w:color="auto"/>
            </w:tcBorders>
          </w:tcPr>
          <w:p w14:paraId="1196CA88" w14:textId="77777777" w:rsidR="00661FD1" w:rsidRPr="00CB5EB3" w:rsidRDefault="00661FD1" w:rsidP="009C0F23">
            <w:pPr>
              <w:spacing w:before="60" w:after="60"/>
              <w:rPr>
                <w:rFonts w:ascii="ＭＳ Ｐゴシック" w:hAnsi="Arial"/>
                <w:color w:val="000000" w:themeColor="text1"/>
              </w:rPr>
            </w:pPr>
          </w:p>
        </w:tc>
      </w:tr>
      <w:tr w:rsidR="00661FD1" w:rsidRPr="00CB5EB3" w14:paraId="3105671B"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3ABF6A99" w14:textId="77777777" w:rsidR="00661FD1" w:rsidRPr="00CB5EB3" w:rsidRDefault="00661FD1" w:rsidP="009C0F23">
            <w:pPr>
              <w:spacing w:before="60" w:after="60"/>
              <w:jc w:val="center"/>
              <w:rPr>
                <w:rFonts w:ascii="ＭＳ Ｐゴシック" w:hAnsi="Arial"/>
                <w:color w:val="000000" w:themeColor="text1"/>
              </w:rPr>
            </w:pPr>
          </w:p>
        </w:tc>
        <w:tc>
          <w:tcPr>
            <w:tcW w:w="1194" w:type="dxa"/>
            <w:gridSpan w:val="2"/>
            <w:tcBorders>
              <w:top w:val="single" w:sz="6" w:space="0" w:color="auto"/>
              <w:left w:val="single" w:sz="6" w:space="0" w:color="auto"/>
              <w:bottom w:val="single" w:sz="6" w:space="0" w:color="auto"/>
              <w:right w:val="single" w:sz="6" w:space="0" w:color="auto"/>
            </w:tcBorders>
          </w:tcPr>
          <w:p w14:paraId="5C694094" w14:textId="77777777" w:rsidR="00661FD1" w:rsidRPr="00CB5EB3" w:rsidRDefault="00661FD1" w:rsidP="009C0F23">
            <w:pPr>
              <w:spacing w:before="60" w:after="60"/>
              <w:jc w:val="center"/>
              <w:rPr>
                <w:rFonts w:ascii="ＭＳ Ｐゴシック" w:hAnsi="Arial"/>
                <w:color w:val="000000" w:themeColor="text1"/>
              </w:rPr>
            </w:pPr>
          </w:p>
        </w:tc>
        <w:tc>
          <w:tcPr>
            <w:tcW w:w="1194" w:type="dxa"/>
            <w:tcBorders>
              <w:top w:val="single" w:sz="6" w:space="0" w:color="auto"/>
              <w:left w:val="single" w:sz="6" w:space="0" w:color="auto"/>
              <w:bottom w:val="single" w:sz="6" w:space="0" w:color="auto"/>
              <w:right w:val="single" w:sz="6" w:space="0" w:color="auto"/>
            </w:tcBorders>
          </w:tcPr>
          <w:p w14:paraId="4CDF552B" w14:textId="77777777" w:rsidR="00661FD1" w:rsidRPr="00CB5EB3" w:rsidRDefault="00661FD1" w:rsidP="009C0F23">
            <w:pPr>
              <w:spacing w:before="60" w:after="60"/>
              <w:jc w:val="center"/>
              <w:rPr>
                <w:rFonts w:ascii="ＭＳ Ｐゴシック" w:hAnsi="Arial"/>
                <w:color w:val="000000" w:themeColor="text1"/>
              </w:rPr>
            </w:pPr>
          </w:p>
        </w:tc>
        <w:tc>
          <w:tcPr>
            <w:tcW w:w="1337" w:type="dxa"/>
            <w:tcBorders>
              <w:top w:val="single" w:sz="6" w:space="0" w:color="auto"/>
              <w:left w:val="single" w:sz="6" w:space="0" w:color="auto"/>
              <w:bottom w:val="single" w:sz="6" w:space="0" w:color="auto"/>
              <w:right w:val="single" w:sz="6" w:space="0" w:color="auto"/>
            </w:tcBorders>
          </w:tcPr>
          <w:p w14:paraId="2ED31F93" w14:textId="77777777" w:rsidR="00661FD1" w:rsidRPr="00CB5EB3" w:rsidRDefault="00661FD1" w:rsidP="009C0F23">
            <w:pPr>
              <w:spacing w:before="60" w:after="60"/>
              <w:jc w:val="center"/>
              <w:rPr>
                <w:rFonts w:ascii="ＭＳ Ｐゴシック" w:hAnsi="Arial"/>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746F12C8" w14:textId="77777777" w:rsidR="00661FD1" w:rsidRPr="00CB5EB3" w:rsidRDefault="00661FD1" w:rsidP="009C0F23">
            <w:pPr>
              <w:spacing w:before="60" w:after="60"/>
              <w:jc w:val="center"/>
              <w:rPr>
                <w:rFonts w:ascii="ＭＳ Ｐゴシック" w:hAnsi="Arial"/>
                <w:color w:val="000000" w:themeColor="text1"/>
              </w:rPr>
            </w:pPr>
          </w:p>
        </w:tc>
        <w:tc>
          <w:tcPr>
            <w:tcW w:w="3544" w:type="dxa"/>
            <w:gridSpan w:val="2"/>
            <w:tcBorders>
              <w:top w:val="single" w:sz="6" w:space="0" w:color="auto"/>
              <w:left w:val="single" w:sz="6" w:space="0" w:color="auto"/>
              <w:bottom w:val="single" w:sz="6" w:space="0" w:color="auto"/>
              <w:right w:val="single" w:sz="6" w:space="0" w:color="auto"/>
            </w:tcBorders>
          </w:tcPr>
          <w:p w14:paraId="64306E54" w14:textId="77777777" w:rsidR="00661FD1" w:rsidRPr="00CB5EB3" w:rsidRDefault="00661FD1" w:rsidP="009C0F23">
            <w:pPr>
              <w:spacing w:before="60" w:after="60"/>
              <w:rPr>
                <w:rFonts w:ascii="ＭＳ Ｐゴシック" w:hAnsi="Arial"/>
                <w:color w:val="000000" w:themeColor="text1"/>
              </w:rPr>
            </w:pPr>
          </w:p>
        </w:tc>
      </w:tr>
      <w:tr w:rsidR="00661FD1" w:rsidRPr="00CB5EB3" w14:paraId="3914691A"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37514170" w14:textId="77777777" w:rsidR="00661FD1" w:rsidRPr="00CB5EB3" w:rsidRDefault="00661FD1" w:rsidP="009C0F23">
            <w:pPr>
              <w:spacing w:before="60" w:after="60"/>
              <w:jc w:val="center"/>
              <w:rPr>
                <w:rFonts w:ascii="ＭＳ Ｐゴシック" w:hAnsi="Arial"/>
                <w:color w:val="000000" w:themeColor="text1"/>
              </w:rPr>
            </w:pPr>
          </w:p>
        </w:tc>
        <w:tc>
          <w:tcPr>
            <w:tcW w:w="1194" w:type="dxa"/>
            <w:gridSpan w:val="2"/>
            <w:tcBorders>
              <w:top w:val="single" w:sz="6" w:space="0" w:color="auto"/>
              <w:left w:val="single" w:sz="6" w:space="0" w:color="auto"/>
              <w:bottom w:val="single" w:sz="6" w:space="0" w:color="auto"/>
              <w:right w:val="single" w:sz="6" w:space="0" w:color="auto"/>
            </w:tcBorders>
          </w:tcPr>
          <w:p w14:paraId="43483C3B" w14:textId="77777777" w:rsidR="00661FD1" w:rsidRPr="00CB5EB3" w:rsidRDefault="00661FD1" w:rsidP="009C0F23">
            <w:pPr>
              <w:spacing w:before="60" w:after="60"/>
              <w:jc w:val="center"/>
              <w:rPr>
                <w:rFonts w:ascii="ＭＳ Ｐゴシック" w:hAnsi="Arial"/>
                <w:color w:val="000000" w:themeColor="text1"/>
              </w:rPr>
            </w:pPr>
          </w:p>
        </w:tc>
        <w:tc>
          <w:tcPr>
            <w:tcW w:w="1194" w:type="dxa"/>
            <w:tcBorders>
              <w:top w:val="single" w:sz="6" w:space="0" w:color="auto"/>
              <w:left w:val="single" w:sz="6" w:space="0" w:color="auto"/>
              <w:bottom w:val="single" w:sz="6" w:space="0" w:color="auto"/>
              <w:right w:val="single" w:sz="6" w:space="0" w:color="auto"/>
            </w:tcBorders>
          </w:tcPr>
          <w:p w14:paraId="453B7568" w14:textId="77777777" w:rsidR="00661FD1" w:rsidRPr="00CB5EB3" w:rsidRDefault="00661FD1" w:rsidP="009C0F23">
            <w:pPr>
              <w:spacing w:before="60" w:after="60"/>
              <w:jc w:val="center"/>
              <w:rPr>
                <w:rFonts w:ascii="ＭＳ Ｐゴシック" w:hAnsi="Arial"/>
                <w:color w:val="000000" w:themeColor="text1"/>
              </w:rPr>
            </w:pPr>
          </w:p>
        </w:tc>
        <w:tc>
          <w:tcPr>
            <w:tcW w:w="1337" w:type="dxa"/>
            <w:tcBorders>
              <w:top w:val="single" w:sz="6" w:space="0" w:color="auto"/>
              <w:left w:val="single" w:sz="6" w:space="0" w:color="auto"/>
              <w:bottom w:val="single" w:sz="6" w:space="0" w:color="auto"/>
              <w:right w:val="single" w:sz="6" w:space="0" w:color="auto"/>
            </w:tcBorders>
          </w:tcPr>
          <w:p w14:paraId="1513E5AF" w14:textId="77777777" w:rsidR="00661FD1" w:rsidRPr="00CB5EB3" w:rsidRDefault="00661FD1" w:rsidP="009C0F23">
            <w:pPr>
              <w:spacing w:before="60" w:after="60"/>
              <w:jc w:val="center"/>
              <w:rPr>
                <w:rFonts w:ascii="ＭＳ Ｐゴシック" w:hAnsi="Arial"/>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375F2851" w14:textId="77777777" w:rsidR="00661FD1" w:rsidRPr="00CB5EB3" w:rsidRDefault="00661FD1" w:rsidP="009C0F23">
            <w:pPr>
              <w:spacing w:before="60" w:after="60"/>
              <w:jc w:val="center"/>
              <w:rPr>
                <w:rFonts w:ascii="ＭＳ Ｐゴシック" w:hAnsi="Arial"/>
                <w:color w:val="000000" w:themeColor="text1"/>
              </w:rPr>
            </w:pPr>
          </w:p>
        </w:tc>
        <w:tc>
          <w:tcPr>
            <w:tcW w:w="3544" w:type="dxa"/>
            <w:gridSpan w:val="2"/>
            <w:tcBorders>
              <w:top w:val="single" w:sz="6" w:space="0" w:color="auto"/>
              <w:left w:val="single" w:sz="6" w:space="0" w:color="auto"/>
              <w:bottom w:val="single" w:sz="6" w:space="0" w:color="auto"/>
              <w:right w:val="single" w:sz="6" w:space="0" w:color="auto"/>
            </w:tcBorders>
          </w:tcPr>
          <w:p w14:paraId="589A78AD" w14:textId="77777777" w:rsidR="00661FD1" w:rsidRPr="00CB5EB3" w:rsidRDefault="00661FD1" w:rsidP="009C0F23">
            <w:pPr>
              <w:spacing w:before="60" w:after="60"/>
              <w:rPr>
                <w:rFonts w:ascii="ＭＳ Ｐゴシック" w:hAnsi="Arial"/>
                <w:color w:val="000000" w:themeColor="text1"/>
              </w:rPr>
            </w:pPr>
          </w:p>
        </w:tc>
      </w:tr>
      <w:tr w:rsidR="00661FD1" w:rsidRPr="00CB5EB3" w14:paraId="1B572628"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5F10E5A2" w14:textId="77777777" w:rsidR="00661FD1" w:rsidRPr="00CB5EB3" w:rsidRDefault="00661FD1" w:rsidP="009C0F23">
            <w:pPr>
              <w:spacing w:before="60" w:after="60"/>
              <w:jc w:val="center"/>
              <w:rPr>
                <w:rFonts w:ascii="ＭＳ Ｐゴシック" w:hAnsi="Arial"/>
                <w:color w:val="000000" w:themeColor="text1"/>
              </w:rPr>
            </w:pPr>
          </w:p>
        </w:tc>
        <w:tc>
          <w:tcPr>
            <w:tcW w:w="1194" w:type="dxa"/>
            <w:gridSpan w:val="2"/>
            <w:tcBorders>
              <w:top w:val="single" w:sz="6" w:space="0" w:color="auto"/>
              <w:left w:val="single" w:sz="6" w:space="0" w:color="auto"/>
              <w:bottom w:val="single" w:sz="6" w:space="0" w:color="auto"/>
              <w:right w:val="single" w:sz="6" w:space="0" w:color="auto"/>
            </w:tcBorders>
          </w:tcPr>
          <w:p w14:paraId="264653DE" w14:textId="77777777" w:rsidR="00661FD1" w:rsidRPr="00CB5EB3" w:rsidRDefault="00661FD1" w:rsidP="009C0F23">
            <w:pPr>
              <w:spacing w:before="60" w:after="60"/>
              <w:jc w:val="center"/>
              <w:rPr>
                <w:rFonts w:ascii="ＭＳ Ｐゴシック" w:hAnsi="Arial"/>
                <w:color w:val="000000" w:themeColor="text1"/>
              </w:rPr>
            </w:pPr>
          </w:p>
        </w:tc>
        <w:tc>
          <w:tcPr>
            <w:tcW w:w="1194" w:type="dxa"/>
            <w:tcBorders>
              <w:top w:val="single" w:sz="6" w:space="0" w:color="auto"/>
              <w:left w:val="single" w:sz="6" w:space="0" w:color="auto"/>
              <w:bottom w:val="single" w:sz="6" w:space="0" w:color="auto"/>
              <w:right w:val="single" w:sz="6" w:space="0" w:color="auto"/>
            </w:tcBorders>
          </w:tcPr>
          <w:p w14:paraId="730C2138" w14:textId="77777777" w:rsidR="00661FD1" w:rsidRPr="00CB5EB3" w:rsidRDefault="00661FD1" w:rsidP="009C0F23">
            <w:pPr>
              <w:spacing w:before="60" w:after="60"/>
              <w:jc w:val="center"/>
              <w:rPr>
                <w:rFonts w:ascii="ＭＳ Ｐゴシック" w:hAnsi="Arial"/>
                <w:color w:val="000000" w:themeColor="text1"/>
              </w:rPr>
            </w:pPr>
          </w:p>
        </w:tc>
        <w:tc>
          <w:tcPr>
            <w:tcW w:w="1337" w:type="dxa"/>
            <w:tcBorders>
              <w:top w:val="single" w:sz="6" w:space="0" w:color="auto"/>
              <w:left w:val="single" w:sz="6" w:space="0" w:color="auto"/>
              <w:bottom w:val="single" w:sz="6" w:space="0" w:color="auto"/>
              <w:right w:val="single" w:sz="6" w:space="0" w:color="auto"/>
            </w:tcBorders>
          </w:tcPr>
          <w:p w14:paraId="33635CAD" w14:textId="77777777" w:rsidR="00661FD1" w:rsidRPr="00CB5EB3" w:rsidRDefault="00661FD1" w:rsidP="009C0F23">
            <w:pPr>
              <w:spacing w:before="60" w:after="60"/>
              <w:jc w:val="center"/>
              <w:rPr>
                <w:rFonts w:ascii="ＭＳ Ｐゴシック" w:hAnsi="Arial"/>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05E731F1" w14:textId="77777777" w:rsidR="00661FD1" w:rsidRPr="00CB5EB3" w:rsidRDefault="00661FD1" w:rsidP="009C0F23">
            <w:pPr>
              <w:spacing w:before="60" w:after="60"/>
              <w:jc w:val="center"/>
              <w:rPr>
                <w:rFonts w:ascii="ＭＳ Ｐゴシック" w:hAnsi="Arial"/>
                <w:color w:val="000000" w:themeColor="text1"/>
              </w:rPr>
            </w:pPr>
          </w:p>
        </w:tc>
        <w:tc>
          <w:tcPr>
            <w:tcW w:w="3544" w:type="dxa"/>
            <w:gridSpan w:val="2"/>
            <w:tcBorders>
              <w:top w:val="single" w:sz="6" w:space="0" w:color="auto"/>
              <w:left w:val="single" w:sz="6" w:space="0" w:color="auto"/>
              <w:bottom w:val="single" w:sz="6" w:space="0" w:color="auto"/>
              <w:right w:val="single" w:sz="6" w:space="0" w:color="auto"/>
            </w:tcBorders>
          </w:tcPr>
          <w:p w14:paraId="11739CE8" w14:textId="77777777" w:rsidR="00661FD1" w:rsidRPr="00CB5EB3" w:rsidRDefault="00661FD1" w:rsidP="009C0F23">
            <w:pPr>
              <w:spacing w:before="60" w:after="60"/>
              <w:rPr>
                <w:rFonts w:ascii="ＭＳ Ｐゴシック" w:hAnsi="Arial"/>
                <w:color w:val="000000" w:themeColor="text1"/>
              </w:rPr>
            </w:pPr>
          </w:p>
        </w:tc>
      </w:tr>
      <w:tr w:rsidR="00661FD1" w:rsidRPr="00CB5EB3" w14:paraId="57B56F3A"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795F9702" w14:textId="77777777" w:rsidR="00661FD1" w:rsidRPr="00CB5EB3" w:rsidRDefault="00661FD1" w:rsidP="009C0F23">
            <w:pPr>
              <w:spacing w:before="60" w:after="60"/>
              <w:jc w:val="center"/>
              <w:rPr>
                <w:rFonts w:ascii="ＭＳ Ｐゴシック" w:hAnsi="Arial"/>
                <w:color w:val="000000" w:themeColor="text1"/>
              </w:rPr>
            </w:pPr>
          </w:p>
        </w:tc>
        <w:tc>
          <w:tcPr>
            <w:tcW w:w="1194" w:type="dxa"/>
            <w:gridSpan w:val="2"/>
            <w:tcBorders>
              <w:top w:val="single" w:sz="6" w:space="0" w:color="auto"/>
              <w:left w:val="single" w:sz="6" w:space="0" w:color="auto"/>
              <w:bottom w:val="single" w:sz="6" w:space="0" w:color="auto"/>
              <w:right w:val="single" w:sz="6" w:space="0" w:color="auto"/>
            </w:tcBorders>
          </w:tcPr>
          <w:p w14:paraId="633116B2" w14:textId="77777777" w:rsidR="00661FD1" w:rsidRPr="00CB5EB3" w:rsidRDefault="00661FD1" w:rsidP="009C0F23">
            <w:pPr>
              <w:spacing w:before="60" w:after="60"/>
              <w:jc w:val="center"/>
              <w:rPr>
                <w:rFonts w:ascii="ＭＳ Ｐゴシック" w:hAnsi="Arial"/>
                <w:color w:val="000000" w:themeColor="text1"/>
              </w:rPr>
            </w:pPr>
          </w:p>
        </w:tc>
        <w:tc>
          <w:tcPr>
            <w:tcW w:w="1194" w:type="dxa"/>
            <w:tcBorders>
              <w:top w:val="single" w:sz="6" w:space="0" w:color="auto"/>
              <w:left w:val="single" w:sz="6" w:space="0" w:color="auto"/>
              <w:bottom w:val="single" w:sz="6" w:space="0" w:color="auto"/>
              <w:right w:val="single" w:sz="6" w:space="0" w:color="auto"/>
            </w:tcBorders>
          </w:tcPr>
          <w:p w14:paraId="6D4084F3" w14:textId="77777777" w:rsidR="00661FD1" w:rsidRPr="00CB5EB3" w:rsidRDefault="00661FD1" w:rsidP="009C0F23">
            <w:pPr>
              <w:spacing w:before="60" w:after="60"/>
              <w:jc w:val="center"/>
              <w:rPr>
                <w:rFonts w:ascii="ＭＳ Ｐゴシック" w:hAnsi="Arial"/>
                <w:color w:val="000000" w:themeColor="text1"/>
              </w:rPr>
            </w:pPr>
          </w:p>
        </w:tc>
        <w:tc>
          <w:tcPr>
            <w:tcW w:w="1337" w:type="dxa"/>
            <w:tcBorders>
              <w:top w:val="single" w:sz="6" w:space="0" w:color="auto"/>
              <w:left w:val="single" w:sz="6" w:space="0" w:color="auto"/>
              <w:bottom w:val="single" w:sz="6" w:space="0" w:color="auto"/>
              <w:right w:val="single" w:sz="6" w:space="0" w:color="auto"/>
            </w:tcBorders>
          </w:tcPr>
          <w:p w14:paraId="5F3959C2" w14:textId="77777777" w:rsidR="00661FD1" w:rsidRPr="00CB5EB3" w:rsidRDefault="00661FD1" w:rsidP="009C0F23">
            <w:pPr>
              <w:spacing w:before="60" w:after="60"/>
              <w:jc w:val="center"/>
              <w:rPr>
                <w:rFonts w:ascii="ＭＳ Ｐゴシック" w:hAnsi="Arial"/>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36354E81" w14:textId="77777777" w:rsidR="00661FD1" w:rsidRPr="00CB5EB3" w:rsidRDefault="00661FD1" w:rsidP="009C0F23">
            <w:pPr>
              <w:spacing w:before="60" w:after="60"/>
              <w:jc w:val="center"/>
              <w:rPr>
                <w:rFonts w:ascii="ＭＳ Ｐゴシック" w:hAnsi="Arial"/>
                <w:color w:val="000000" w:themeColor="text1"/>
              </w:rPr>
            </w:pPr>
          </w:p>
        </w:tc>
        <w:tc>
          <w:tcPr>
            <w:tcW w:w="3544" w:type="dxa"/>
            <w:gridSpan w:val="2"/>
            <w:tcBorders>
              <w:top w:val="single" w:sz="6" w:space="0" w:color="auto"/>
              <w:left w:val="single" w:sz="6" w:space="0" w:color="auto"/>
              <w:bottom w:val="single" w:sz="6" w:space="0" w:color="auto"/>
              <w:right w:val="single" w:sz="6" w:space="0" w:color="auto"/>
            </w:tcBorders>
          </w:tcPr>
          <w:p w14:paraId="36117B56" w14:textId="77777777" w:rsidR="00661FD1" w:rsidRPr="00CB5EB3" w:rsidRDefault="00661FD1" w:rsidP="009C0F23">
            <w:pPr>
              <w:spacing w:before="60" w:after="60"/>
              <w:rPr>
                <w:rFonts w:ascii="ＭＳ Ｐゴシック" w:hAnsi="Arial"/>
                <w:color w:val="000000" w:themeColor="text1"/>
              </w:rPr>
            </w:pPr>
          </w:p>
        </w:tc>
      </w:tr>
      <w:tr w:rsidR="00661FD1" w:rsidRPr="00CB5EB3" w14:paraId="403EE4F9"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6678EDDE" w14:textId="77777777" w:rsidR="00661FD1" w:rsidRPr="00CB5EB3" w:rsidRDefault="00661FD1" w:rsidP="009C0F23">
            <w:pPr>
              <w:spacing w:before="60" w:after="60"/>
              <w:jc w:val="center"/>
              <w:rPr>
                <w:rFonts w:ascii="ＭＳ Ｐゴシック" w:hAnsi="Arial"/>
                <w:color w:val="000000" w:themeColor="text1"/>
              </w:rPr>
            </w:pPr>
          </w:p>
        </w:tc>
        <w:tc>
          <w:tcPr>
            <w:tcW w:w="1194" w:type="dxa"/>
            <w:gridSpan w:val="2"/>
            <w:tcBorders>
              <w:top w:val="single" w:sz="6" w:space="0" w:color="auto"/>
              <w:left w:val="single" w:sz="6" w:space="0" w:color="auto"/>
              <w:bottom w:val="single" w:sz="6" w:space="0" w:color="auto"/>
              <w:right w:val="single" w:sz="6" w:space="0" w:color="auto"/>
            </w:tcBorders>
          </w:tcPr>
          <w:p w14:paraId="484A49C5" w14:textId="77777777" w:rsidR="00661FD1" w:rsidRPr="00CB5EB3" w:rsidRDefault="00661FD1" w:rsidP="009C0F23">
            <w:pPr>
              <w:spacing w:before="60" w:after="60"/>
              <w:jc w:val="center"/>
              <w:rPr>
                <w:rFonts w:ascii="ＭＳ Ｐゴシック" w:hAnsi="Arial"/>
                <w:color w:val="000000" w:themeColor="text1"/>
              </w:rPr>
            </w:pPr>
          </w:p>
        </w:tc>
        <w:tc>
          <w:tcPr>
            <w:tcW w:w="1194" w:type="dxa"/>
            <w:tcBorders>
              <w:top w:val="single" w:sz="6" w:space="0" w:color="auto"/>
              <w:left w:val="single" w:sz="6" w:space="0" w:color="auto"/>
              <w:bottom w:val="single" w:sz="6" w:space="0" w:color="auto"/>
              <w:right w:val="single" w:sz="6" w:space="0" w:color="auto"/>
            </w:tcBorders>
          </w:tcPr>
          <w:p w14:paraId="64FCE886" w14:textId="77777777" w:rsidR="00661FD1" w:rsidRPr="00CB5EB3" w:rsidRDefault="00661FD1" w:rsidP="009C0F23">
            <w:pPr>
              <w:spacing w:before="60" w:after="60"/>
              <w:jc w:val="center"/>
              <w:rPr>
                <w:rFonts w:ascii="ＭＳ Ｐゴシック" w:hAnsi="Arial"/>
                <w:color w:val="000000" w:themeColor="text1"/>
              </w:rPr>
            </w:pPr>
          </w:p>
        </w:tc>
        <w:tc>
          <w:tcPr>
            <w:tcW w:w="1337" w:type="dxa"/>
            <w:tcBorders>
              <w:top w:val="single" w:sz="6" w:space="0" w:color="auto"/>
              <w:left w:val="single" w:sz="6" w:space="0" w:color="auto"/>
              <w:bottom w:val="single" w:sz="6" w:space="0" w:color="auto"/>
              <w:right w:val="single" w:sz="6" w:space="0" w:color="auto"/>
            </w:tcBorders>
          </w:tcPr>
          <w:p w14:paraId="55715457" w14:textId="77777777" w:rsidR="00661FD1" w:rsidRPr="00CB5EB3" w:rsidRDefault="00661FD1" w:rsidP="009C0F23">
            <w:pPr>
              <w:spacing w:before="60" w:after="60"/>
              <w:jc w:val="center"/>
              <w:rPr>
                <w:rFonts w:ascii="ＭＳ Ｐゴシック" w:hAnsi="Arial"/>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77BD6A83" w14:textId="77777777" w:rsidR="00661FD1" w:rsidRPr="00CB5EB3" w:rsidRDefault="00661FD1" w:rsidP="009C0F23">
            <w:pPr>
              <w:spacing w:before="60" w:after="60"/>
              <w:jc w:val="center"/>
              <w:rPr>
                <w:rFonts w:ascii="ＭＳ Ｐゴシック" w:hAnsi="Arial"/>
                <w:color w:val="000000" w:themeColor="text1"/>
              </w:rPr>
            </w:pPr>
          </w:p>
        </w:tc>
        <w:tc>
          <w:tcPr>
            <w:tcW w:w="3544" w:type="dxa"/>
            <w:gridSpan w:val="2"/>
            <w:tcBorders>
              <w:top w:val="single" w:sz="6" w:space="0" w:color="auto"/>
              <w:left w:val="single" w:sz="6" w:space="0" w:color="auto"/>
              <w:bottom w:val="single" w:sz="6" w:space="0" w:color="auto"/>
              <w:right w:val="single" w:sz="6" w:space="0" w:color="auto"/>
            </w:tcBorders>
          </w:tcPr>
          <w:p w14:paraId="38AC2CC9" w14:textId="77777777" w:rsidR="00661FD1" w:rsidRPr="00CB5EB3" w:rsidRDefault="00661FD1" w:rsidP="009C0F23">
            <w:pPr>
              <w:spacing w:before="60" w:after="60"/>
              <w:rPr>
                <w:rFonts w:ascii="ＭＳ Ｐゴシック" w:hAnsi="Arial"/>
                <w:color w:val="000000" w:themeColor="text1"/>
              </w:rPr>
            </w:pPr>
          </w:p>
        </w:tc>
      </w:tr>
      <w:tr w:rsidR="00661FD1" w:rsidRPr="00CB5EB3" w14:paraId="0DAEF3C2"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47E30903" w14:textId="77777777" w:rsidR="00661FD1" w:rsidRPr="00CB5EB3" w:rsidRDefault="00661FD1" w:rsidP="009C0F23">
            <w:pPr>
              <w:spacing w:before="60" w:after="60"/>
              <w:jc w:val="center"/>
              <w:rPr>
                <w:rFonts w:ascii="ＭＳ Ｐゴシック" w:hAnsi="Arial"/>
                <w:color w:val="000000" w:themeColor="text1"/>
              </w:rPr>
            </w:pPr>
          </w:p>
        </w:tc>
        <w:tc>
          <w:tcPr>
            <w:tcW w:w="1194" w:type="dxa"/>
            <w:gridSpan w:val="2"/>
            <w:tcBorders>
              <w:top w:val="single" w:sz="6" w:space="0" w:color="auto"/>
              <w:left w:val="single" w:sz="6" w:space="0" w:color="auto"/>
              <w:bottom w:val="single" w:sz="6" w:space="0" w:color="auto"/>
              <w:right w:val="single" w:sz="6" w:space="0" w:color="auto"/>
            </w:tcBorders>
          </w:tcPr>
          <w:p w14:paraId="6BDD88C9" w14:textId="77777777" w:rsidR="00661FD1" w:rsidRPr="00CB5EB3" w:rsidRDefault="00661FD1" w:rsidP="009C0F23">
            <w:pPr>
              <w:spacing w:before="60" w:after="60"/>
              <w:jc w:val="center"/>
              <w:rPr>
                <w:rFonts w:ascii="ＭＳ Ｐゴシック" w:hAnsi="Arial"/>
                <w:color w:val="000000" w:themeColor="text1"/>
              </w:rPr>
            </w:pPr>
          </w:p>
        </w:tc>
        <w:tc>
          <w:tcPr>
            <w:tcW w:w="1194" w:type="dxa"/>
            <w:tcBorders>
              <w:top w:val="single" w:sz="6" w:space="0" w:color="auto"/>
              <w:left w:val="single" w:sz="6" w:space="0" w:color="auto"/>
              <w:bottom w:val="single" w:sz="6" w:space="0" w:color="auto"/>
              <w:right w:val="single" w:sz="6" w:space="0" w:color="auto"/>
            </w:tcBorders>
          </w:tcPr>
          <w:p w14:paraId="2CD578E9" w14:textId="77777777" w:rsidR="00661FD1" w:rsidRPr="00CB5EB3" w:rsidRDefault="00661FD1" w:rsidP="009C0F23">
            <w:pPr>
              <w:spacing w:before="60" w:after="60"/>
              <w:jc w:val="center"/>
              <w:rPr>
                <w:rFonts w:ascii="ＭＳ Ｐゴシック" w:hAnsi="Arial"/>
                <w:color w:val="000000" w:themeColor="text1"/>
              </w:rPr>
            </w:pPr>
          </w:p>
        </w:tc>
        <w:tc>
          <w:tcPr>
            <w:tcW w:w="1337" w:type="dxa"/>
            <w:tcBorders>
              <w:top w:val="single" w:sz="6" w:space="0" w:color="auto"/>
              <w:left w:val="single" w:sz="6" w:space="0" w:color="auto"/>
              <w:bottom w:val="single" w:sz="6" w:space="0" w:color="auto"/>
              <w:right w:val="single" w:sz="6" w:space="0" w:color="auto"/>
            </w:tcBorders>
          </w:tcPr>
          <w:p w14:paraId="148C6015" w14:textId="77777777" w:rsidR="00661FD1" w:rsidRPr="00CB5EB3" w:rsidRDefault="00661FD1" w:rsidP="009C0F23">
            <w:pPr>
              <w:spacing w:before="60" w:after="60"/>
              <w:jc w:val="center"/>
              <w:rPr>
                <w:rFonts w:ascii="ＭＳ Ｐゴシック" w:hAnsi="Arial"/>
                <w:color w:val="000000" w:themeColor="text1"/>
              </w:rPr>
            </w:pPr>
          </w:p>
        </w:tc>
        <w:tc>
          <w:tcPr>
            <w:tcW w:w="1559" w:type="dxa"/>
            <w:tcBorders>
              <w:top w:val="single" w:sz="6" w:space="0" w:color="auto"/>
              <w:left w:val="single" w:sz="6" w:space="0" w:color="auto"/>
              <w:bottom w:val="single" w:sz="6" w:space="0" w:color="auto"/>
              <w:right w:val="single" w:sz="6" w:space="0" w:color="auto"/>
            </w:tcBorders>
          </w:tcPr>
          <w:p w14:paraId="684ECC82" w14:textId="77777777" w:rsidR="00661FD1" w:rsidRPr="00CB5EB3" w:rsidRDefault="00661FD1" w:rsidP="009C0F23">
            <w:pPr>
              <w:spacing w:before="60" w:after="60"/>
              <w:jc w:val="center"/>
              <w:rPr>
                <w:rFonts w:ascii="ＭＳ Ｐゴシック" w:hAnsi="Arial"/>
                <w:color w:val="000000" w:themeColor="text1"/>
              </w:rPr>
            </w:pPr>
          </w:p>
        </w:tc>
        <w:tc>
          <w:tcPr>
            <w:tcW w:w="3544" w:type="dxa"/>
            <w:gridSpan w:val="2"/>
            <w:tcBorders>
              <w:top w:val="single" w:sz="6" w:space="0" w:color="auto"/>
              <w:left w:val="single" w:sz="6" w:space="0" w:color="auto"/>
              <w:bottom w:val="single" w:sz="6" w:space="0" w:color="auto"/>
              <w:right w:val="single" w:sz="6" w:space="0" w:color="auto"/>
            </w:tcBorders>
          </w:tcPr>
          <w:p w14:paraId="320890FC" w14:textId="77777777" w:rsidR="00661FD1" w:rsidRPr="00CB5EB3" w:rsidRDefault="00661FD1" w:rsidP="009C0F23">
            <w:pPr>
              <w:spacing w:before="60" w:after="60"/>
              <w:rPr>
                <w:rFonts w:ascii="ＭＳ Ｐゴシック" w:hAnsi="Arial"/>
                <w:color w:val="000000" w:themeColor="text1"/>
              </w:rPr>
            </w:pPr>
          </w:p>
        </w:tc>
      </w:tr>
      <w:tr w:rsidR="007E3213" w:rsidRPr="00CB5EB3" w14:paraId="6D3F9DFD" w14:textId="77777777" w:rsidTr="003934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9923" w:type="dxa"/>
            <w:gridSpan w:val="8"/>
            <w:tcBorders>
              <w:top w:val="single" w:sz="6" w:space="0" w:color="auto"/>
              <w:left w:val="single" w:sz="6" w:space="0" w:color="auto"/>
              <w:bottom w:val="single" w:sz="6" w:space="0" w:color="auto"/>
              <w:right w:val="single" w:sz="6" w:space="0" w:color="auto"/>
            </w:tcBorders>
          </w:tcPr>
          <w:p w14:paraId="511C1253" w14:textId="77777777" w:rsidR="007E3213" w:rsidRPr="00CB5EB3" w:rsidRDefault="007E3213" w:rsidP="007E3213">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補足</w:t>
            </w:r>
            <w:r w:rsidRPr="00CB5EB3">
              <w:rPr>
                <w:rFonts w:ascii="ＭＳ Ｐゴシック" w:hAnsi="ＭＳ Ｐゴシック" w:cs="Arial"/>
                <w:color w:val="000000" w:themeColor="text1"/>
              </w:rPr>
              <w:t>情報</w:t>
            </w:r>
            <w:r w:rsidRPr="00CB5EB3">
              <w:rPr>
                <w:rFonts w:ascii="ＭＳ Ｐゴシック" w:hAnsi="ＭＳ Ｐゴシック" w:cs="Arial" w:hint="eastAsia"/>
                <w:color w:val="000000" w:themeColor="text1"/>
              </w:rPr>
              <w:t>：</w:t>
            </w:r>
          </w:p>
          <w:p w14:paraId="391B740B" w14:textId="77777777" w:rsidR="007E3213" w:rsidRPr="00CB5EB3" w:rsidRDefault="007E3213" w:rsidP="009C0F23">
            <w:pPr>
              <w:spacing w:before="60" w:after="60"/>
              <w:rPr>
                <w:rFonts w:ascii="ＭＳ Ｐゴシック" w:hAnsi="Arial"/>
                <w:color w:val="000000" w:themeColor="text1"/>
              </w:rPr>
            </w:pPr>
          </w:p>
        </w:tc>
      </w:tr>
    </w:tbl>
    <w:p w14:paraId="3C9CE481" w14:textId="77777777" w:rsidR="00661FD1" w:rsidRPr="00CB5EB3" w:rsidRDefault="00661FD1" w:rsidP="007D2256">
      <w:pPr>
        <w:jc w:val="both"/>
        <w:rPr>
          <w:rFonts w:ascii="ＭＳ Ｐゴシック" w:hAnsi="ＭＳ Ｐゴシック"/>
          <w:color w:val="000000" w:themeColor="text1"/>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614"/>
        <w:gridCol w:w="7349"/>
        <w:gridCol w:w="960"/>
      </w:tblGrid>
      <w:tr w:rsidR="00A44E71" w:rsidRPr="00CB5EB3" w14:paraId="6CFA904D" w14:textId="77777777" w:rsidTr="007E3213">
        <w:tc>
          <w:tcPr>
            <w:tcW w:w="1614" w:type="dxa"/>
            <w:tcBorders>
              <w:top w:val="single" w:sz="6" w:space="0" w:color="auto"/>
              <w:left w:val="single" w:sz="6" w:space="0" w:color="auto"/>
              <w:bottom w:val="single" w:sz="6" w:space="0" w:color="auto"/>
              <w:right w:val="single" w:sz="6" w:space="0" w:color="auto"/>
            </w:tcBorders>
            <w:hideMark/>
          </w:tcPr>
          <w:p w14:paraId="0AEAACEA" w14:textId="77777777" w:rsidR="00A44E71" w:rsidRPr="00CB5EB3" w:rsidRDefault="00A44E71">
            <w:pPr>
              <w:suppressAutoHyphens/>
              <w:spacing w:before="66" w:after="54"/>
              <w:rPr>
                <w:rFonts w:ascii="ＭＳ Ｐゴシック" w:hAnsi="ＭＳ Ｐゴシック" w:cs="Arial"/>
                <w:snapToGrid w:val="0"/>
                <w:color w:val="000000" w:themeColor="text1"/>
                <w:szCs w:val="22"/>
                <w:lang w:val="en-GB" w:eastAsia="zh-CN"/>
              </w:rPr>
            </w:pPr>
            <w:r w:rsidRPr="00CB5EB3">
              <w:rPr>
                <w:rFonts w:ascii="ＭＳ Ｐゴシック" w:hAnsi="ＭＳ Ｐゴシック" w:cs="Arial"/>
                <w:snapToGrid w:val="0"/>
                <w:color w:val="000000" w:themeColor="text1"/>
                <w:szCs w:val="22"/>
              </w:rPr>
              <w:t>2.1.1.5  c) 1)</w:t>
            </w:r>
          </w:p>
        </w:tc>
        <w:tc>
          <w:tcPr>
            <w:tcW w:w="7349" w:type="dxa"/>
            <w:tcBorders>
              <w:top w:val="single" w:sz="6" w:space="0" w:color="auto"/>
              <w:left w:val="single" w:sz="6" w:space="0" w:color="auto"/>
              <w:bottom w:val="single" w:sz="6" w:space="0" w:color="auto"/>
              <w:right w:val="single" w:sz="6" w:space="0" w:color="auto"/>
            </w:tcBorders>
            <w:hideMark/>
          </w:tcPr>
          <w:p w14:paraId="67F84CC5" w14:textId="1F7C5E4E" w:rsidR="00A44E71" w:rsidRPr="00CB5EB3" w:rsidRDefault="00A44E71">
            <w:pPr>
              <w:suppressAutoHyphens/>
              <w:spacing w:before="66" w:after="54"/>
              <w:rPr>
                <w:rFonts w:ascii="ＭＳ Ｐゴシック" w:hAnsi="ＭＳ Ｐゴシック" w:cs="Arial"/>
                <w:snapToGrid w:val="0"/>
                <w:color w:val="000000" w:themeColor="text1"/>
                <w:szCs w:val="22"/>
                <w:lang w:val="en-GB" w:eastAsia="zh-CN"/>
              </w:rPr>
            </w:pPr>
            <w:r w:rsidRPr="00CB5EB3">
              <w:rPr>
                <w:rFonts w:ascii="ＭＳ Ｐゴシック" w:hAnsi="ＭＳ Ｐゴシック" w:cs="Arial" w:hint="eastAsia"/>
                <w:snapToGrid w:val="0"/>
                <w:color w:val="000000" w:themeColor="text1"/>
                <w:szCs w:val="22"/>
              </w:rPr>
              <w:t>表：危険エネルギーレベル(最大電圧</w:t>
            </w:r>
            <w:r w:rsidR="00D60A6D" w:rsidRPr="00CB5EB3">
              <w:rPr>
                <w:rFonts w:ascii="ＭＳ Ｐゴシック" w:hAnsi="ＭＳ Ｐゴシック" w:cs="Arial" w:hint="eastAsia"/>
                <w:snapToGrid w:val="0"/>
                <w:color w:val="000000" w:themeColor="text1"/>
                <w:szCs w:val="22"/>
              </w:rPr>
              <w:t>，</w:t>
            </w:r>
            <w:r w:rsidRPr="00CB5EB3">
              <w:rPr>
                <w:rFonts w:ascii="ＭＳ Ｐゴシック" w:hAnsi="ＭＳ Ｐゴシック" w:cs="Arial" w:hint="eastAsia"/>
                <w:snapToGrid w:val="0"/>
                <w:color w:val="000000" w:themeColor="text1"/>
                <w:szCs w:val="22"/>
              </w:rPr>
              <w:t>電流</w:t>
            </w:r>
            <w:r w:rsidR="00D60A6D" w:rsidRPr="00CB5EB3">
              <w:rPr>
                <w:rFonts w:ascii="ＭＳ Ｐゴシック" w:hAnsi="ＭＳ Ｐゴシック" w:cs="Arial" w:hint="eastAsia"/>
                <w:snapToGrid w:val="0"/>
                <w:color w:val="000000" w:themeColor="text1"/>
                <w:szCs w:val="22"/>
              </w:rPr>
              <w:t>，</w:t>
            </w:r>
            <w:r w:rsidR="00E5281F" w:rsidRPr="00CB5EB3">
              <w:rPr>
                <w:rFonts w:ascii="ＭＳ Ｐゴシック" w:hAnsi="ＭＳ Ｐゴシック" w:cs="Arial" w:hint="eastAsia"/>
                <w:snapToGrid w:val="0"/>
                <w:color w:val="000000" w:themeColor="text1"/>
                <w:szCs w:val="22"/>
              </w:rPr>
              <w:t>皮相</w:t>
            </w:r>
            <w:r w:rsidRPr="00CB5EB3">
              <w:rPr>
                <w:rFonts w:ascii="ＭＳ Ｐゴシック" w:hAnsi="ＭＳ Ｐゴシック" w:cs="Arial" w:hint="eastAsia"/>
                <w:snapToGrid w:val="0"/>
                <w:color w:val="000000" w:themeColor="text1"/>
                <w:szCs w:val="22"/>
              </w:rPr>
              <w:t>電力)</w:t>
            </w:r>
          </w:p>
        </w:tc>
        <w:tc>
          <w:tcPr>
            <w:tcW w:w="960" w:type="dxa"/>
            <w:tcBorders>
              <w:top w:val="single" w:sz="6" w:space="0" w:color="auto"/>
              <w:left w:val="single" w:sz="6" w:space="0" w:color="auto"/>
              <w:bottom w:val="single" w:sz="6" w:space="0" w:color="auto"/>
              <w:right w:val="single" w:sz="6" w:space="0" w:color="auto"/>
            </w:tcBorders>
          </w:tcPr>
          <w:p w14:paraId="3BA61183" w14:textId="77777777" w:rsidR="00A44E71" w:rsidRPr="00CB5EB3" w:rsidRDefault="00A44E71">
            <w:pPr>
              <w:keepNext/>
              <w:keepLines/>
              <w:spacing w:before="50" w:after="50"/>
              <w:jc w:val="center"/>
              <w:rPr>
                <w:rFonts w:ascii="ＭＳ Ｐゴシック" w:hAnsi="ＭＳ Ｐゴシック" w:cs="Arial"/>
                <w:color w:val="000000" w:themeColor="text1"/>
                <w:szCs w:val="22"/>
                <w:lang w:val="en-GB" w:eastAsia="zh-CN"/>
              </w:rPr>
            </w:pPr>
          </w:p>
        </w:tc>
      </w:tr>
    </w:tbl>
    <w:p w14:paraId="637EBF46" w14:textId="77777777" w:rsidR="00A44E71" w:rsidRPr="00CB5EB3" w:rsidRDefault="00A44E71" w:rsidP="00A44E71">
      <w:pPr>
        <w:keepNext/>
        <w:keepLines/>
        <w:spacing w:line="20" w:lineRule="exact"/>
        <w:rPr>
          <w:rFonts w:ascii="ＭＳ Ｐゴシック" w:hAnsi="ＭＳ Ｐゴシック" w:cs="Arial"/>
          <w:color w:val="000000" w:themeColor="text1"/>
          <w:szCs w:val="22"/>
          <w:lang w:val="en-GB" w:eastAsia="zh-CN"/>
        </w:rPr>
      </w:pPr>
    </w:p>
    <w:tbl>
      <w:tblPr>
        <w:tblW w:w="0" w:type="auto"/>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0" w:type="dxa"/>
          <w:right w:w="60" w:type="dxa"/>
        </w:tblCellMar>
        <w:tblLook w:val="04A0" w:firstRow="1" w:lastRow="0" w:firstColumn="1" w:lastColumn="0" w:noHBand="0" w:noVBand="1"/>
      </w:tblPr>
      <w:tblGrid>
        <w:gridCol w:w="1701"/>
        <w:gridCol w:w="1843"/>
        <w:gridCol w:w="1843"/>
        <w:gridCol w:w="1984"/>
        <w:gridCol w:w="2552"/>
      </w:tblGrid>
      <w:tr w:rsidR="00A44E71" w:rsidRPr="00CB5EB3" w14:paraId="0FC26F31" w14:textId="77777777" w:rsidTr="00CA244C">
        <w:trPr>
          <w:cantSplit/>
        </w:trPr>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07CD073"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r w:rsidRPr="00CB5EB3">
              <w:rPr>
                <w:rFonts w:ascii="ＭＳ Ｐゴシック" w:hAnsi="ＭＳ Ｐゴシック" w:cs="Arial" w:hint="eastAsia"/>
                <w:snapToGrid w:val="0"/>
                <w:color w:val="000000" w:themeColor="text1"/>
                <w:szCs w:val="22"/>
              </w:rPr>
              <w:t>定格電圧</w:t>
            </w:r>
            <w:r w:rsidRPr="00CB5EB3">
              <w:rPr>
                <w:rFonts w:ascii="ＭＳ Ｐゴシック" w:hAnsi="ＭＳ Ｐゴシック" w:cs="Arial"/>
                <w:snapToGrid w:val="0"/>
                <w:color w:val="000000" w:themeColor="text1"/>
                <w:szCs w:val="22"/>
              </w:rPr>
              <w:t xml:space="preserve"> </w:t>
            </w:r>
            <w:r w:rsidRPr="00CB5EB3">
              <w:rPr>
                <w:rFonts w:ascii="ＭＳ Ｐゴシック" w:hAnsi="ＭＳ Ｐゴシック" w:cs="Arial"/>
                <w:snapToGrid w:val="0"/>
                <w:color w:val="000000" w:themeColor="text1"/>
                <w:szCs w:val="22"/>
              </w:rPr>
              <w:br/>
              <w:t>(V)</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F559476"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r w:rsidRPr="00CB5EB3">
              <w:rPr>
                <w:rFonts w:ascii="ＭＳ Ｐゴシック" w:hAnsi="ＭＳ Ｐゴシック" w:cs="Arial" w:hint="eastAsia"/>
                <w:snapToGrid w:val="0"/>
                <w:color w:val="000000" w:themeColor="text1"/>
                <w:szCs w:val="22"/>
              </w:rPr>
              <w:t>定格電流</w:t>
            </w:r>
            <w:r w:rsidRPr="00CB5EB3">
              <w:rPr>
                <w:rFonts w:ascii="ＭＳ Ｐゴシック" w:hAnsi="ＭＳ Ｐゴシック" w:cs="Arial" w:hint="eastAsia"/>
                <w:snapToGrid w:val="0"/>
                <w:color w:val="000000" w:themeColor="text1"/>
                <w:szCs w:val="22"/>
              </w:rPr>
              <w:br/>
            </w:r>
            <w:r w:rsidRPr="00CB5EB3">
              <w:rPr>
                <w:rFonts w:ascii="ＭＳ Ｐゴシック" w:hAnsi="ＭＳ Ｐゴシック" w:cs="Arial"/>
                <w:snapToGrid w:val="0"/>
                <w:color w:val="000000" w:themeColor="text1"/>
                <w:szCs w:val="22"/>
              </w:rPr>
              <w:t>(A)</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12D2DB0"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r w:rsidRPr="00CB5EB3">
              <w:rPr>
                <w:rFonts w:ascii="ＭＳ Ｐゴシック" w:hAnsi="ＭＳ Ｐゴシック" w:cs="Arial" w:hint="eastAsia"/>
                <w:snapToGrid w:val="0"/>
                <w:color w:val="000000" w:themeColor="text1"/>
                <w:szCs w:val="22"/>
              </w:rPr>
              <w:t>最大測定電圧</w:t>
            </w:r>
            <w:r w:rsidRPr="00CB5EB3">
              <w:rPr>
                <w:rFonts w:ascii="ＭＳ Ｐゴシック" w:hAnsi="ＭＳ Ｐゴシック" w:cs="Arial" w:hint="eastAsia"/>
                <w:snapToGrid w:val="0"/>
                <w:color w:val="000000" w:themeColor="text1"/>
                <w:szCs w:val="22"/>
              </w:rPr>
              <w:br/>
            </w:r>
            <w:r w:rsidRPr="00CB5EB3">
              <w:rPr>
                <w:rFonts w:ascii="ＭＳ Ｐゴシック" w:hAnsi="ＭＳ Ｐゴシック" w:cs="Arial"/>
                <w:snapToGrid w:val="0"/>
                <w:color w:val="000000" w:themeColor="text1"/>
                <w:szCs w:val="22"/>
              </w:rPr>
              <w:t>(V)</w:t>
            </w:r>
          </w:p>
        </w:tc>
        <w:tc>
          <w:tcPr>
            <w:tcW w:w="1984" w:type="dxa"/>
            <w:tcBorders>
              <w:top w:val="single" w:sz="6" w:space="0" w:color="auto"/>
              <w:left w:val="single" w:sz="6" w:space="0" w:color="auto"/>
              <w:bottom w:val="single" w:sz="6" w:space="0" w:color="auto"/>
              <w:right w:val="single" w:sz="6" w:space="0" w:color="auto"/>
            </w:tcBorders>
            <w:shd w:val="clear" w:color="auto" w:fill="auto"/>
            <w:hideMark/>
          </w:tcPr>
          <w:p w14:paraId="54BE0C78"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rPr>
            </w:pPr>
            <w:r w:rsidRPr="00CB5EB3">
              <w:rPr>
                <w:rFonts w:ascii="ＭＳ Ｐゴシック" w:hAnsi="ＭＳ Ｐゴシック" w:cs="Arial" w:hint="eastAsia"/>
                <w:snapToGrid w:val="0"/>
                <w:color w:val="000000" w:themeColor="text1"/>
                <w:szCs w:val="22"/>
              </w:rPr>
              <w:t>最大測定電流</w:t>
            </w:r>
          </w:p>
          <w:p w14:paraId="2D3E82F8" w14:textId="19F12F43"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r w:rsidRPr="00CB5EB3">
              <w:rPr>
                <w:rFonts w:ascii="ＭＳ Ｐゴシック" w:hAnsi="ＭＳ Ｐゴシック" w:cs="Arial"/>
                <w:snapToGrid w:val="0"/>
                <w:color w:val="000000" w:themeColor="text1"/>
                <w:szCs w:val="22"/>
              </w:rPr>
              <w:t xml:space="preserve"> (A)</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52332940" w14:textId="7CD25320" w:rsidR="00A44E71" w:rsidRPr="00CB5EB3" w:rsidRDefault="00E5281F">
            <w:pPr>
              <w:suppressAutoHyphens/>
              <w:spacing w:before="66" w:after="54"/>
              <w:jc w:val="center"/>
              <w:rPr>
                <w:rFonts w:ascii="ＭＳ Ｐゴシック" w:hAnsi="ＭＳ Ｐゴシック" w:cs="Arial"/>
                <w:snapToGrid w:val="0"/>
                <w:color w:val="000000" w:themeColor="text1"/>
                <w:szCs w:val="22"/>
                <w:lang w:val="en-GB" w:eastAsia="zh-CN"/>
              </w:rPr>
            </w:pPr>
            <w:r w:rsidRPr="00CB5EB3">
              <w:rPr>
                <w:rFonts w:ascii="ＭＳ Ｐゴシック" w:hAnsi="ＭＳ Ｐゴシック" w:cs="Arial" w:hint="eastAsia"/>
                <w:snapToGrid w:val="0"/>
                <w:color w:val="000000" w:themeColor="text1"/>
                <w:szCs w:val="22"/>
              </w:rPr>
              <w:t>皮相</w:t>
            </w:r>
            <w:r w:rsidR="00A44E71" w:rsidRPr="00CB5EB3">
              <w:rPr>
                <w:rFonts w:ascii="ＭＳ Ｐゴシック" w:hAnsi="ＭＳ Ｐゴシック" w:cs="Arial" w:hint="eastAsia"/>
                <w:snapToGrid w:val="0"/>
                <w:color w:val="000000" w:themeColor="text1"/>
                <w:szCs w:val="22"/>
              </w:rPr>
              <w:t>電力</w:t>
            </w:r>
            <w:r w:rsidR="00A44E71" w:rsidRPr="00CB5EB3">
              <w:rPr>
                <w:rFonts w:ascii="ＭＳ Ｐゴシック" w:hAnsi="ＭＳ Ｐゴシック" w:cs="Arial"/>
                <w:snapToGrid w:val="0"/>
                <w:color w:val="000000" w:themeColor="text1"/>
                <w:szCs w:val="22"/>
              </w:rPr>
              <w:br/>
              <w:t>(VA)</w:t>
            </w:r>
          </w:p>
        </w:tc>
      </w:tr>
      <w:tr w:rsidR="00A44E71" w:rsidRPr="00CB5EB3" w14:paraId="39DA943C" w14:textId="77777777" w:rsidTr="00A44E71">
        <w:trPr>
          <w:cantSplit/>
        </w:trPr>
        <w:tc>
          <w:tcPr>
            <w:tcW w:w="1701" w:type="dxa"/>
            <w:tcBorders>
              <w:top w:val="single" w:sz="6" w:space="0" w:color="auto"/>
              <w:left w:val="single" w:sz="6" w:space="0" w:color="auto"/>
              <w:bottom w:val="single" w:sz="6" w:space="0" w:color="auto"/>
              <w:right w:val="single" w:sz="6" w:space="0" w:color="auto"/>
            </w:tcBorders>
          </w:tcPr>
          <w:p w14:paraId="313076B4"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p>
        </w:tc>
        <w:tc>
          <w:tcPr>
            <w:tcW w:w="1843" w:type="dxa"/>
            <w:tcBorders>
              <w:top w:val="single" w:sz="6" w:space="0" w:color="auto"/>
              <w:left w:val="single" w:sz="6" w:space="0" w:color="auto"/>
              <w:bottom w:val="single" w:sz="6" w:space="0" w:color="auto"/>
              <w:right w:val="single" w:sz="6" w:space="0" w:color="auto"/>
            </w:tcBorders>
          </w:tcPr>
          <w:p w14:paraId="2B46B14E"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p>
        </w:tc>
        <w:tc>
          <w:tcPr>
            <w:tcW w:w="1843" w:type="dxa"/>
            <w:tcBorders>
              <w:top w:val="single" w:sz="6" w:space="0" w:color="auto"/>
              <w:left w:val="single" w:sz="6" w:space="0" w:color="auto"/>
              <w:bottom w:val="single" w:sz="6" w:space="0" w:color="auto"/>
              <w:right w:val="single" w:sz="6" w:space="0" w:color="auto"/>
            </w:tcBorders>
          </w:tcPr>
          <w:p w14:paraId="520CD5FA"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p>
        </w:tc>
        <w:tc>
          <w:tcPr>
            <w:tcW w:w="1984" w:type="dxa"/>
            <w:tcBorders>
              <w:top w:val="single" w:sz="6" w:space="0" w:color="auto"/>
              <w:left w:val="single" w:sz="6" w:space="0" w:color="auto"/>
              <w:bottom w:val="single" w:sz="6" w:space="0" w:color="auto"/>
              <w:right w:val="single" w:sz="6" w:space="0" w:color="auto"/>
            </w:tcBorders>
          </w:tcPr>
          <w:p w14:paraId="5179AD17"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p>
        </w:tc>
        <w:tc>
          <w:tcPr>
            <w:tcW w:w="2552" w:type="dxa"/>
            <w:tcBorders>
              <w:top w:val="single" w:sz="6" w:space="0" w:color="auto"/>
              <w:left w:val="single" w:sz="6" w:space="0" w:color="auto"/>
              <w:bottom w:val="single" w:sz="6" w:space="0" w:color="auto"/>
              <w:right w:val="single" w:sz="6" w:space="0" w:color="auto"/>
            </w:tcBorders>
          </w:tcPr>
          <w:p w14:paraId="43F219F5"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p>
        </w:tc>
      </w:tr>
      <w:tr w:rsidR="00A44E71" w:rsidRPr="00CB5EB3" w14:paraId="4618560B" w14:textId="77777777" w:rsidTr="00A44E71">
        <w:trPr>
          <w:cantSplit/>
        </w:trPr>
        <w:tc>
          <w:tcPr>
            <w:tcW w:w="1701" w:type="dxa"/>
            <w:tcBorders>
              <w:top w:val="single" w:sz="6" w:space="0" w:color="auto"/>
              <w:left w:val="single" w:sz="6" w:space="0" w:color="auto"/>
              <w:bottom w:val="single" w:sz="6" w:space="0" w:color="auto"/>
              <w:right w:val="single" w:sz="6" w:space="0" w:color="auto"/>
            </w:tcBorders>
          </w:tcPr>
          <w:p w14:paraId="11759F89"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p>
        </w:tc>
        <w:tc>
          <w:tcPr>
            <w:tcW w:w="1843" w:type="dxa"/>
            <w:tcBorders>
              <w:top w:val="single" w:sz="6" w:space="0" w:color="auto"/>
              <w:left w:val="single" w:sz="6" w:space="0" w:color="auto"/>
              <w:bottom w:val="single" w:sz="6" w:space="0" w:color="auto"/>
              <w:right w:val="single" w:sz="6" w:space="0" w:color="auto"/>
            </w:tcBorders>
          </w:tcPr>
          <w:p w14:paraId="68760729"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p>
        </w:tc>
        <w:tc>
          <w:tcPr>
            <w:tcW w:w="1843" w:type="dxa"/>
            <w:tcBorders>
              <w:top w:val="single" w:sz="6" w:space="0" w:color="auto"/>
              <w:left w:val="single" w:sz="6" w:space="0" w:color="auto"/>
              <w:bottom w:val="single" w:sz="6" w:space="0" w:color="auto"/>
              <w:right w:val="single" w:sz="6" w:space="0" w:color="auto"/>
            </w:tcBorders>
          </w:tcPr>
          <w:p w14:paraId="12FD992C"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p>
        </w:tc>
        <w:tc>
          <w:tcPr>
            <w:tcW w:w="1984" w:type="dxa"/>
            <w:tcBorders>
              <w:top w:val="single" w:sz="6" w:space="0" w:color="auto"/>
              <w:left w:val="single" w:sz="6" w:space="0" w:color="auto"/>
              <w:bottom w:val="single" w:sz="6" w:space="0" w:color="auto"/>
              <w:right w:val="single" w:sz="6" w:space="0" w:color="auto"/>
            </w:tcBorders>
          </w:tcPr>
          <w:p w14:paraId="25E9E854"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p>
        </w:tc>
        <w:tc>
          <w:tcPr>
            <w:tcW w:w="2552" w:type="dxa"/>
            <w:tcBorders>
              <w:top w:val="single" w:sz="6" w:space="0" w:color="auto"/>
              <w:left w:val="single" w:sz="6" w:space="0" w:color="auto"/>
              <w:bottom w:val="single" w:sz="6" w:space="0" w:color="auto"/>
              <w:right w:val="single" w:sz="6" w:space="0" w:color="auto"/>
            </w:tcBorders>
          </w:tcPr>
          <w:p w14:paraId="1982B2F6" w14:textId="77777777" w:rsidR="00A44E71" w:rsidRPr="00CB5EB3" w:rsidRDefault="00A44E71">
            <w:pPr>
              <w:suppressAutoHyphens/>
              <w:spacing w:before="66" w:after="54"/>
              <w:jc w:val="center"/>
              <w:rPr>
                <w:rFonts w:ascii="ＭＳ Ｐゴシック" w:hAnsi="ＭＳ Ｐゴシック" w:cs="Arial"/>
                <w:snapToGrid w:val="0"/>
                <w:color w:val="000000" w:themeColor="text1"/>
                <w:szCs w:val="22"/>
                <w:lang w:val="en-GB" w:eastAsia="zh-CN"/>
              </w:rPr>
            </w:pPr>
          </w:p>
        </w:tc>
      </w:tr>
      <w:tr w:rsidR="00A44E71" w:rsidRPr="00CB5EB3" w14:paraId="3F4C5EC7" w14:textId="77777777" w:rsidTr="00CA244C">
        <w:trPr>
          <w:cantSplit/>
          <w:trHeight w:val="1"/>
        </w:trPr>
        <w:tc>
          <w:tcPr>
            <w:tcW w:w="9923" w:type="dxa"/>
            <w:gridSpan w:val="5"/>
            <w:tcBorders>
              <w:top w:val="single" w:sz="6" w:space="0" w:color="auto"/>
              <w:left w:val="single" w:sz="6" w:space="0" w:color="auto"/>
              <w:bottom w:val="single" w:sz="6" w:space="0" w:color="auto"/>
              <w:right w:val="single" w:sz="6" w:space="0" w:color="auto"/>
            </w:tcBorders>
            <w:shd w:val="clear" w:color="auto" w:fill="auto"/>
            <w:hideMark/>
          </w:tcPr>
          <w:p w14:paraId="6639A782" w14:textId="77777777" w:rsidR="00A44E71" w:rsidRPr="00CB5EB3" w:rsidRDefault="00A44E71">
            <w:pPr>
              <w:pStyle w:val="Sidfot"/>
              <w:keepNext/>
              <w:keepLines/>
              <w:tabs>
                <w:tab w:val="left" w:pos="720"/>
              </w:tabs>
              <w:spacing w:before="50" w:after="50"/>
              <w:rPr>
                <w:rFonts w:ascii="ＭＳ Ｐゴシック" w:eastAsia="ＭＳ Ｐゴシック" w:hAnsi="ＭＳ Ｐゴシック"/>
                <w:color w:val="000000" w:themeColor="text1"/>
                <w:sz w:val="22"/>
                <w:szCs w:val="22"/>
                <w:lang w:val="en-GB" w:eastAsia="ja-JP"/>
              </w:rPr>
            </w:pPr>
            <w:r w:rsidRPr="00CB5EB3">
              <w:rPr>
                <w:rFonts w:ascii="ＭＳ Ｐゴシック" w:eastAsia="ＭＳ Ｐゴシック" w:hAnsi="ＭＳ Ｐゴシック" w:hint="eastAsia"/>
                <w:color w:val="000000" w:themeColor="text1"/>
                <w:sz w:val="22"/>
                <w:szCs w:val="22"/>
                <w:lang w:val="en-GB" w:eastAsia="ja-JP"/>
              </w:rPr>
              <w:t>補足情報：</w:t>
            </w:r>
          </w:p>
          <w:p w14:paraId="2EA9B332" w14:textId="77777777" w:rsidR="007E3213" w:rsidRPr="00CB5EB3" w:rsidRDefault="007E3213">
            <w:pPr>
              <w:pStyle w:val="Sidfot"/>
              <w:keepNext/>
              <w:keepLines/>
              <w:tabs>
                <w:tab w:val="left" w:pos="720"/>
              </w:tabs>
              <w:spacing w:before="50" w:after="50"/>
              <w:rPr>
                <w:rFonts w:ascii="ＭＳ Ｐゴシック" w:eastAsia="ＭＳ Ｐゴシック" w:hAnsi="ＭＳ Ｐゴシック"/>
                <w:color w:val="000000" w:themeColor="text1"/>
                <w:sz w:val="22"/>
                <w:szCs w:val="22"/>
                <w:lang w:val="en-GB"/>
              </w:rPr>
            </w:pPr>
          </w:p>
        </w:tc>
      </w:tr>
    </w:tbl>
    <w:p w14:paraId="65E97D91" w14:textId="77777777" w:rsidR="007D2256" w:rsidRPr="00CB5EB3" w:rsidRDefault="007D2256" w:rsidP="007D2256">
      <w:pPr>
        <w:rPr>
          <w:rFonts w:ascii="Arial" w:hAnsi="Arial" w:cs="Arial"/>
          <w:color w:val="000000" w:themeColor="text1"/>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14"/>
        <w:gridCol w:w="7349"/>
        <w:gridCol w:w="960"/>
      </w:tblGrid>
      <w:tr w:rsidR="007D2256" w:rsidRPr="00CB5EB3" w14:paraId="5228B7C5" w14:textId="77777777" w:rsidTr="007E3213">
        <w:tc>
          <w:tcPr>
            <w:tcW w:w="1614" w:type="dxa"/>
          </w:tcPr>
          <w:p w14:paraId="38AF87C5" w14:textId="77777777" w:rsidR="007D2256" w:rsidRPr="00CB5EB3" w:rsidRDefault="007D2256" w:rsidP="00255107">
            <w:pPr>
              <w:keepNext/>
              <w:keepLines/>
              <w:spacing w:before="50" w:after="50"/>
              <w:rPr>
                <w:rFonts w:ascii="ＭＳ Ｐゴシック" w:hAnsi="ＭＳ Ｐゴシック" w:cs="Arial"/>
                <w:color w:val="000000" w:themeColor="text1"/>
              </w:rPr>
            </w:pPr>
            <w:r w:rsidRPr="00CB5EB3">
              <w:rPr>
                <w:rFonts w:ascii="ＭＳ Ｐゴシック" w:hAnsi="ＭＳ Ｐゴシック" w:cs="Arial"/>
                <w:color w:val="000000" w:themeColor="text1"/>
              </w:rPr>
              <w:t>2.1.1.5 c) 2)</w:t>
            </w:r>
          </w:p>
        </w:tc>
        <w:tc>
          <w:tcPr>
            <w:tcW w:w="7349" w:type="dxa"/>
          </w:tcPr>
          <w:p w14:paraId="40F87485" w14:textId="4F7868FB" w:rsidR="007D2256" w:rsidRPr="00CB5EB3" w:rsidRDefault="007D2256" w:rsidP="00255107">
            <w:pPr>
              <w:keepNext/>
              <w:keepLines/>
              <w:spacing w:before="50" w:after="50"/>
              <w:rPr>
                <w:rFonts w:ascii="ＭＳ Ｐゴシック" w:hAnsi="ＭＳ Ｐゴシック" w:cs="Meiryo UI"/>
                <w:color w:val="000000" w:themeColor="text1"/>
              </w:rPr>
            </w:pPr>
            <w:r w:rsidRPr="00CB5EB3">
              <w:rPr>
                <w:rFonts w:ascii="ＭＳ Ｐゴシック" w:hAnsi="ＭＳ Ｐゴシック" w:cs="Meiryo UI" w:hint="eastAsia"/>
                <w:color w:val="000000" w:themeColor="text1"/>
              </w:rPr>
              <w:t>表</w:t>
            </w:r>
            <w:r w:rsidR="00476A24" w:rsidRPr="00CB5EB3">
              <w:rPr>
                <w:rFonts w:ascii="ＭＳ Ｐゴシック" w:hAnsi="ＭＳ Ｐゴシック" w:cs="Meiryo UI" w:hint="eastAsia"/>
                <w:color w:val="000000" w:themeColor="text1"/>
              </w:rPr>
              <w:t>：</w:t>
            </w:r>
            <w:r w:rsidRPr="00CB5EB3">
              <w:rPr>
                <w:rFonts w:ascii="ＭＳ Ｐゴシック" w:hAnsi="ＭＳ Ｐゴシック" w:cs="Meiryo UI" w:hint="eastAsia"/>
                <w:color w:val="000000" w:themeColor="text1"/>
              </w:rPr>
              <w:t xml:space="preserve">蓄積エネルギー </w:t>
            </w:r>
          </w:p>
        </w:tc>
        <w:tc>
          <w:tcPr>
            <w:tcW w:w="960" w:type="dxa"/>
          </w:tcPr>
          <w:p w14:paraId="169AF7FF" w14:textId="77777777" w:rsidR="007D2256" w:rsidRPr="00CB5EB3" w:rsidRDefault="007D2256" w:rsidP="00255107">
            <w:pPr>
              <w:keepNext/>
              <w:keepLines/>
              <w:spacing w:before="50" w:after="50"/>
              <w:jc w:val="center"/>
              <w:rPr>
                <w:rFonts w:ascii="ＭＳ Ｐゴシック" w:hAnsi="ＭＳ Ｐゴシック" w:cs="Arial"/>
                <w:color w:val="000000" w:themeColor="text1"/>
              </w:rPr>
            </w:pPr>
          </w:p>
        </w:tc>
      </w:tr>
    </w:tbl>
    <w:p w14:paraId="7F1EDB00" w14:textId="77777777" w:rsidR="007D2256" w:rsidRPr="00CB5EB3" w:rsidRDefault="007D2256" w:rsidP="007D2256">
      <w:pPr>
        <w:keepNext/>
        <w:keepLines/>
        <w:spacing w:line="20" w:lineRule="exact"/>
        <w:rPr>
          <w:rFonts w:ascii="ＭＳ Ｐゴシック" w:hAnsi="ＭＳ Ｐゴシック" w:cs="Arial"/>
          <w:color w:val="000000" w:themeColor="text1"/>
        </w:rPr>
      </w:pPr>
    </w:p>
    <w:tbl>
      <w:tblPr>
        <w:tblW w:w="9923" w:type="dxa"/>
        <w:tblInd w:w="79" w:type="dxa"/>
        <w:tblLayout w:type="fixed"/>
        <w:tblCellMar>
          <w:left w:w="79" w:type="dxa"/>
          <w:right w:w="79" w:type="dxa"/>
        </w:tblCellMar>
        <w:tblLook w:val="0000" w:firstRow="0" w:lastRow="0" w:firstColumn="0" w:lastColumn="0" w:noHBand="0" w:noVBand="0"/>
      </w:tblPr>
      <w:tblGrid>
        <w:gridCol w:w="3457"/>
        <w:gridCol w:w="3260"/>
        <w:gridCol w:w="3206"/>
      </w:tblGrid>
      <w:tr w:rsidR="007D2256" w:rsidRPr="00CB5EB3" w14:paraId="486B308E" w14:textId="77777777" w:rsidTr="007E3213">
        <w:trPr>
          <w:cantSplit/>
        </w:trPr>
        <w:tc>
          <w:tcPr>
            <w:tcW w:w="3457" w:type="dxa"/>
            <w:tcBorders>
              <w:top w:val="single" w:sz="6" w:space="0" w:color="auto"/>
              <w:left w:val="single" w:sz="6" w:space="0" w:color="auto"/>
              <w:bottom w:val="single" w:sz="6" w:space="0" w:color="auto"/>
              <w:right w:val="single" w:sz="4" w:space="0" w:color="auto"/>
            </w:tcBorders>
            <w:shd w:val="clear" w:color="auto" w:fill="auto"/>
          </w:tcPr>
          <w:p w14:paraId="5DC4986B" w14:textId="77777777" w:rsidR="007D2256" w:rsidRPr="00CB5EB3" w:rsidRDefault="007D2256" w:rsidP="00255107">
            <w:pPr>
              <w:spacing w:before="50" w:after="5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静電容量 C (μF)</w:t>
            </w:r>
          </w:p>
        </w:tc>
        <w:tc>
          <w:tcPr>
            <w:tcW w:w="3260" w:type="dxa"/>
            <w:tcBorders>
              <w:top w:val="single" w:sz="6" w:space="0" w:color="auto"/>
              <w:left w:val="single" w:sz="4" w:space="0" w:color="auto"/>
              <w:bottom w:val="single" w:sz="6" w:space="0" w:color="auto"/>
              <w:right w:val="single" w:sz="4" w:space="0" w:color="auto"/>
            </w:tcBorders>
            <w:shd w:val="clear" w:color="auto" w:fill="auto"/>
          </w:tcPr>
          <w:p w14:paraId="5A181FA7" w14:textId="77777777" w:rsidR="007D2256" w:rsidRPr="00CB5EB3" w:rsidRDefault="007D2256" w:rsidP="00255107">
            <w:pPr>
              <w:spacing w:before="50" w:after="5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電圧 U (</w:t>
            </w:r>
            <w:r w:rsidRPr="00CB5EB3">
              <w:rPr>
                <w:rFonts w:ascii="ＭＳ Ｐゴシック" w:hAnsi="ＭＳ Ｐゴシック" w:cs="Arial"/>
                <w:color w:val="000000" w:themeColor="text1"/>
              </w:rPr>
              <w:t>V</w:t>
            </w:r>
            <w:r w:rsidRPr="00CB5EB3">
              <w:rPr>
                <w:rFonts w:ascii="ＭＳ Ｐゴシック" w:hAnsi="ＭＳ Ｐゴシック" w:cs="Arial" w:hint="eastAsia"/>
                <w:color w:val="000000" w:themeColor="text1"/>
              </w:rPr>
              <w:t>)</w:t>
            </w:r>
          </w:p>
        </w:tc>
        <w:tc>
          <w:tcPr>
            <w:tcW w:w="3206" w:type="dxa"/>
            <w:tcBorders>
              <w:top w:val="single" w:sz="6" w:space="0" w:color="auto"/>
              <w:left w:val="single" w:sz="4" w:space="0" w:color="auto"/>
              <w:bottom w:val="single" w:sz="6" w:space="0" w:color="auto"/>
              <w:right w:val="single" w:sz="6" w:space="0" w:color="auto"/>
            </w:tcBorders>
            <w:shd w:val="clear" w:color="auto" w:fill="auto"/>
          </w:tcPr>
          <w:p w14:paraId="6A834140" w14:textId="77777777" w:rsidR="007D2256" w:rsidRPr="00CB5EB3" w:rsidRDefault="007D2256" w:rsidP="00255107">
            <w:pPr>
              <w:spacing w:before="50" w:after="50"/>
              <w:jc w:val="cente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エネルギー E (</w:t>
            </w:r>
            <w:r w:rsidRPr="00CB5EB3">
              <w:rPr>
                <w:rFonts w:ascii="ＭＳ Ｐゴシック" w:hAnsi="ＭＳ Ｐゴシック" w:cs="Arial"/>
                <w:color w:val="000000" w:themeColor="text1"/>
              </w:rPr>
              <w:t>J</w:t>
            </w:r>
            <w:r w:rsidRPr="00CB5EB3">
              <w:rPr>
                <w:rFonts w:ascii="ＭＳ Ｐゴシック" w:hAnsi="ＭＳ Ｐゴシック" w:cs="Arial" w:hint="eastAsia"/>
                <w:color w:val="000000" w:themeColor="text1"/>
              </w:rPr>
              <w:t>)</w:t>
            </w:r>
          </w:p>
        </w:tc>
      </w:tr>
      <w:tr w:rsidR="007D2256" w:rsidRPr="00CB5EB3" w14:paraId="31C90E37" w14:textId="77777777" w:rsidTr="007E3213">
        <w:trPr>
          <w:cantSplit/>
        </w:trPr>
        <w:tc>
          <w:tcPr>
            <w:tcW w:w="3457" w:type="dxa"/>
            <w:tcBorders>
              <w:top w:val="single" w:sz="6" w:space="0" w:color="auto"/>
              <w:left w:val="single" w:sz="6" w:space="0" w:color="auto"/>
              <w:bottom w:val="single" w:sz="6" w:space="0" w:color="auto"/>
              <w:right w:val="single" w:sz="4" w:space="0" w:color="auto"/>
            </w:tcBorders>
            <w:shd w:val="clear" w:color="auto" w:fill="auto"/>
          </w:tcPr>
          <w:p w14:paraId="53329E89" w14:textId="77777777" w:rsidR="007D2256" w:rsidRPr="00CB5EB3" w:rsidRDefault="007D2256" w:rsidP="007D2256">
            <w:pPr>
              <w:spacing w:before="50" w:after="50"/>
              <w:jc w:val="both"/>
              <w:rPr>
                <w:rFonts w:ascii="ＭＳ Ｐゴシック" w:hAnsi="ＭＳ Ｐゴシック" w:cs="Arial"/>
                <w:color w:val="000000" w:themeColor="text1"/>
              </w:rPr>
            </w:pPr>
          </w:p>
        </w:tc>
        <w:tc>
          <w:tcPr>
            <w:tcW w:w="3260" w:type="dxa"/>
            <w:tcBorders>
              <w:top w:val="single" w:sz="6" w:space="0" w:color="auto"/>
              <w:left w:val="single" w:sz="4" w:space="0" w:color="auto"/>
              <w:bottom w:val="single" w:sz="6" w:space="0" w:color="auto"/>
              <w:right w:val="single" w:sz="4" w:space="0" w:color="auto"/>
            </w:tcBorders>
            <w:shd w:val="clear" w:color="auto" w:fill="auto"/>
          </w:tcPr>
          <w:p w14:paraId="57F8DDA3" w14:textId="77777777" w:rsidR="007D2256" w:rsidRPr="00CB5EB3" w:rsidRDefault="007D2256" w:rsidP="00255107">
            <w:pPr>
              <w:spacing w:before="50" w:after="50"/>
              <w:rPr>
                <w:rFonts w:ascii="ＭＳ Ｐゴシック" w:hAnsi="ＭＳ Ｐゴシック" w:cs="Arial"/>
                <w:color w:val="000000" w:themeColor="text1"/>
              </w:rPr>
            </w:pPr>
          </w:p>
        </w:tc>
        <w:tc>
          <w:tcPr>
            <w:tcW w:w="3206" w:type="dxa"/>
            <w:tcBorders>
              <w:top w:val="single" w:sz="6" w:space="0" w:color="auto"/>
              <w:left w:val="single" w:sz="4" w:space="0" w:color="auto"/>
              <w:bottom w:val="single" w:sz="6" w:space="0" w:color="auto"/>
              <w:right w:val="single" w:sz="6" w:space="0" w:color="auto"/>
            </w:tcBorders>
            <w:shd w:val="clear" w:color="auto" w:fill="auto"/>
          </w:tcPr>
          <w:p w14:paraId="015B9753" w14:textId="77777777" w:rsidR="007D2256" w:rsidRPr="00CB5EB3" w:rsidRDefault="007D2256" w:rsidP="00255107">
            <w:pPr>
              <w:spacing w:before="50" w:after="50"/>
              <w:rPr>
                <w:rFonts w:ascii="ＭＳ Ｐゴシック" w:hAnsi="ＭＳ Ｐゴシック" w:cs="Arial"/>
                <w:color w:val="000000" w:themeColor="text1"/>
              </w:rPr>
            </w:pPr>
          </w:p>
        </w:tc>
      </w:tr>
      <w:tr w:rsidR="002D5FD5" w:rsidRPr="00CB5EB3" w14:paraId="08C1F767" w14:textId="77777777" w:rsidTr="007E3213">
        <w:trPr>
          <w:cantSplit/>
        </w:trPr>
        <w:tc>
          <w:tcPr>
            <w:tcW w:w="3457" w:type="dxa"/>
            <w:tcBorders>
              <w:top w:val="single" w:sz="6" w:space="0" w:color="auto"/>
              <w:left w:val="single" w:sz="6" w:space="0" w:color="auto"/>
              <w:bottom w:val="single" w:sz="6" w:space="0" w:color="auto"/>
              <w:right w:val="single" w:sz="4" w:space="0" w:color="auto"/>
            </w:tcBorders>
            <w:shd w:val="clear" w:color="auto" w:fill="auto"/>
          </w:tcPr>
          <w:p w14:paraId="1BCE80D1" w14:textId="77777777" w:rsidR="002D5FD5" w:rsidRPr="00CB5EB3" w:rsidRDefault="002D5FD5" w:rsidP="007D2256">
            <w:pPr>
              <w:spacing w:before="50" w:after="50"/>
              <w:jc w:val="both"/>
              <w:rPr>
                <w:rFonts w:ascii="ＭＳ Ｐゴシック" w:hAnsi="ＭＳ Ｐゴシック" w:cs="Arial"/>
                <w:color w:val="000000" w:themeColor="text1"/>
              </w:rPr>
            </w:pPr>
          </w:p>
        </w:tc>
        <w:tc>
          <w:tcPr>
            <w:tcW w:w="3260" w:type="dxa"/>
            <w:tcBorders>
              <w:top w:val="single" w:sz="6" w:space="0" w:color="auto"/>
              <w:left w:val="single" w:sz="4" w:space="0" w:color="auto"/>
              <w:bottom w:val="single" w:sz="6" w:space="0" w:color="auto"/>
              <w:right w:val="single" w:sz="4" w:space="0" w:color="auto"/>
            </w:tcBorders>
            <w:shd w:val="clear" w:color="auto" w:fill="auto"/>
          </w:tcPr>
          <w:p w14:paraId="5C30A10C" w14:textId="77777777" w:rsidR="002D5FD5" w:rsidRPr="00CB5EB3" w:rsidRDefault="002D5FD5" w:rsidP="00255107">
            <w:pPr>
              <w:spacing w:before="50" w:after="50"/>
              <w:rPr>
                <w:rFonts w:ascii="ＭＳ Ｐゴシック" w:hAnsi="ＭＳ Ｐゴシック" w:cs="Arial"/>
                <w:color w:val="000000" w:themeColor="text1"/>
              </w:rPr>
            </w:pPr>
          </w:p>
        </w:tc>
        <w:tc>
          <w:tcPr>
            <w:tcW w:w="3206" w:type="dxa"/>
            <w:tcBorders>
              <w:top w:val="single" w:sz="6" w:space="0" w:color="auto"/>
              <w:left w:val="single" w:sz="4" w:space="0" w:color="auto"/>
              <w:bottom w:val="single" w:sz="6" w:space="0" w:color="auto"/>
              <w:right w:val="single" w:sz="6" w:space="0" w:color="auto"/>
            </w:tcBorders>
            <w:shd w:val="clear" w:color="auto" w:fill="auto"/>
          </w:tcPr>
          <w:p w14:paraId="509F425E" w14:textId="77777777" w:rsidR="002D5FD5" w:rsidRPr="00CB5EB3" w:rsidRDefault="002D5FD5" w:rsidP="00255107">
            <w:pPr>
              <w:spacing w:before="50" w:after="50"/>
              <w:rPr>
                <w:rFonts w:ascii="ＭＳ Ｐゴシック" w:hAnsi="ＭＳ Ｐゴシック" w:cs="Arial"/>
                <w:color w:val="000000" w:themeColor="text1"/>
              </w:rPr>
            </w:pPr>
          </w:p>
        </w:tc>
      </w:tr>
      <w:tr w:rsidR="007D2256" w:rsidRPr="00CB5EB3" w14:paraId="08F66B0C" w14:textId="77777777" w:rsidTr="00CA244C">
        <w:trPr>
          <w:cantSplit/>
        </w:trPr>
        <w:tc>
          <w:tcPr>
            <w:tcW w:w="9923" w:type="dxa"/>
            <w:gridSpan w:val="3"/>
            <w:tcBorders>
              <w:top w:val="single" w:sz="6" w:space="0" w:color="auto"/>
              <w:left w:val="single" w:sz="6" w:space="0" w:color="auto"/>
              <w:bottom w:val="single" w:sz="6" w:space="0" w:color="auto"/>
              <w:right w:val="single" w:sz="6" w:space="0" w:color="auto"/>
            </w:tcBorders>
            <w:shd w:val="clear" w:color="auto" w:fill="auto"/>
          </w:tcPr>
          <w:p w14:paraId="21000ED3" w14:textId="77777777" w:rsidR="007D2256" w:rsidRPr="00CB5EB3" w:rsidRDefault="00680D20" w:rsidP="00680D20">
            <w:pPr>
              <w:spacing w:before="50" w:after="5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補足</w:t>
            </w:r>
            <w:r w:rsidR="007D2256" w:rsidRPr="00CB5EB3">
              <w:rPr>
                <w:rFonts w:ascii="ＭＳ Ｐゴシック" w:hAnsi="ＭＳ Ｐゴシック" w:cs="Arial" w:hint="eastAsia"/>
                <w:color w:val="000000" w:themeColor="text1"/>
              </w:rPr>
              <w:t>情報</w:t>
            </w:r>
            <w:r w:rsidRPr="00CB5EB3">
              <w:rPr>
                <w:rFonts w:ascii="ＭＳ Ｐゴシック" w:hAnsi="ＭＳ Ｐゴシック" w:cs="Arial" w:hint="eastAsia"/>
                <w:color w:val="000000" w:themeColor="text1"/>
              </w:rPr>
              <w:t>：</w:t>
            </w:r>
          </w:p>
          <w:p w14:paraId="09331D44" w14:textId="3F069F14" w:rsidR="007E3213" w:rsidRPr="00CB5EB3" w:rsidRDefault="007E3213" w:rsidP="00680D20">
            <w:pPr>
              <w:spacing w:before="50" w:after="50"/>
              <w:rPr>
                <w:rFonts w:ascii="ＭＳ Ｐゴシック" w:hAnsi="ＭＳ Ｐゴシック" w:cs="Arial"/>
                <w:color w:val="000000" w:themeColor="text1"/>
              </w:rPr>
            </w:pPr>
          </w:p>
        </w:tc>
      </w:tr>
    </w:tbl>
    <w:p w14:paraId="3B4341FC" w14:textId="77777777" w:rsidR="007D2256" w:rsidRPr="00CB5EB3" w:rsidRDefault="007D2256" w:rsidP="00661FD1">
      <w:pPr>
        <w:rPr>
          <w:rFonts w:ascii="ＭＳ Ｐゴシック" w:hAnsi="ＭＳ Ｐゴシック"/>
          <w:color w:val="000000" w:themeColor="text1"/>
        </w:rPr>
      </w:pPr>
    </w:p>
    <w:tbl>
      <w:tblPr>
        <w:tblW w:w="0" w:type="auto"/>
        <w:tblInd w:w="108" w:type="dxa"/>
        <w:tblLayout w:type="fixed"/>
        <w:tblLook w:val="0000" w:firstRow="0" w:lastRow="0" w:firstColumn="0" w:lastColumn="0" w:noHBand="0" w:noVBand="0"/>
      </w:tblPr>
      <w:tblGrid>
        <w:gridCol w:w="1578"/>
        <w:gridCol w:w="2533"/>
        <w:gridCol w:w="1134"/>
        <w:gridCol w:w="1134"/>
        <w:gridCol w:w="2552"/>
        <w:gridCol w:w="992"/>
      </w:tblGrid>
      <w:tr w:rsidR="007E3213" w:rsidRPr="00CB5EB3" w14:paraId="4A3B6AB5" w14:textId="77777777" w:rsidTr="007E3213">
        <w:trPr>
          <w:cantSplit/>
          <w:trHeight w:val="442"/>
        </w:trPr>
        <w:tc>
          <w:tcPr>
            <w:tcW w:w="1578" w:type="dxa"/>
            <w:tcBorders>
              <w:top w:val="single" w:sz="6" w:space="0" w:color="auto"/>
              <w:left w:val="single" w:sz="6" w:space="0" w:color="auto"/>
              <w:bottom w:val="single" w:sz="6" w:space="0" w:color="auto"/>
              <w:right w:val="single" w:sz="6" w:space="0" w:color="auto"/>
            </w:tcBorders>
            <w:vAlign w:val="center"/>
          </w:tcPr>
          <w:p w14:paraId="563DBF5F" w14:textId="1C81AAD8" w:rsidR="007E3213" w:rsidRPr="00CB5EB3" w:rsidRDefault="007E3213" w:rsidP="007E3213">
            <w:pPr>
              <w:spacing w:before="60" w:after="60"/>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2</w:t>
            </w:r>
            <w:r w:rsidRPr="00CB5EB3">
              <w:rPr>
                <w:rFonts w:ascii="ＭＳ Ｐゴシック" w:hAnsi="ＭＳ Ｐゴシック"/>
                <w:color w:val="000000" w:themeColor="text1"/>
                <w:szCs w:val="22"/>
                <w:lang w:eastAsia="zh-CN"/>
              </w:rPr>
              <w:t>.2</w:t>
            </w:r>
          </w:p>
        </w:tc>
        <w:tc>
          <w:tcPr>
            <w:tcW w:w="7353" w:type="dxa"/>
            <w:gridSpan w:val="4"/>
            <w:tcBorders>
              <w:top w:val="single" w:sz="6" w:space="0" w:color="auto"/>
              <w:left w:val="single" w:sz="6" w:space="0" w:color="auto"/>
              <w:bottom w:val="single" w:sz="6" w:space="0" w:color="auto"/>
              <w:right w:val="single" w:sz="6" w:space="0" w:color="auto"/>
            </w:tcBorders>
            <w:vAlign w:val="center"/>
          </w:tcPr>
          <w:p w14:paraId="3C6C0DF7" w14:textId="5AF46B25" w:rsidR="007E3213" w:rsidRPr="00CB5EB3" w:rsidRDefault="007E3213" w:rsidP="007E3213">
            <w:pPr>
              <w:spacing w:before="60" w:after="60"/>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lang w:eastAsia="zh-TW"/>
              </w:rPr>
              <w:t>表</w:t>
            </w:r>
            <w:r w:rsidR="00476A24" w:rsidRPr="00CB5EB3">
              <w:rPr>
                <w:rFonts w:ascii="ＭＳ Ｐゴシック" w:hAnsi="ＭＳ Ｐゴシック" w:hint="eastAsia"/>
                <w:color w:val="000000" w:themeColor="text1"/>
                <w:szCs w:val="22"/>
              </w:rPr>
              <w:t>：</w:t>
            </w:r>
            <w:r w:rsidRPr="00CB5EB3">
              <w:rPr>
                <w:rFonts w:ascii="ＭＳ Ｐゴシック" w:hAnsi="ＭＳ Ｐゴシック" w:hint="eastAsia"/>
                <w:color w:val="000000" w:themeColor="text1"/>
                <w:szCs w:val="22"/>
              </w:rPr>
              <w:t>SELV回路の電圧制限部品の評価</w:t>
            </w:r>
          </w:p>
        </w:tc>
        <w:tc>
          <w:tcPr>
            <w:tcW w:w="992" w:type="dxa"/>
            <w:tcBorders>
              <w:top w:val="single" w:sz="6" w:space="0" w:color="auto"/>
              <w:left w:val="single" w:sz="6" w:space="0" w:color="auto"/>
              <w:bottom w:val="single" w:sz="6" w:space="0" w:color="auto"/>
              <w:right w:val="single" w:sz="6" w:space="0" w:color="auto"/>
            </w:tcBorders>
            <w:vAlign w:val="center"/>
          </w:tcPr>
          <w:p w14:paraId="18608783" w14:textId="77777777" w:rsidR="007E3213" w:rsidRPr="00CB5EB3" w:rsidRDefault="007E3213" w:rsidP="007E3213">
            <w:pPr>
              <w:jc w:val="center"/>
              <w:rPr>
                <w:rFonts w:ascii="ＭＳ Ｐゴシック" w:hAnsi="ＭＳ Ｐゴシック"/>
                <w:color w:val="000000" w:themeColor="text1"/>
                <w:szCs w:val="22"/>
                <w:lang w:eastAsia="zh-CN"/>
              </w:rPr>
            </w:pPr>
          </w:p>
        </w:tc>
      </w:tr>
      <w:tr w:rsidR="00BA0265" w:rsidRPr="00CB5EB3" w14:paraId="01A2288F" w14:textId="77777777" w:rsidTr="00BA02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vMerge w:val="restart"/>
            <w:tcBorders>
              <w:top w:val="single" w:sz="6" w:space="0" w:color="auto"/>
              <w:left w:val="single" w:sz="6" w:space="0" w:color="auto"/>
              <w:right w:val="single" w:sz="6" w:space="0" w:color="auto"/>
            </w:tcBorders>
            <w:vAlign w:val="center"/>
          </w:tcPr>
          <w:p w14:paraId="6407AFC8" w14:textId="4E9C1C2E" w:rsidR="00AD594C" w:rsidRPr="00CB5EB3" w:rsidRDefault="00BA0265" w:rsidP="009A2D27">
            <w:pPr>
              <w:jc w:val="center"/>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部品(</w:t>
            </w:r>
            <w:r w:rsidR="00AD594C" w:rsidRPr="00CB5EB3">
              <w:rPr>
                <w:rFonts w:ascii="ＭＳ Ｐゴシック" w:hAnsi="ＭＳ Ｐゴシック" w:hint="eastAsia"/>
                <w:color w:val="000000" w:themeColor="text1"/>
                <w:szCs w:val="22"/>
              </w:rPr>
              <w:t>電圧を</w:t>
            </w:r>
            <w:r w:rsidRPr="00CB5EB3">
              <w:rPr>
                <w:rFonts w:ascii="ＭＳ Ｐゴシック" w:hAnsi="ＭＳ Ｐゴシック" w:hint="eastAsia"/>
                <w:color w:val="000000" w:themeColor="text1"/>
                <w:szCs w:val="22"/>
              </w:rPr>
              <w:t>測定</w:t>
            </w:r>
            <w:r w:rsidR="00AD594C" w:rsidRPr="00CB5EB3">
              <w:rPr>
                <w:rFonts w:ascii="ＭＳ Ｐゴシック" w:hAnsi="ＭＳ Ｐゴシック" w:hint="eastAsia"/>
                <w:color w:val="000000" w:themeColor="text1"/>
                <w:szCs w:val="22"/>
              </w:rPr>
              <w:t>した両側を記載</w:t>
            </w:r>
            <w:r w:rsidRPr="00CB5EB3">
              <w:rPr>
                <w:rFonts w:ascii="ＭＳ Ｐゴシック" w:hAnsi="ＭＳ Ｐゴシック" w:hint="eastAsia"/>
                <w:color w:val="000000" w:themeColor="text1"/>
                <w:szCs w:val="22"/>
              </w:rPr>
              <w:t>)</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37C021F" w14:textId="77777777" w:rsidR="00BA0265" w:rsidRPr="00CB5EB3" w:rsidRDefault="00BA0265" w:rsidP="00255107">
            <w:pPr>
              <w:jc w:val="center"/>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最大電圧（V）</w:t>
            </w:r>
          </w:p>
          <w:p w14:paraId="6D149E28" w14:textId="3C781821" w:rsidR="00AD594C" w:rsidRPr="00CB5EB3" w:rsidRDefault="00BA0265" w:rsidP="009A2D27">
            <w:pPr>
              <w:jc w:val="center"/>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(通常動作)</w:t>
            </w:r>
          </w:p>
        </w:tc>
        <w:tc>
          <w:tcPr>
            <w:tcW w:w="3544" w:type="dxa"/>
            <w:gridSpan w:val="2"/>
            <w:vMerge w:val="restart"/>
            <w:tcBorders>
              <w:top w:val="single" w:sz="6" w:space="0" w:color="auto"/>
              <w:left w:val="single" w:sz="6" w:space="0" w:color="auto"/>
              <w:right w:val="single" w:sz="6" w:space="0" w:color="auto"/>
            </w:tcBorders>
            <w:vAlign w:val="center"/>
          </w:tcPr>
          <w:p w14:paraId="4B045E4A" w14:textId="306E88D7" w:rsidR="00AD594C" w:rsidRPr="00CB5EB3" w:rsidRDefault="00BA0265" w:rsidP="009A2D27">
            <w:pPr>
              <w:jc w:val="center"/>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電圧制限部品</w:t>
            </w:r>
          </w:p>
        </w:tc>
      </w:tr>
      <w:tr w:rsidR="00BA0265" w:rsidRPr="00CB5EB3" w14:paraId="3D729CBD" w14:textId="77777777" w:rsidTr="00BA02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vMerge/>
            <w:tcBorders>
              <w:left w:val="single" w:sz="6" w:space="0" w:color="auto"/>
              <w:bottom w:val="single" w:sz="6" w:space="0" w:color="auto"/>
              <w:right w:val="single" w:sz="6" w:space="0" w:color="auto"/>
            </w:tcBorders>
          </w:tcPr>
          <w:p w14:paraId="7785D0EF" w14:textId="77777777" w:rsidR="00BA0265" w:rsidRPr="00CB5EB3" w:rsidRDefault="00BA0265"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63AD50C4" w14:textId="1EE8234A" w:rsidR="00AD594C" w:rsidRPr="00CB5EB3" w:rsidRDefault="00BA0265" w:rsidP="009A2D27">
            <w:pPr>
              <w:spacing w:before="60" w:after="60"/>
              <w:jc w:val="center"/>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ピーク</w:t>
            </w:r>
          </w:p>
        </w:tc>
        <w:tc>
          <w:tcPr>
            <w:tcW w:w="1134" w:type="dxa"/>
            <w:tcBorders>
              <w:top w:val="single" w:sz="6" w:space="0" w:color="auto"/>
              <w:left w:val="single" w:sz="6" w:space="0" w:color="auto"/>
              <w:bottom w:val="single" w:sz="6" w:space="0" w:color="auto"/>
              <w:right w:val="single" w:sz="6" w:space="0" w:color="auto"/>
            </w:tcBorders>
          </w:tcPr>
          <w:p w14:paraId="0B005748" w14:textId="7934A483" w:rsidR="00AD594C" w:rsidRPr="00CB5EB3" w:rsidRDefault="00BA0265" w:rsidP="009A2D27">
            <w:pPr>
              <w:spacing w:before="60" w:after="60"/>
              <w:jc w:val="center"/>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直流</w:t>
            </w:r>
          </w:p>
        </w:tc>
        <w:tc>
          <w:tcPr>
            <w:tcW w:w="3544" w:type="dxa"/>
            <w:gridSpan w:val="2"/>
            <w:vMerge/>
            <w:tcBorders>
              <w:left w:val="single" w:sz="6" w:space="0" w:color="auto"/>
              <w:bottom w:val="single" w:sz="6" w:space="0" w:color="auto"/>
              <w:right w:val="single" w:sz="6" w:space="0" w:color="auto"/>
            </w:tcBorders>
          </w:tcPr>
          <w:p w14:paraId="27212419" w14:textId="77777777" w:rsidR="00BA0265" w:rsidRPr="00CB5EB3" w:rsidRDefault="00BA0265" w:rsidP="00255107">
            <w:pPr>
              <w:spacing w:before="60" w:after="60"/>
              <w:rPr>
                <w:rFonts w:ascii="ＭＳ Ｐゴシック" w:hAnsi="ＭＳ Ｐゴシック"/>
                <w:color w:val="000000" w:themeColor="text1"/>
                <w:szCs w:val="22"/>
              </w:rPr>
            </w:pPr>
          </w:p>
        </w:tc>
      </w:tr>
      <w:tr w:rsidR="00BA0265" w:rsidRPr="00CB5EB3" w14:paraId="3B1C20BF" w14:textId="77777777" w:rsidTr="00BA02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tcBorders>
              <w:top w:val="single" w:sz="6" w:space="0" w:color="auto"/>
              <w:left w:val="single" w:sz="6" w:space="0" w:color="auto"/>
              <w:bottom w:val="single" w:sz="6" w:space="0" w:color="auto"/>
              <w:right w:val="single" w:sz="6" w:space="0" w:color="auto"/>
            </w:tcBorders>
          </w:tcPr>
          <w:p w14:paraId="6EA3507C" w14:textId="77777777" w:rsidR="00BA0265" w:rsidRPr="00CB5EB3" w:rsidRDefault="00BA0265"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0A53978A" w14:textId="77777777" w:rsidR="00BA0265" w:rsidRPr="00CB5EB3" w:rsidRDefault="00BA0265"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43E95197" w14:textId="77777777" w:rsidR="00BA0265" w:rsidRPr="00CB5EB3" w:rsidRDefault="00BA0265" w:rsidP="00255107">
            <w:pPr>
              <w:spacing w:before="60" w:after="60"/>
              <w:jc w:val="center"/>
              <w:rPr>
                <w:rFonts w:ascii="ＭＳ Ｐゴシック" w:hAnsi="ＭＳ Ｐゴシック"/>
                <w:color w:val="000000" w:themeColor="text1"/>
                <w:szCs w:val="22"/>
              </w:rPr>
            </w:pPr>
          </w:p>
        </w:tc>
        <w:tc>
          <w:tcPr>
            <w:tcW w:w="3544" w:type="dxa"/>
            <w:gridSpan w:val="2"/>
            <w:tcBorders>
              <w:top w:val="single" w:sz="6" w:space="0" w:color="auto"/>
              <w:left w:val="single" w:sz="6" w:space="0" w:color="auto"/>
              <w:bottom w:val="single" w:sz="6" w:space="0" w:color="auto"/>
              <w:right w:val="single" w:sz="6" w:space="0" w:color="auto"/>
            </w:tcBorders>
          </w:tcPr>
          <w:p w14:paraId="68EBDA21" w14:textId="77777777" w:rsidR="00BA0265" w:rsidRPr="00CB5EB3" w:rsidRDefault="00BA0265" w:rsidP="00255107">
            <w:pPr>
              <w:spacing w:before="60" w:after="60"/>
              <w:rPr>
                <w:rFonts w:ascii="ＭＳ Ｐゴシック" w:hAnsi="ＭＳ Ｐゴシック"/>
                <w:color w:val="000000" w:themeColor="text1"/>
                <w:szCs w:val="22"/>
              </w:rPr>
            </w:pPr>
          </w:p>
        </w:tc>
      </w:tr>
      <w:tr w:rsidR="00BA0265" w:rsidRPr="00CB5EB3" w14:paraId="5A8BAA42" w14:textId="77777777" w:rsidTr="00BA02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tcBorders>
              <w:top w:val="single" w:sz="6" w:space="0" w:color="auto"/>
              <w:left w:val="single" w:sz="6" w:space="0" w:color="auto"/>
              <w:bottom w:val="single" w:sz="6" w:space="0" w:color="auto"/>
              <w:right w:val="single" w:sz="6" w:space="0" w:color="auto"/>
            </w:tcBorders>
          </w:tcPr>
          <w:p w14:paraId="02ACCF3C" w14:textId="77777777" w:rsidR="00BA0265" w:rsidRPr="00CB5EB3" w:rsidRDefault="00BA0265"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3A96DEBB" w14:textId="77777777" w:rsidR="00BA0265" w:rsidRPr="00CB5EB3" w:rsidRDefault="00BA0265"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48EB6CAC" w14:textId="77777777" w:rsidR="00BA0265" w:rsidRPr="00CB5EB3" w:rsidRDefault="00BA0265" w:rsidP="00255107">
            <w:pPr>
              <w:spacing w:before="60" w:after="60"/>
              <w:jc w:val="center"/>
              <w:rPr>
                <w:rFonts w:ascii="ＭＳ Ｐゴシック" w:hAnsi="ＭＳ Ｐゴシック"/>
                <w:color w:val="000000" w:themeColor="text1"/>
                <w:szCs w:val="22"/>
              </w:rPr>
            </w:pPr>
          </w:p>
        </w:tc>
        <w:tc>
          <w:tcPr>
            <w:tcW w:w="3544" w:type="dxa"/>
            <w:gridSpan w:val="2"/>
            <w:tcBorders>
              <w:top w:val="single" w:sz="6" w:space="0" w:color="auto"/>
              <w:left w:val="single" w:sz="6" w:space="0" w:color="auto"/>
              <w:bottom w:val="single" w:sz="6" w:space="0" w:color="auto"/>
              <w:right w:val="single" w:sz="6" w:space="0" w:color="auto"/>
            </w:tcBorders>
          </w:tcPr>
          <w:p w14:paraId="0AB4F0EF" w14:textId="77777777" w:rsidR="00BA0265" w:rsidRPr="00CB5EB3" w:rsidRDefault="00BA0265" w:rsidP="00255107">
            <w:pPr>
              <w:spacing w:before="60" w:after="60"/>
              <w:rPr>
                <w:rFonts w:ascii="ＭＳ Ｐゴシック" w:hAnsi="ＭＳ Ｐゴシック"/>
                <w:color w:val="000000" w:themeColor="text1"/>
                <w:szCs w:val="22"/>
              </w:rPr>
            </w:pPr>
          </w:p>
        </w:tc>
      </w:tr>
      <w:tr w:rsidR="00BA0265" w:rsidRPr="00CB5EB3" w14:paraId="1555371B" w14:textId="77777777" w:rsidTr="00BA02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tcBorders>
              <w:top w:val="single" w:sz="6" w:space="0" w:color="auto"/>
              <w:left w:val="single" w:sz="6" w:space="0" w:color="auto"/>
              <w:bottom w:val="single" w:sz="6" w:space="0" w:color="auto"/>
              <w:right w:val="single" w:sz="6" w:space="0" w:color="auto"/>
            </w:tcBorders>
          </w:tcPr>
          <w:p w14:paraId="3D48EDEF" w14:textId="77777777" w:rsidR="00BA0265" w:rsidRPr="00CB5EB3" w:rsidRDefault="00BA0265"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31DCC11E" w14:textId="77777777" w:rsidR="00BA0265" w:rsidRPr="00CB5EB3" w:rsidRDefault="00BA0265"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7CE966D3" w14:textId="77777777" w:rsidR="00BA0265" w:rsidRPr="00CB5EB3" w:rsidRDefault="00BA0265" w:rsidP="00255107">
            <w:pPr>
              <w:spacing w:before="60" w:after="60"/>
              <w:jc w:val="center"/>
              <w:rPr>
                <w:rFonts w:ascii="ＭＳ Ｐゴシック" w:hAnsi="ＭＳ Ｐゴシック"/>
                <w:color w:val="000000" w:themeColor="text1"/>
                <w:szCs w:val="22"/>
              </w:rPr>
            </w:pPr>
          </w:p>
        </w:tc>
        <w:tc>
          <w:tcPr>
            <w:tcW w:w="3544" w:type="dxa"/>
            <w:gridSpan w:val="2"/>
            <w:tcBorders>
              <w:top w:val="single" w:sz="6" w:space="0" w:color="auto"/>
              <w:left w:val="single" w:sz="6" w:space="0" w:color="auto"/>
              <w:bottom w:val="single" w:sz="6" w:space="0" w:color="auto"/>
              <w:right w:val="single" w:sz="6" w:space="0" w:color="auto"/>
            </w:tcBorders>
          </w:tcPr>
          <w:p w14:paraId="211A9F12" w14:textId="77777777" w:rsidR="00BA0265" w:rsidRPr="00CB5EB3" w:rsidRDefault="00BA0265" w:rsidP="00255107">
            <w:pPr>
              <w:spacing w:before="60" w:after="60"/>
              <w:rPr>
                <w:rFonts w:ascii="ＭＳ Ｐゴシック" w:hAnsi="ＭＳ Ｐゴシック"/>
                <w:color w:val="000000" w:themeColor="text1"/>
                <w:szCs w:val="22"/>
              </w:rPr>
            </w:pPr>
          </w:p>
        </w:tc>
      </w:tr>
      <w:tr w:rsidR="00AD594C" w:rsidRPr="00CB5EB3" w14:paraId="4D04D690" w14:textId="77777777" w:rsidTr="00BA02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tcBorders>
              <w:top w:val="single" w:sz="6" w:space="0" w:color="auto"/>
              <w:left w:val="single" w:sz="6" w:space="0" w:color="auto"/>
              <w:bottom w:val="single" w:sz="6" w:space="0" w:color="auto"/>
              <w:right w:val="single" w:sz="6" w:space="0" w:color="auto"/>
            </w:tcBorders>
          </w:tcPr>
          <w:p w14:paraId="37C94DEB"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40BF0D22"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7C67A63E"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3544" w:type="dxa"/>
            <w:gridSpan w:val="2"/>
            <w:tcBorders>
              <w:top w:val="single" w:sz="6" w:space="0" w:color="auto"/>
              <w:left w:val="single" w:sz="6" w:space="0" w:color="auto"/>
              <w:bottom w:val="single" w:sz="6" w:space="0" w:color="auto"/>
              <w:right w:val="single" w:sz="6" w:space="0" w:color="auto"/>
            </w:tcBorders>
          </w:tcPr>
          <w:p w14:paraId="2F619102" w14:textId="77777777" w:rsidR="00AD594C" w:rsidRPr="00CB5EB3" w:rsidRDefault="00AD594C" w:rsidP="00255107">
            <w:pPr>
              <w:spacing w:before="60" w:after="60"/>
              <w:rPr>
                <w:rFonts w:ascii="ＭＳ Ｐゴシック" w:hAnsi="ＭＳ Ｐゴシック"/>
                <w:color w:val="000000" w:themeColor="text1"/>
                <w:szCs w:val="22"/>
              </w:rPr>
            </w:pPr>
          </w:p>
        </w:tc>
      </w:tr>
      <w:tr w:rsidR="00AD594C" w:rsidRPr="00CB5EB3" w14:paraId="78AF9771" w14:textId="77777777" w:rsidTr="00BA02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tcBorders>
              <w:top w:val="single" w:sz="6" w:space="0" w:color="auto"/>
              <w:left w:val="single" w:sz="6" w:space="0" w:color="auto"/>
              <w:bottom w:val="single" w:sz="6" w:space="0" w:color="auto"/>
              <w:right w:val="single" w:sz="6" w:space="0" w:color="auto"/>
            </w:tcBorders>
          </w:tcPr>
          <w:p w14:paraId="7C2ACBC2"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10D7D2F5"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42C4AFAF"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3544" w:type="dxa"/>
            <w:gridSpan w:val="2"/>
            <w:tcBorders>
              <w:top w:val="single" w:sz="6" w:space="0" w:color="auto"/>
              <w:left w:val="single" w:sz="6" w:space="0" w:color="auto"/>
              <w:bottom w:val="single" w:sz="6" w:space="0" w:color="auto"/>
              <w:right w:val="single" w:sz="6" w:space="0" w:color="auto"/>
            </w:tcBorders>
          </w:tcPr>
          <w:p w14:paraId="0E94ACA3" w14:textId="77777777" w:rsidR="00AD594C" w:rsidRPr="00CB5EB3" w:rsidRDefault="00AD594C" w:rsidP="00255107">
            <w:pPr>
              <w:spacing w:before="60" w:after="60"/>
              <w:rPr>
                <w:rFonts w:ascii="ＭＳ Ｐゴシック" w:hAnsi="ＭＳ Ｐゴシック"/>
                <w:color w:val="000000" w:themeColor="text1"/>
                <w:szCs w:val="22"/>
              </w:rPr>
            </w:pPr>
          </w:p>
        </w:tc>
      </w:tr>
      <w:tr w:rsidR="00AD594C" w:rsidRPr="00CB5EB3" w14:paraId="0B7DC572" w14:textId="77777777" w:rsidTr="00BA02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tcBorders>
              <w:top w:val="single" w:sz="6" w:space="0" w:color="auto"/>
              <w:left w:val="single" w:sz="6" w:space="0" w:color="auto"/>
              <w:bottom w:val="single" w:sz="6" w:space="0" w:color="auto"/>
              <w:right w:val="single" w:sz="6" w:space="0" w:color="auto"/>
            </w:tcBorders>
          </w:tcPr>
          <w:p w14:paraId="553669BE"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238375D7"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054C8E74"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3544" w:type="dxa"/>
            <w:gridSpan w:val="2"/>
            <w:tcBorders>
              <w:top w:val="single" w:sz="6" w:space="0" w:color="auto"/>
              <w:left w:val="single" w:sz="6" w:space="0" w:color="auto"/>
              <w:bottom w:val="single" w:sz="6" w:space="0" w:color="auto"/>
              <w:right w:val="single" w:sz="6" w:space="0" w:color="auto"/>
            </w:tcBorders>
          </w:tcPr>
          <w:p w14:paraId="6501A758" w14:textId="77777777" w:rsidR="00AD594C" w:rsidRPr="00CB5EB3" w:rsidRDefault="00AD594C" w:rsidP="00255107">
            <w:pPr>
              <w:spacing w:before="60" w:after="60"/>
              <w:rPr>
                <w:rFonts w:ascii="ＭＳ Ｐゴシック" w:hAnsi="ＭＳ Ｐゴシック"/>
                <w:color w:val="000000" w:themeColor="text1"/>
                <w:szCs w:val="22"/>
              </w:rPr>
            </w:pPr>
          </w:p>
        </w:tc>
      </w:tr>
      <w:tr w:rsidR="00AD594C" w:rsidRPr="00CB5EB3" w14:paraId="02D45625" w14:textId="77777777" w:rsidTr="002551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tcBorders>
              <w:top w:val="single" w:sz="6" w:space="0" w:color="auto"/>
              <w:left w:val="single" w:sz="6" w:space="0" w:color="auto"/>
              <w:bottom w:val="single" w:sz="6" w:space="0" w:color="auto"/>
              <w:right w:val="single" w:sz="6" w:space="0" w:color="auto"/>
            </w:tcBorders>
          </w:tcPr>
          <w:p w14:paraId="50AFAF49" w14:textId="199AA052" w:rsidR="00AD594C" w:rsidRPr="00CB5EB3" w:rsidRDefault="00AD594C" w:rsidP="009A2D27">
            <w:pPr>
              <w:spacing w:before="60" w:after="60"/>
              <w:jc w:val="center"/>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電圧制限部品</w:t>
            </w:r>
            <w:r w:rsidR="009A2D27" w:rsidRPr="00CB5EB3">
              <w:rPr>
                <w:rFonts w:ascii="ＭＳ Ｐゴシック" w:hAnsi="ＭＳ Ｐゴシック" w:hint="eastAsia"/>
                <w:color w:val="000000" w:themeColor="text1"/>
                <w:szCs w:val="22"/>
              </w:rPr>
              <w:t>対して</w:t>
            </w:r>
            <w:r w:rsidRPr="00CB5EB3">
              <w:rPr>
                <w:rFonts w:ascii="ＭＳ Ｐゴシック" w:hAnsi="ＭＳ Ｐゴシック" w:hint="eastAsia"/>
                <w:color w:val="000000" w:themeColor="text1"/>
                <w:szCs w:val="22"/>
              </w:rPr>
              <w:t>実施した故障試験</w:t>
            </w:r>
          </w:p>
        </w:tc>
        <w:tc>
          <w:tcPr>
            <w:tcW w:w="5812" w:type="dxa"/>
            <w:gridSpan w:val="4"/>
            <w:tcBorders>
              <w:top w:val="single" w:sz="6" w:space="0" w:color="auto"/>
              <w:left w:val="single" w:sz="6" w:space="0" w:color="auto"/>
              <w:bottom w:val="single" w:sz="6" w:space="0" w:color="auto"/>
              <w:right w:val="single" w:sz="6" w:space="0" w:color="auto"/>
            </w:tcBorders>
          </w:tcPr>
          <w:p w14:paraId="719BD8AD" w14:textId="2526F90E" w:rsidR="00AD594C" w:rsidRPr="00CB5EB3" w:rsidRDefault="00AD594C" w:rsidP="009A2D27">
            <w:pPr>
              <w:spacing w:before="60" w:after="60"/>
              <w:rPr>
                <w:rFonts w:ascii="ＭＳ Ｐゴシック" w:hAnsi="ＭＳ Ｐゴシック"/>
                <w:color w:val="000000" w:themeColor="text1"/>
                <w:szCs w:val="22"/>
              </w:rPr>
            </w:pPr>
            <w:r w:rsidRPr="00CB5EB3">
              <w:rPr>
                <w:rFonts w:ascii="ＭＳ Ｐゴシック" w:hAnsi="ＭＳ Ｐゴシック" w:hint="eastAsia"/>
                <w:color w:val="000000" w:themeColor="text1"/>
                <w:szCs w:val="22"/>
              </w:rPr>
              <w:t>SELV回路での電圧測定値（V）(ピーク又は直流)</w:t>
            </w:r>
          </w:p>
        </w:tc>
      </w:tr>
      <w:tr w:rsidR="00AD594C" w:rsidRPr="00CB5EB3" w14:paraId="6D8E9C8D" w14:textId="77777777" w:rsidTr="002551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tcBorders>
              <w:top w:val="single" w:sz="6" w:space="0" w:color="auto"/>
              <w:left w:val="single" w:sz="6" w:space="0" w:color="auto"/>
              <w:bottom w:val="single" w:sz="6" w:space="0" w:color="auto"/>
              <w:right w:val="single" w:sz="6" w:space="0" w:color="auto"/>
            </w:tcBorders>
          </w:tcPr>
          <w:p w14:paraId="5B831287"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5812" w:type="dxa"/>
            <w:gridSpan w:val="4"/>
            <w:tcBorders>
              <w:top w:val="single" w:sz="6" w:space="0" w:color="auto"/>
              <w:left w:val="single" w:sz="6" w:space="0" w:color="auto"/>
              <w:bottom w:val="single" w:sz="6" w:space="0" w:color="auto"/>
              <w:right w:val="single" w:sz="6" w:space="0" w:color="auto"/>
            </w:tcBorders>
          </w:tcPr>
          <w:p w14:paraId="4E6AAD7E" w14:textId="77777777" w:rsidR="00AD594C" w:rsidRPr="00CB5EB3" w:rsidRDefault="00AD594C" w:rsidP="00255107">
            <w:pPr>
              <w:spacing w:before="60" w:after="60"/>
              <w:rPr>
                <w:rFonts w:ascii="ＭＳ Ｐゴシック" w:hAnsi="ＭＳ Ｐゴシック"/>
                <w:color w:val="000000" w:themeColor="text1"/>
                <w:szCs w:val="22"/>
              </w:rPr>
            </w:pPr>
          </w:p>
        </w:tc>
      </w:tr>
      <w:tr w:rsidR="00AD594C" w:rsidRPr="00CB5EB3" w14:paraId="23BAC281" w14:textId="77777777" w:rsidTr="002551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tcBorders>
              <w:top w:val="single" w:sz="6" w:space="0" w:color="auto"/>
              <w:left w:val="single" w:sz="6" w:space="0" w:color="auto"/>
              <w:bottom w:val="single" w:sz="6" w:space="0" w:color="auto"/>
              <w:right w:val="single" w:sz="6" w:space="0" w:color="auto"/>
            </w:tcBorders>
          </w:tcPr>
          <w:p w14:paraId="4CFE2D8B"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5812" w:type="dxa"/>
            <w:gridSpan w:val="4"/>
            <w:tcBorders>
              <w:top w:val="single" w:sz="6" w:space="0" w:color="auto"/>
              <w:left w:val="single" w:sz="6" w:space="0" w:color="auto"/>
              <w:bottom w:val="single" w:sz="6" w:space="0" w:color="auto"/>
              <w:right w:val="single" w:sz="6" w:space="0" w:color="auto"/>
            </w:tcBorders>
          </w:tcPr>
          <w:p w14:paraId="4E2605D6" w14:textId="77777777" w:rsidR="00AD594C" w:rsidRPr="00CB5EB3" w:rsidRDefault="00AD594C" w:rsidP="00255107">
            <w:pPr>
              <w:spacing w:before="60" w:after="60"/>
              <w:rPr>
                <w:rFonts w:ascii="ＭＳ Ｐゴシック" w:hAnsi="ＭＳ Ｐゴシック"/>
                <w:color w:val="000000" w:themeColor="text1"/>
                <w:szCs w:val="22"/>
              </w:rPr>
            </w:pPr>
          </w:p>
        </w:tc>
      </w:tr>
      <w:tr w:rsidR="00AD594C" w:rsidRPr="00CB5EB3" w14:paraId="55BE550E" w14:textId="77777777" w:rsidTr="002551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4111" w:type="dxa"/>
            <w:gridSpan w:val="2"/>
            <w:tcBorders>
              <w:top w:val="single" w:sz="6" w:space="0" w:color="auto"/>
              <w:left w:val="single" w:sz="6" w:space="0" w:color="auto"/>
              <w:bottom w:val="single" w:sz="6" w:space="0" w:color="auto"/>
              <w:right w:val="single" w:sz="6" w:space="0" w:color="auto"/>
            </w:tcBorders>
          </w:tcPr>
          <w:p w14:paraId="28AA1B82" w14:textId="77777777" w:rsidR="00AD594C" w:rsidRPr="00CB5EB3" w:rsidRDefault="00AD594C" w:rsidP="00255107">
            <w:pPr>
              <w:spacing w:before="60" w:after="60"/>
              <w:jc w:val="center"/>
              <w:rPr>
                <w:rFonts w:ascii="ＭＳ Ｐゴシック" w:hAnsi="ＭＳ Ｐゴシック"/>
                <w:color w:val="000000" w:themeColor="text1"/>
                <w:szCs w:val="22"/>
              </w:rPr>
            </w:pPr>
          </w:p>
        </w:tc>
        <w:tc>
          <w:tcPr>
            <w:tcW w:w="5812" w:type="dxa"/>
            <w:gridSpan w:val="4"/>
            <w:tcBorders>
              <w:top w:val="single" w:sz="6" w:space="0" w:color="auto"/>
              <w:left w:val="single" w:sz="6" w:space="0" w:color="auto"/>
              <w:bottom w:val="single" w:sz="6" w:space="0" w:color="auto"/>
              <w:right w:val="single" w:sz="6" w:space="0" w:color="auto"/>
            </w:tcBorders>
          </w:tcPr>
          <w:p w14:paraId="27CF4607" w14:textId="77777777" w:rsidR="00AD594C" w:rsidRPr="00CB5EB3" w:rsidRDefault="00AD594C" w:rsidP="00255107">
            <w:pPr>
              <w:spacing w:before="60" w:after="60"/>
              <w:rPr>
                <w:rFonts w:ascii="ＭＳ Ｐゴシック" w:hAnsi="ＭＳ Ｐゴシック"/>
                <w:color w:val="000000" w:themeColor="text1"/>
                <w:szCs w:val="22"/>
              </w:rPr>
            </w:pPr>
          </w:p>
        </w:tc>
      </w:tr>
      <w:tr w:rsidR="007E3213" w:rsidRPr="00CB5EB3" w14:paraId="4424B699" w14:textId="77777777" w:rsidTr="003934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9923" w:type="dxa"/>
            <w:gridSpan w:val="6"/>
            <w:tcBorders>
              <w:top w:val="single" w:sz="6" w:space="0" w:color="auto"/>
              <w:left w:val="single" w:sz="6" w:space="0" w:color="auto"/>
              <w:bottom w:val="single" w:sz="6" w:space="0" w:color="auto"/>
              <w:right w:val="single" w:sz="6" w:space="0" w:color="auto"/>
            </w:tcBorders>
          </w:tcPr>
          <w:p w14:paraId="702977E0" w14:textId="77777777" w:rsidR="007E3213" w:rsidRPr="00CB5EB3" w:rsidRDefault="007E3213" w:rsidP="007E3213">
            <w:pPr>
              <w:spacing w:before="50" w:after="50"/>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補足情報：</w:t>
            </w:r>
          </w:p>
          <w:p w14:paraId="2B8C65A8" w14:textId="77777777" w:rsidR="007E3213" w:rsidRPr="00CB5EB3" w:rsidRDefault="007E3213" w:rsidP="00255107">
            <w:pPr>
              <w:spacing w:before="60" w:after="60"/>
              <w:rPr>
                <w:rFonts w:ascii="ＭＳ Ｐゴシック" w:hAnsi="ＭＳ Ｐゴシック"/>
                <w:color w:val="000000" w:themeColor="text1"/>
                <w:szCs w:val="22"/>
              </w:rPr>
            </w:pPr>
          </w:p>
        </w:tc>
      </w:tr>
    </w:tbl>
    <w:p w14:paraId="4E313632" w14:textId="35E08E32" w:rsidR="00E5281F" w:rsidRPr="00CB5EB3" w:rsidRDefault="00E5281F" w:rsidP="00661FD1">
      <w:pPr>
        <w:rPr>
          <w:color w:val="000000" w:themeColor="text1"/>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614"/>
        <w:gridCol w:w="7349"/>
        <w:gridCol w:w="960"/>
      </w:tblGrid>
      <w:tr w:rsidR="00E5281F" w:rsidRPr="00CB5EB3" w14:paraId="06B6AC4B" w14:textId="77777777" w:rsidTr="007E3213">
        <w:trPr>
          <w:cantSplit/>
          <w:tblHeader/>
        </w:trPr>
        <w:tc>
          <w:tcPr>
            <w:tcW w:w="1614" w:type="dxa"/>
            <w:tcBorders>
              <w:top w:val="single" w:sz="6" w:space="0" w:color="auto"/>
              <w:left w:val="single" w:sz="6" w:space="0" w:color="auto"/>
              <w:bottom w:val="single" w:sz="6" w:space="0" w:color="auto"/>
              <w:right w:val="single" w:sz="6" w:space="0" w:color="auto"/>
            </w:tcBorders>
            <w:hideMark/>
          </w:tcPr>
          <w:p w14:paraId="50F8EF39"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r w:rsidRPr="00CB5EB3">
              <w:rPr>
                <w:rFonts w:ascii="ＭＳ Ｐゴシック" w:hAnsi="ＭＳ Ｐゴシック" w:cs="Arial"/>
                <w:color w:val="000000" w:themeColor="text1"/>
                <w:szCs w:val="22"/>
              </w:rPr>
              <w:t>2.5</w:t>
            </w:r>
          </w:p>
        </w:tc>
        <w:tc>
          <w:tcPr>
            <w:tcW w:w="7349" w:type="dxa"/>
            <w:tcBorders>
              <w:top w:val="single" w:sz="6" w:space="0" w:color="auto"/>
              <w:left w:val="single" w:sz="6" w:space="0" w:color="auto"/>
              <w:bottom w:val="single" w:sz="6" w:space="0" w:color="auto"/>
              <w:right w:val="single" w:sz="6" w:space="0" w:color="auto"/>
            </w:tcBorders>
            <w:hideMark/>
          </w:tcPr>
          <w:p w14:paraId="78FE31C6"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r w:rsidRPr="00CB5EB3">
              <w:rPr>
                <w:rFonts w:ascii="ＭＳ Ｐゴシック" w:hAnsi="ＭＳ Ｐゴシック" w:cs="Arial" w:hint="eastAsia"/>
                <w:bCs/>
                <w:color w:val="000000" w:themeColor="text1"/>
                <w:spacing w:val="5"/>
                <w:szCs w:val="22"/>
              </w:rPr>
              <w:t>表：有限電源</w:t>
            </w:r>
          </w:p>
        </w:tc>
        <w:tc>
          <w:tcPr>
            <w:tcW w:w="960" w:type="dxa"/>
            <w:tcBorders>
              <w:top w:val="single" w:sz="6" w:space="0" w:color="auto"/>
              <w:left w:val="single" w:sz="6" w:space="0" w:color="auto"/>
              <w:bottom w:val="single" w:sz="6" w:space="0" w:color="auto"/>
              <w:right w:val="single" w:sz="6" w:space="0" w:color="auto"/>
            </w:tcBorders>
          </w:tcPr>
          <w:p w14:paraId="4AC8717D"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r>
    </w:tbl>
    <w:p w14:paraId="28FC7198" w14:textId="77777777" w:rsidR="00E5281F" w:rsidRPr="00CB5EB3" w:rsidRDefault="00E5281F" w:rsidP="00E5281F">
      <w:pPr>
        <w:keepNext/>
        <w:keepLines/>
        <w:spacing w:line="20" w:lineRule="exact"/>
        <w:rPr>
          <w:rFonts w:ascii="ＭＳ Ｐゴシック" w:hAnsi="ＭＳ Ｐゴシック" w:cs="Arial"/>
          <w:color w:val="000000" w:themeColor="text1"/>
          <w:szCs w:val="22"/>
          <w:lang w:val="en-GB" w:eastAsia="zh-CN"/>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374"/>
        <w:gridCol w:w="1445"/>
        <w:gridCol w:w="1444"/>
        <w:gridCol w:w="1350"/>
        <w:gridCol w:w="1350"/>
        <w:gridCol w:w="1350"/>
        <w:gridCol w:w="1610"/>
      </w:tblGrid>
      <w:tr w:rsidR="00D6120F" w:rsidRPr="00CB5EB3" w14:paraId="1B326206" w14:textId="77777777" w:rsidTr="00E5281F">
        <w:trPr>
          <w:cantSplit/>
        </w:trPr>
        <w:tc>
          <w:tcPr>
            <w:tcW w:w="9923" w:type="dxa"/>
            <w:gridSpan w:val="7"/>
            <w:tcBorders>
              <w:top w:val="single" w:sz="6" w:space="0" w:color="auto"/>
              <w:left w:val="single" w:sz="6" w:space="0" w:color="auto"/>
              <w:bottom w:val="single" w:sz="6" w:space="0" w:color="auto"/>
              <w:right w:val="single" w:sz="6" w:space="0" w:color="auto"/>
            </w:tcBorders>
            <w:hideMark/>
          </w:tcPr>
          <w:p w14:paraId="779E9E78" w14:textId="77777777" w:rsidR="00E5281F" w:rsidRPr="00CB5EB3" w:rsidRDefault="00E5281F" w:rsidP="00255107">
            <w:pPr>
              <w:pStyle w:val="Sidfot"/>
              <w:keepNext/>
              <w:keepLines/>
              <w:tabs>
                <w:tab w:val="left" w:pos="720"/>
              </w:tabs>
              <w:spacing w:before="50" w:after="50"/>
              <w:rPr>
                <w:rFonts w:ascii="ＭＳ Ｐゴシック" w:eastAsia="ＭＳ Ｐゴシック" w:hAnsi="ＭＳ Ｐゴシック"/>
                <w:color w:val="000000" w:themeColor="text1"/>
                <w:sz w:val="22"/>
                <w:szCs w:val="22"/>
                <w:lang w:val="en-GB"/>
              </w:rPr>
            </w:pPr>
            <w:r w:rsidRPr="00CB5EB3">
              <w:rPr>
                <w:rFonts w:ascii="ＭＳ Ｐゴシック" w:eastAsia="ＭＳ Ｐゴシック" w:hAnsi="ＭＳ Ｐゴシック" w:hint="eastAsia"/>
                <w:color w:val="000000" w:themeColor="text1"/>
                <w:sz w:val="22"/>
                <w:szCs w:val="22"/>
                <w:lang w:val="en-GB" w:eastAsia="ja-JP"/>
              </w:rPr>
              <w:t>試験出力回路</w:t>
            </w:r>
          </w:p>
        </w:tc>
      </w:tr>
      <w:tr w:rsidR="00D6120F" w:rsidRPr="00CB5EB3" w14:paraId="209E2FB8" w14:textId="77777777" w:rsidTr="00E5281F">
        <w:trPr>
          <w:cantSplit/>
        </w:trPr>
        <w:tc>
          <w:tcPr>
            <w:tcW w:w="9923" w:type="dxa"/>
            <w:gridSpan w:val="7"/>
            <w:tcBorders>
              <w:top w:val="single" w:sz="6" w:space="0" w:color="auto"/>
              <w:left w:val="single" w:sz="6" w:space="0" w:color="auto"/>
              <w:bottom w:val="single" w:sz="6" w:space="0" w:color="auto"/>
              <w:right w:val="single" w:sz="6" w:space="0" w:color="auto"/>
            </w:tcBorders>
            <w:hideMark/>
          </w:tcPr>
          <w:p w14:paraId="76E74064" w14:textId="77777777" w:rsidR="00E5281F" w:rsidRPr="00CB5EB3" w:rsidRDefault="00E5281F" w:rsidP="00255107">
            <w:pPr>
              <w:pStyle w:val="Sidfot"/>
              <w:keepNext/>
              <w:keepLines/>
              <w:tabs>
                <w:tab w:val="left" w:pos="720"/>
              </w:tabs>
              <w:spacing w:before="50" w:after="50"/>
              <w:rPr>
                <w:rFonts w:ascii="ＭＳ Ｐゴシック" w:eastAsia="ＭＳ Ｐゴシック" w:hAnsi="ＭＳ Ｐゴシック"/>
                <w:color w:val="000000" w:themeColor="text1"/>
                <w:sz w:val="22"/>
                <w:szCs w:val="22"/>
                <w:lang w:val="en-GB" w:eastAsia="ja-JP"/>
              </w:rPr>
            </w:pPr>
            <w:r w:rsidRPr="00CB5EB3">
              <w:rPr>
                <w:rFonts w:ascii="ＭＳ Ｐゴシック" w:eastAsia="ＭＳ Ｐゴシック" w:hAnsi="ＭＳ Ｐゴシック" w:hint="eastAsia"/>
                <w:color w:val="000000" w:themeColor="text1"/>
                <w:sz w:val="22"/>
                <w:szCs w:val="22"/>
                <w:lang w:val="en-GB" w:eastAsia="ja-JP"/>
              </w:rPr>
              <w:t>注. 負荷回路全てを切り離した状態で測定した出力電圧(Uoc)</w:t>
            </w:r>
          </w:p>
        </w:tc>
      </w:tr>
      <w:tr w:rsidR="00D6120F" w:rsidRPr="00CB5EB3" w14:paraId="2BBF50B2" w14:textId="77777777" w:rsidTr="007E3213">
        <w:trPr>
          <w:cantSplit/>
          <w:tblHeader/>
        </w:trPr>
        <w:tc>
          <w:tcPr>
            <w:tcW w:w="137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F997531" w14:textId="77777777" w:rsidR="00E5281F" w:rsidRPr="00CB5EB3" w:rsidRDefault="00E5281F" w:rsidP="00255107">
            <w:pPr>
              <w:keepNext/>
              <w:keepLines/>
              <w:spacing w:before="30" w:after="30"/>
              <w:jc w:val="center"/>
              <w:rPr>
                <w:rFonts w:ascii="ＭＳ Ｐゴシック" w:hAnsi="ＭＳ Ｐゴシック" w:cs="Arial"/>
                <w:color w:val="000000" w:themeColor="text1"/>
                <w:szCs w:val="22"/>
                <w:lang w:val="en-GB" w:eastAsia="zh-CN"/>
              </w:rPr>
            </w:pPr>
            <w:r w:rsidRPr="00CB5EB3">
              <w:rPr>
                <w:rFonts w:ascii="ＭＳ Ｐゴシック" w:hAnsi="ＭＳ Ｐゴシック" w:cs="Arial" w:hint="eastAsia"/>
                <w:color w:val="000000" w:themeColor="text1"/>
                <w:szCs w:val="22"/>
              </w:rPr>
              <w:t>部品</w:t>
            </w:r>
          </w:p>
        </w:tc>
        <w:tc>
          <w:tcPr>
            <w:tcW w:w="14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31C059" w14:textId="77777777" w:rsidR="00E5281F" w:rsidRPr="00CB5EB3" w:rsidRDefault="00E5281F" w:rsidP="00255107">
            <w:pPr>
              <w:keepNext/>
              <w:keepLines/>
              <w:spacing w:before="30" w:after="30"/>
              <w:jc w:val="center"/>
              <w:rPr>
                <w:rFonts w:ascii="ＭＳ Ｐゴシック" w:hAnsi="ＭＳ Ｐゴシック" w:cs="Arial"/>
                <w:color w:val="000000" w:themeColor="text1"/>
                <w:szCs w:val="22"/>
                <w:lang w:val="en-GB" w:eastAsia="zh-CN"/>
              </w:rPr>
            </w:pPr>
            <w:r w:rsidRPr="00CB5EB3">
              <w:rPr>
                <w:rFonts w:ascii="ＭＳ Ｐゴシック" w:hAnsi="ＭＳ Ｐゴシック" w:cs="Arial" w:hint="eastAsia"/>
                <w:color w:val="000000" w:themeColor="text1"/>
                <w:szCs w:val="22"/>
              </w:rPr>
              <w:t>試験条件</w:t>
            </w:r>
            <w:r w:rsidRPr="00CB5EB3">
              <w:rPr>
                <w:rFonts w:ascii="ＭＳ Ｐゴシック" w:hAnsi="ＭＳ Ｐゴシック" w:cs="Arial"/>
                <w:color w:val="000000" w:themeColor="text1"/>
                <w:szCs w:val="22"/>
              </w:rPr>
              <w:br/>
              <w:t>(</w:t>
            </w:r>
            <w:r w:rsidRPr="00CB5EB3">
              <w:rPr>
                <w:rFonts w:ascii="ＭＳ Ｐゴシック" w:hAnsi="ＭＳ Ｐゴシック" w:cs="Arial" w:hint="eastAsia"/>
                <w:color w:val="000000" w:themeColor="text1"/>
                <w:szCs w:val="22"/>
              </w:rPr>
              <w:t>単一故障</w:t>
            </w:r>
            <w:r w:rsidRPr="00CB5EB3">
              <w:rPr>
                <w:rFonts w:ascii="ＭＳ Ｐゴシック" w:hAnsi="ＭＳ Ｐゴシック" w:cs="Arial"/>
                <w:color w:val="000000" w:themeColor="text1"/>
                <w:szCs w:val="22"/>
              </w:rPr>
              <w:t>)</w:t>
            </w:r>
          </w:p>
        </w:tc>
        <w:tc>
          <w:tcPr>
            <w:tcW w:w="144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8AD1796" w14:textId="77777777" w:rsidR="00E5281F" w:rsidRPr="00CB5EB3" w:rsidRDefault="00E5281F" w:rsidP="00255107">
            <w:pPr>
              <w:keepNext/>
              <w:keepLines/>
              <w:spacing w:before="30" w:after="30"/>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出力電圧</w:t>
            </w:r>
          </w:p>
          <w:p w14:paraId="136E95B5" w14:textId="77777777" w:rsidR="00E5281F" w:rsidRPr="00CB5EB3" w:rsidRDefault="00E5281F" w:rsidP="00255107">
            <w:pPr>
              <w:keepNext/>
              <w:keepLines/>
              <w:spacing w:before="30" w:after="30"/>
              <w:jc w:val="center"/>
              <w:rPr>
                <w:rFonts w:ascii="ＭＳ Ｐゴシック" w:hAnsi="ＭＳ Ｐゴシック" w:cs="Arial"/>
                <w:color w:val="000000" w:themeColor="text1"/>
                <w:szCs w:val="22"/>
                <w:lang w:val="en-GB" w:eastAsia="zh-CN"/>
              </w:rPr>
            </w:pPr>
            <w:r w:rsidRPr="00CB5EB3">
              <w:rPr>
                <w:rFonts w:ascii="ＭＳ Ｐゴシック" w:hAnsi="ＭＳ Ｐゴシック" w:cs="Arial"/>
                <w:color w:val="000000" w:themeColor="text1"/>
                <w:szCs w:val="22"/>
              </w:rPr>
              <w:t>Uoc (V)</w:t>
            </w:r>
          </w:p>
        </w:tc>
        <w:tc>
          <w:tcPr>
            <w:tcW w:w="27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720DC8" w14:textId="77777777" w:rsidR="00E5281F" w:rsidRPr="00CB5EB3" w:rsidRDefault="00E5281F" w:rsidP="00255107">
            <w:pPr>
              <w:pStyle w:val="Nor"/>
              <w:spacing w:before="72" w:after="7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出力電流</w:t>
            </w:r>
          </w:p>
          <w:p w14:paraId="76878101" w14:textId="77777777" w:rsidR="00E5281F" w:rsidRPr="00CB5EB3" w:rsidRDefault="00E5281F" w:rsidP="00255107">
            <w:pPr>
              <w:pStyle w:val="Nor"/>
              <w:spacing w:before="72" w:after="72"/>
              <w:jc w:val="center"/>
              <w:rPr>
                <w:rFonts w:ascii="ＭＳ Ｐゴシック" w:hAnsi="ＭＳ Ｐゴシック" w:cs="Arial"/>
                <w:color w:val="000000" w:themeColor="text1"/>
                <w:szCs w:val="22"/>
                <w:lang w:val="en-GB"/>
              </w:rPr>
            </w:pPr>
            <w:r w:rsidRPr="00CB5EB3">
              <w:rPr>
                <w:rFonts w:ascii="ＭＳ Ｐゴシック" w:hAnsi="ＭＳ Ｐゴシック" w:cs="Arial"/>
                <w:color w:val="000000" w:themeColor="text1"/>
                <w:szCs w:val="22"/>
              </w:rPr>
              <w:t>I</w:t>
            </w:r>
            <w:r w:rsidRPr="00CB5EB3">
              <w:rPr>
                <w:rFonts w:ascii="ＭＳ Ｐゴシック" w:hAnsi="ＭＳ Ｐゴシック" w:cs="Arial"/>
                <w:color w:val="000000" w:themeColor="text1"/>
                <w:szCs w:val="22"/>
                <w:vertAlign w:val="subscript"/>
              </w:rPr>
              <w:t xml:space="preserve">sc </w:t>
            </w:r>
            <w:r w:rsidRPr="00CB5EB3">
              <w:rPr>
                <w:rFonts w:ascii="ＭＳ Ｐゴシック" w:hAnsi="ＭＳ Ｐゴシック" w:cs="Arial"/>
                <w:color w:val="000000" w:themeColor="text1"/>
                <w:szCs w:val="22"/>
              </w:rPr>
              <w:t>(A)</w:t>
            </w:r>
          </w:p>
        </w:tc>
        <w:tc>
          <w:tcPr>
            <w:tcW w:w="29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6CEAEA" w14:textId="77777777" w:rsidR="00E5281F" w:rsidRPr="00CB5EB3" w:rsidRDefault="00E5281F" w:rsidP="00255107">
            <w:pPr>
              <w:pStyle w:val="Nor"/>
              <w:spacing w:before="72" w:after="72"/>
              <w:jc w:val="center"/>
              <w:rPr>
                <w:rFonts w:ascii="ＭＳ Ｐゴシック" w:hAnsi="ＭＳ Ｐゴシック" w:cs="Arial"/>
                <w:color w:val="000000" w:themeColor="text1"/>
                <w:szCs w:val="22"/>
              </w:rPr>
            </w:pPr>
            <w:r w:rsidRPr="00CB5EB3">
              <w:rPr>
                <w:rFonts w:ascii="ＭＳ Ｐゴシック" w:hAnsi="ＭＳ Ｐゴシック" w:cs="Arial" w:hint="eastAsia"/>
                <w:color w:val="000000" w:themeColor="text1"/>
                <w:szCs w:val="22"/>
              </w:rPr>
              <w:t>皮相電力</w:t>
            </w:r>
          </w:p>
          <w:p w14:paraId="387CEDE6" w14:textId="77777777" w:rsidR="00E5281F" w:rsidRPr="00CB5EB3" w:rsidRDefault="00E5281F" w:rsidP="00255107">
            <w:pPr>
              <w:pStyle w:val="Nor"/>
              <w:spacing w:before="72" w:after="72"/>
              <w:jc w:val="center"/>
              <w:rPr>
                <w:rFonts w:ascii="ＭＳ Ｐゴシック" w:hAnsi="ＭＳ Ｐゴシック" w:cs="Arial"/>
                <w:color w:val="000000" w:themeColor="text1"/>
                <w:szCs w:val="22"/>
                <w:lang w:val="en-GB"/>
              </w:rPr>
            </w:pPr>
            <w:r w:rsidRPr="00CB5EB3">
              <w:rPr>
                <w:rFonts w:ascii="ＭＳ Ｐゴシック" w:hAnsi="ＭＳ Ｐゴシック" w:cs="Arial" w:hint="eastAsia"/>
                <w:color w:val="000000" w:themeColor="text1"/>
                <w:szCs w:val="22"/>
              </w:rPr>
              <w:t>(</w:t>
            </w:r>
            <w:r w:rsidRPr="00CB5EB3">
              <w:rPr>
                <w:rFonts w:ascii="ＭＳ Ｐゴシック" w:hAnsi="ＭＳ Ｐゴシック" w:cs="Arial"/>
                <w:color w:val="000000" w:themeColor="text1"/>
                <w:szCs w:val="22"/>
              </w:rPr>
              <w:t>VA</w:t>
            </w:r>
            <w:r w:rsidRPr="00CB5EB3">
              <w:rPr>
                <w:rFonts w:ascii="ＭＳ Ｐゴシック" w:hAnsi="ＭＳ Ｐゴシック" w:cs="Arial" w:hint="eastAsia"/>
                <w:color w:val="000000" w:themeColor="text1"/>
                <w:szCs w:val="22"/>
              </w:rPr>
              <w:t>)</w:t>
            </w:r>
          </w:p>
        </w:tc>
      </w:tr>
      <w:tr w:rsidR="00D6120F" w:rsidRPr="00CB5EB3" w14:paraId="751D6B2D" w14:textId="77777777" w:rsidTr="007E3213">
        <w:trPr>
          <w:cantSplit/>
          <w:tblHeader/>
        </w:trPr>
        <w:tc>
          <w:tcPr>
            <w:tcW w:w="137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8782B8" w14:textId="77777777" w:rsidR="00E5281F" w:rsidRPr="00CB5EB3" w:rsidRDefault="00E5281F" w:rsidP="00255107">
            <w:pPr>
              <w:widowControl/>
              <w:overflowPunct/>
              <w:autoSpaceDE/>
              <w:autoSpaceDN/>
              <w:adjustRightInd/>
              <w:rPr>
                <w:rFonts w:ascii="ＭＳ Ｐゴシック" w:hAnsi="ＭＳ Ｐゴシック" w:cs="Arial"/>
                <w:color w:val="000000" w:themeColor="text1"/>
                <w:szCs w:val="22"/>
                <w:lang w:val="en-GB" w:eastAsia="zh-CN"/>
              </w:rPr>
            </w:pPr>
          </w:p>
        </w:tc>
        <w:tc>
          <w:tcPr>
            <w:tcW w:w="144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AEC6AE" w14:textId="77777777" w:rsidR="00E5281F" w:rsidRPr="00CB5EB3" w:rsidRDefault="00E5281F" w:rsidP="00255107">
            <w:pPr>
              <w:widowControl/>
              <w:overflowPunct/>
              <w:autoSpaceDE/>
              <w:autoSpaceDN/>
              <w:adjustRightInd/>
              <w:rPr>
                <w:rFonts w:ascii="ＭＳ Ｐゴシック" w:hAnsi="ＭＳ Ｐゴシック" w:cs="Arial"/>
                <w:color w:val="000000" w:themeColor="text1"/>
                <w:szCs w:val="22"/>
                <w:lang w:val="en-GB" w:eastAsia="zh-CN"/>
              </w:rPr>
            </w:pPr>
          </w:p>
        </w:tc>
        <w:tc>
          <w:tcPr>
            <w:tcW w:w="144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08C206" w14:textId="77777777" w:rsidR="00E5281F" w:rsidRPr="00CB5EB3" w:rsidRDefault="00E5281F" w:rsidP="00255107">
            <w:pPr>
              <w:widowControl/>
              <w:overflowPunct/>
              <w:autoSpaceDE/>
              <w:autoSpaceDN/>
              <w:adjustRightInd/>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1083E96" w14:textId="77777777" w:rsidR="00E5281F" w:rsidRPr="00CB5EB3" w:rsidRDefault="00E5281F" w:rsidP="00255107">
            <w:pPr>
              <w:pStyle w:val="Nor"/>
              <w:spacing w:before="72" w:after="72"/>
              <w:jc w:val="center"/>
              <w:rPr>
                <w:rFonts w:ascii="ＭＳ Ｐゴシック" w:hAnsi="ＭＳ Ｐゴシック" w:cs="Arial"/>
                <w:color w:val="000000" w:themeColor="text1"/>
                <w:szCs w:val="22"/>
                <w:lang w:val="en-GB"/>
              </w:rPr>
            </w:pPr>
            <w:r w:rsidRPr="00CB5EB3">
              <w:rPr>
                <w:rFonts w:ascii="ＭＳ Ｐゴシック" w:hAnsi="ＭＳ Ｐゴシック" w:cs="Arial" w:hint="eastAsia"/>
                <w:color w:val="000000" w:themeColor="text1"/>
                <w:szCs w:val="22"/>
              </w:rPr>
              <w:t>測定値</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455FB99" w14:textId="77777777" w:rsidR="00E5281F" w:rsidRPr="00CB5EB3" w:rsidRDefault="00E5281F" w:rsidP="00255107">
            <w:pPr>
              <w:pStyle w:val="Nor"/>
              <w:spacing w:before="72" w:after="72"/>
              <w:jc w:val="center"/>
              <w:rPr>
                <w:rFonts w:ascii="ＭＳ Ｐゴシック" w:hAnsi="ＭＳ Ｐゴシック" w:cs="Arial"/>
                <w:color w:val="000000" w:themeColor="text1"/>
                <w:szCs w:val="22"/>
                <w:lang w:val="en-GB"/>
              </w:rPr>
            </w:pPr>
            <w:r w:rsidRPr="00CB5EB3">
              <w:rPr>
                <w:rFonts w:ascii="ＭＳ Ｐゴシック" w:hAnsi="ＭＳ Ｐゴシック" w:cs="Arial" w:hint="eastAsia"/>
                <w:color w:val="000000" w:themeColor="text1"/>
                <w:szCs w:val="22"/>
              </w:rPr>
              <w:t>要求値</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1A20734" w14:textId="77777777" w:rsidR="00E5281F" w:rsidRPr="00CB5EB3" w:rsidRDefault="00E5281F" w:rsidP="00255107">
            <w:pPr>
              <w:pStyle w:val="Nor"/>
              <w:spacing w:before="72" w:after="72"/>
              <w:jc w:val="center"/>
              <w:rPr>
                <w:rFonts w:ascii="ＭＳ Ｐゴシック" w:hAnsi="ＭＳ Ｐゴシック" w:cs="Arial"/>
                <w:color w:val="000000" w:themeColor="text1"/>
                <w:szCs w:val="22"/>
                <w:lang w:val="en-GB"/>
              </w:rPr>
            </w:pPr>
            <w:r w:rsidRPr="00CB5EB3">
              <w:rPr>
                <w:rFonts w:ascii="ＭＳ Ｐゴシック" w:hAnsi="ＭＳ Ｐゴシック" w:cs="Arial" w:hint="eastAsia"/>
                <w:color w:val="000000" w:themeColor="text1"/>
                <w:szCs w:val="22"/>
              </w:rPr>
              <w:t>測定値</w:t>
            </w:r>
          </w:p>
        </w:tc>
        <w:tc>
          <w:tcPr>
            <w:tcW w:w="1610" w:type="dxa"/>
            <w:tcBorders>
              <w:top w:val="single" w:sz="6" w:space="0" w:color="auto"/>
              <w:left w:val="single" w:sz="6" w:space="0" w:color="auto"/>
              <w:bottom w:val="single" w:sz="6" w:space="0" w:color="auto"/>
              <w:right w:val="single" w:sz="6" w:space="0" w:color="auto"/>
            </w:tcBorders>
            <w:shd w:val="clear" w:color="auto" w:fill="auto"/>
            <w:hideMark/>
          </w:tcPr>
          <w:p w14:paraId="4FFB41F0" w14:textId="77777777" w:rsidR="00E5281F" w:rsidRPr="00CB5EB3" w:rsidRDefault="00E5281F" w:rsidP="00255107">
            <w:pPr>
              <w:pStyle w:val="Nor"/>
              <w:spacing w:before="72" w:after="72"/>
              <w:jc w:val="center"/>
              <w:rPr>
                <w:rFonts w:ascii="ＭＳ Ｐゴシック" w:hAnsi="ＭＳ Ｐゴシック" w:cs="Arial"/>
                <w:color w:val="000000" w:themeColor="text1"/>
                <w:szCs w:val="22"/>
                <w:lang w:val="en-GB"/>
              </w:rPr>
            </w:pPr>
            <w:r w:rsidRPr="00CB5EB3">
              <w:rPr>
                <w:rFonts w:ascii="ＭＳ Ｐゴシック" w:hAnsi="ＭＳ Ｐゴシック" w:cs="Arial" w:hint="eastAsia"/>
                <w:color w:val="000000" w:themeColor="text1"/>
                <w:szCs w:val="22"/>
              </w:rPr>
              <w:t>要求値</w:t>
            </w:r>
          </w:p>
        </w:tc>
      </w:tr>
      <w:tr w:rsidR="00D6120F" w:rsidRPr="00CB5EB3" w14:paraId="6607C282" w14:textId="77777777" w:rsidTr="00E5281F">
        <w:trPr>
          <w:cantSplit/>
        </w:trPr>
        <w:tc>
          <w:tcPr>
            <w:tcW w:w="1374" w:type="dxa"/>
            <w:tcBorders>
              <w:top w:val="single" w:sz="6" w:space="0" w:color="auto"/>
              <w:left w:val="single" w:sz="6" w:space="0" w:color="auto"/>
              <w:bottom w:val="single" w:sz="6" w:space="0" w:color="auto"/>
              <w:right w:val="single" w:sz="6" w:space="0" w:color="auto"/>
            </w:tcBorders>
          </w:tcPr>
          <w:p w14:paraId="04A59922"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p>
        </w:tc>
        <w:tc>
          <w:tcPr>
            <w:tcW w:w="1445" w:type="dxa"/>
            <w:tcBorders>
              <w:top w:val="single" w:sz="6" w:space="0" w:color="auto"/>
              <w:left w:val="single" w:sz="6" w:space="0" w:color="auto"/>
              <w:bottom w:val="single" w:sz="6" w:space="0" w:color="auto"/>
              <w:right w:val="single" w:sz="6" w:space="0" w:color="auto"/>
            </w:tcBorders>
          </w:tcPr>
          <w:p w14:paraId="5FF06386"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p>
        </w:tc>
        <w:tc>
          <w:tcPr>
            <w:tcW w:w="1444" w:type="dxa"/>
            <w:tcBorders>
              <w:top w:val="single" w:sz="6" w:space="0" w:color="auto"/>
              <w:left w:val="single" w:sz="6" w:space="0" w:color="auto"/>
              <w:bottom w:val="single" w:sz="6" w:space="0" w:color="auto"/>
              <w:right w:val="single" w:sz="6" w:space="0" w:color="auto"/>
            </w:tcBorders>
          </w:tcPr>
          <w:p w14:paraId="2426F209"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051FFB65" w14:textId="77777777" w:rsidR="00E5281F" w:rsidRPr="00CB5EB3" w:rsidRDefault="00E5281F" w:rsidP="002D5FD5">
            <w:pPr>
              <w:jc w:val="center"/>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36FC070B"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7DA6F10E"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c>
          <w:tcPr>
            <w:tcW w:w="1610" w:type="dxa"/>
            <w:tcBorders>
              <w:top w:val="single" w:sz="6" w:space="0" w:color="auto"/>
              <w:left w:val="single" w:sz="6" w:space="0" w:color="auto"/>
              <w:bottom w:val="single" w:sz="6" w:space="0" w:color="auto"/>
              <w:right w:val="single" w:sz="6" w:space="0" w:color="auto"/>
            </w:tcBorders>
          </w:tcPr>
          <w:p w14:paraId="087AB1E8" w14:textId="77777777" w:rsidR="00E5281F" w:rsidRPr="00CB5EB3" w:rsidRDefault="00E5281F" w:rsidP="00255107">
            <w:pPr>
              <w:pStyle w:val="Sidfot"/>
              <w:keepNext/>
              <w:keepLines/>
              <w:tabs>
                <w:tab w:val="left" w:pos="720"/>
              </w:tabs>
              <w:spacing w:before="50" w:after="50"/>
              <w:jc w:val="center"/>
              <w:rPr>
                <w:rFonts w:ascii="ＭＳ Ｐゴシック" w:eastAsia="ＭＳ Ｐゴシック" w:hAnsi="ＭＳ Ｐゴシック"/>
                <w:color w:val="000000" w:themeColor="text1"/>
                <w:sz w:val="22"/>
                <w:szCs w:val="22"/>
                <w:lang w:val="en-GB"/>
              </w:rPr>
            </w:pPr>
          </w:p>
        </w:tc>
      </w:tr>
      <w:tr w:rsidR="00D6120F" w:rsidRPr="00CB5EB3" w14:paraId="31804480" w14:textId="77777777" w:rsidTr="00E5281F">
        <w:trPr>
          <w:cantSplit/>
        </w:trPr>
        <w:tc>
          <w:tcPr>
            <w:tcW w:w="1374" w:type="dxa"/>
            <w:tcBorders>
              <w:top w:val="single" w:sz="6" w:space="0" w:color="auto"/>
              <w:left w:val="single" w:sz="6" w:space="0" w:color="auto"/>
              <w:bottom w:val="single" w:sz="6" w:space="0" w:color="auto"/>
              <w:right w:val="single" w:sz="6" w:space="0" w:color="auto"/>
            </w:tcBorders>
          </w:tcPr>
          <w:p w14:paraId="52BDDC07"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p>
        </w:tc>
        <w:tc>
          <w:tcPr>
            <w:tcW w:w="1445" w:type="dxa"/>
            <w:tcBorders>
              <w:top w:val="single" w:sz="6" w:space="0" w:color="auto"/>
              <w:left w:val="single" w:sz="6" w:space="0" w:color="auto"/>
              <w:bottom w:val="single" w:sz="6" w:space="0" w:color="auto"/>
              <w:right w:val="single" w:sz="6" w:space="0" w:color="auto"/>
            </w:tcBorders>
          </w:tcPr>
          <w:p w14:paraId="58AEDA79"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p>
        </w:tc>
        <w:tc>
          <w:tcPr>
            <w:tcW w:w="1444" w:type="dxa"/>
            <w:tcBorders>
              <w:top w:val="single" w:sz="6" w:space="0" w:color="auto"/>
              <w:left w:val="single" w:sz="6" w:space="0" w:color="auto"/>
              <w:bottom w:val="single" w:sz="6" w:space="0" w:color="auto"/>
              <w:right w:val="single" w:sz="6" w:space="0" w:color="auto"/>
            </w:tcBorders>
          </w:tcPr>
          <w:p w14:paraId="47003D4E"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6F3CC202"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08EBBD6B"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56CE5A8E"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c>
          <w:tcPr>
            <w:tcW w:w="1610" w:type="dxa"/>
            <w:tcBorders>
              <w:top w:val="single" w:sz="6" w:space="0" w:color="auto"/>
              <w:left w:val="single" w:sz="6" w:space="0" w:color="auto"/>
              <w:bottom w:val="single" w:sz="6" w:space="0" w:color="auto"/>
              <w:right w:val="single" w:sz="6" w:space="0" w:color="auto"/>
            </w:tcBorders>
          </w:tcPr>
          <w:p w14:paraId="4574EBA0"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r>
      <w:tr w:rsidR="00D6120F" w:rsidRPr="00CB5EB3" w14:paraId="20744675" w14:textId="77777777" w:rsidTr="00E5281F">
        <w:trPr>
          <w:cantSplit/>
        </w:trPr>
        <w:tc>
          <w:tcPr>
            <w:tcW w:w="1374" w:type="dxa"/>
            <w:tcBorders>
              <w:top w:val="single" w:sz="6" w:space="0" w:color="auto"/>
              <w:left w:val="single" w:sz="6" w:space="0" w:color="auto"/>
              <w:bottom w:val="single" w:sz="6" w:space="0" w:color="auto"/>
              <w:right w:val="single" w:sz="6" w:space="0" w:color="auto"/>
            </w:tcBorders>
          </w:tcPr>
          <w:p w14:paraId="20D0A124"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p>
        </w:tc>
        <w:tc>
          <w:tcPr>
            <w:tcW w:w="1445" w:type="dxa"/>
            <w:tcBorders>
              <w:top w:val="single" w:sz="6" w:space="0" w:color="auto"/>
              <w:left w:val="single" w:sz="6" w:space="0" w:color="auto"/>
              <w:bottom w:val="single" w:sz="6" w:space="0" w:color="auto"/>
              <w:right w:val="single" w:sz="6" w:space="0" w:color="auto"/>
            </w:tcBorders>
          </w:tcPr>
          <w:p w14:paraId="7EC2B638"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p>
        </w:tc>
        <w:tc>
          <w:tcPr>
            <w:tcW w:w="1444" w:type="dxa"/>
            <w:tcBorders>
              <w:top w:val="single" w:sz="6" w:space="0" w:color="auto"/>
              <w:left w:val="single" w:sz="6" w:space="0" w:color="auto"/>
              <w:bottom w:val="single" w:sz="6" w:space="0" w:color="auto"/>
              <w:right w:val="single" w:sz="6" w:space="0" w:color="auto"/>
            </w:tcBorders>
          </w:tcPr>
          <w:p w14:paraId="0ED581E0" w14:textId="77777777" w:rsidR="00E5281F" w:rsidRPr="00CB5EB3" w:rsidRDefault="00E5281F" w:rsidP="00255107">
            <w:pPr>
              <w:keepNext/>
              <w:keepLines/>
              <w:spacing w:before="50" w:after="50"/>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2FE427B2"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5ED3AFC7"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7A0B5682"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c>
          <w:tcPr>
            <w:tcW w:w="1610" w:type="dxa"/>
            <w:tcBorders>
              <w:top w:val="single" w:sz="6" w:space="0" w:color="auto"/>
              <w:left w:val="single" w:sz="6" w:space="0" w:color="auto"/>
              <w:bottom w:val="single" w:sz="6" w:space="0" w:color="auto"/>
              <w:right w:val="single" w:sz="6" w:space="0" w:color="auto"/>
            </w:tcBorders>
          </w:tcPr>
          <w:p w14:paraId="2002A4AD" w14:textId="77777777" w:rsidR="00E5281F" w:rsidRPr="00CB5EB3" w:rsidRDefault="00E5281F" w:rsidP="00255107">
            <w:pPr>
              <w:keepNext/>
              <w:keepLines/>
              <w:spacing w:before="50" w:after="50"/>
              <w:jc w:val="center"/>
              <w:rPr>
                <w:rFonts w:ascii="ＭＳ Ｐゴシック" w:hAnsi="ＭＳ Ｐゴシック" w:cs="Arial"/>
                <w:color w:val="000000" w:themeColor="text1"/>
                <w:szCs w:val="22"/>
                <w:lang w:val="en-GB" w:eastAsia="zh-CN"/>
              </w:rPr>
            </w:pPr>
          </w:p>
        </w:tc>
      </w:tr>
      <w:tr w:rsidR="00D6120F" w:rsidRPr="00CB5EB3" w14:paraId="1D761E06" w14:textId="77777777" w:rsidTr="00E5281F">
        <w:trPr>
          <w:cantSplit/>
        </w:trPr>
        <w:tc>
          <w:tcPr>
            <w:tcW w:w="1374" w:type="dxa"/>
            <w:tcBorders>
              <w:top w:val="single" w:sz="6" w:space="0" w:color="auto"/>
              <w:left w:val="single" w:sz="6" w:space="0" w:color="auto"/>
              <w:bottom w:val="single" w:sz="6" w:space="0" w:color="auto"/>
              <w:right w:val="single" w:sz="6" w:space="0" w:color="auto"/>
            </w:tcBorders>
          </w:tcPr>
          <w:p w14:paraId="27BFC687" w14:textId="77777777" w:rsidR="00E5281F" w:rsidRPr="00CB5EB3" w:rsidRDefault="00E5281F" w:rsidP="00255107">
            <w:pPr>
              <w:spacing w:before="50" w:after="50"/>
              <w:rPr>
                <w:rFonts w:ascii="ＭＳ Ｐゴシック" w:hAnsi="ＭＳ Ｐゴシック" w:cs="Arial"/>
                <w:color w:val="000000" w:themeColor="text1"/>
                <w:szCs w:val="22"/>
                <w:lang w:val="en-GB" w:eastAsia="zh-CN"/>
              </w:rPr>
            </w:pPr>
          </w:p>
        </w:tc>
        <w:tc>
          <w:tcPr>
            <w:tcW w:w="1445" w:type="dxa"/>
            <w:tcBorders>
              <w:top w:val="single" w:sz="6" w:space="0" w:color="auto"/>
              <w:left w:val="single" w:sz="6" w:space="0" w:color="auto"/>
              <w:bottom w:val="single" w:sz="6" w:space="0" w:color="auto"/>
              <w:right w:val="single" w:sz="6" w:space="0" w:color="auto"/>
            </w:tcBorders>
          </w:tcPr>
          <w:p w14:paraId="03300296" w14:textId="77777777" w:rsidR="00E5281F" w:rsidRPr="00CB5EB3" w:rsidRDefault="00E5281F" w:rsidP="00255107">
            <w:pPr>
              <w:spacing w:before="50" w:after="50"/>
              <w:rPr>
                <w:rFonts w:ascii="ＭＳ Ｐゴシック" w:hAnsi="ＭＳ Ｐゴシック" w:cs="Arial"/>
                <w:color w:val="000000" w:themeColor="text1"/>
                <w:szCs w:val="22"/>
                <w:lang w:val="en-GB" w:eastAsia="zh-CN"/>
              </w:rPr>
            </w:pPr>
          </w:p>
        </w:tc>
        <w:tc>
          <w:tcPr>
            <w:tcW w:w="1444" w:type="dxa"/>
            <w:tcBorders>
              <w:top w:val="single" w:sz="6" w:space="0" w:color="auto"/>
              <w:left w:val="single" w:sz="6" w:space="0" w:color="auto"/>
              <w:bottom w:val="single" w:sz="6" w:space="0" w:color="auto"/>
              <w:right w:val="single" w:sz="6" w:space="0" w:color="auto"/>
            </w:tcBorders>
          </w:tcPr>
          <w:p w14:paraId="63DFEA4A" w14:textId="77777777" w:rsidR="00E5281F" w:rsidRPr="00CB5EB3" w:rsidRDefault="00E5281F" w:rsidP="00255107">
            <w:pPr>
              <w:spacing w:before="50" w:after="50"/>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202C02C3" w14:textId="77777777" w:rsidR="00E5281F" w:rsidRPr="00CB5EB3" w:rsidRDefault="00E5281F" w:rsidP="00255107">
            <w:pPr>
              <w:spacing w:before="50" w:after="50"/>
              <w:jc w:val="center"/>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5372B035" w14:textId="77777777" w:rsidR="00E5281F" w:rsidRPr="00CB5EB3" w:rsidRDefault="00E5281F" w:rsidP="00255107">
            <w:pPr>
              <w:spacing w:before="50" w:after="50"/>
              <w:jc w:val="center"/>
              <w:rPr>
                <w:rFonts w:ascii="ＭＳ Ｐゴシック" w:hAnsi="ＭＳ Ｐゴシック" w:cs="Arial"/>
                <w:color w:val="000000" w:themeColor="text1"/>
                <w:szCs w:val="22"/>
                <w:lang w:val="en-GB" w:eastAsia="zh-CN"/>
              </w:rPr>
            </w:pPr>
          </w:p>
        </w:tc>
        <w:tc>
          <w:tcPr>
            <w:tcW w:w="1350" w:type="dxa"/>
            <w:tcBorders>
              <w:top w:val="single" w:sz="6" w:space="0" w:color="auto"/>
              <w:left w:val="single" w:sz="6" w:space="0" w:color="auto"/>
              <w:bottom w:val="single" w:sz="6" w:space="0" w:color="auto"/>
              <w:right w:val="single" w:sz="6" w:space="0" w:color="auto"/>
            </w:tcBorders>
          </w:tcPr>
          <w:p w14:paraId="71DEB206" w14:textId="77777777" w:rsidR="00E5281F" w:rsidRPr="00CB5EB3" w:rsidRDefault="00E5281F" w:rsidP="00255107">
            <w:pPr>
              <w:spacing w:before="50" w:after="50"/>
              <w:jc w:val="center"/>
              <w:rPr>
                <w:rFonts w:ascii="ＭＳ Ｐゴシック" w:hAnsi="ＭＳ Ｐゴシック" w:cs="Arial"/>
                <w:color w:val="000000" w:themeColor="text1"/>
                <w:szCs w:val="22"/>
                <w:lang w:val="en-GB" w:eastAsia="zh-CN"/>
              </w:rPr>
            </w:pPr>
          </w:p>
        </w:tc>
        <w:tc>
          <w:tcPr>
            <w:tcW w:w="1610" w:type="dxa"/>
            <w:tcBorders>
              <w:top w:val="single" w:sz="6" w:space="0" w:color="auto"/>
              <w:left w:val="single" w:sz="6" w:space="0" w:color="auto"/>
              <w:bottom w:val="single" w:sz="6" w:space="0" w:color="auto"/>
              <w:right w:val="single" w:sz="6" w:space="0" w:color="auto"/>
            </w:tcBorders>
          </w:tcPr>
          <w:p w14:paraId="0760890B" w14:textId="77777777" w:rsidR="00E5281F" w:rsidRPr="00CB5EB3" w:rsidRDefault="00E5281F" w:rsidP="00255107">
            <w:pPr>
              <w:spacing w:before="50" w:after="50"/>
              <w:jc w:val="center"/>
              <w:rPr>
                <w:rFonts w:ascii="ＭＳ Ｐゴシック" w:hAnsi="ＭＳ Ｐゴシック" w:cs="Arial"/>
                <w:color w:val="000000" w:themeColor="text1"/>
                <w:szCs w:val="22"/>
                <w:lang w:val="en-GB" w:eastAsia="zh-CN"/>
              </w:rPr>
            </w:pPr>
          </w:p>
        </w:tc>
      </w:tr>
      <w:tr w:rsidR="00D6120F" w:rsidRPr="00CB5EB3" w14:paraId="3CA68F6E" w14:textId="77777777" w:rsidTr="007E3213">
        <w:trPr>
          <w:cantSplit/>
          <w:trHeight w:val="1"/>
        </w:trPr>
        <w:tc>
          <w:tcPr>
            <w:tcW w:w="9923" w:type="dxa"/>
            <w:gridSpan w:val="7"/>
            <w:tcBorders>
              <w:top w:val="single" w:sz="6" w:space="0" w:color="auto"/>
              <w:left w:val="single" w:sz="6" w:space="0" w:color="auto"/>
              <w:bottom w:val="single" w:sz="6" w:space="0" w:color="auto"/>
              <w:right w:val="single" w:sz="6" w:space="0" w:color="auto"/>
            </w:tcBorders>
            <w:shd w:val="clear" w:color="auto" w:fill="auto"/>
            <w:tcMar>
              <w:top w:w="0" w:type="dxa"/>
              <w:left w:w="60" w:type="dxa"/>
              <w:bottom w:w="0" w:type="dxa"/>
              <w:right w:w="60" w:type="dxa"/>
            </w:tcMar>
            <w:hideMark/>
          </w:tcPr>
          <w:p w14:paraId="0ABC98C6" w14:textId="05B91A14" w:rsidR="007E3213" w:rsidRPr="00CB5EB3" w:rsidRDefault="00476A24" w:rsidP="00255107">
            <w:pPr>
              <w:pStyle w:val="Sidfot"/>
              <w:keepNext/>
              <w:keepLines/>
              <w:tabs>
                <w:tab w:val="left" w:pos="720"/>
              </w:tabs>
              <w:spacing w:before="50" w:after="50"/>
              <w:rPr>
                <w:rFonts w:ascii="ＭＳ Ｐゴシック" w:eastAsia="ＭＳ Ｐゴシック" w:hAnsi="ＭＳ Ｐゴシック"/>
                <w:color w:val="000000" w:themeColor="text1"/>
                <w:sz w:val="22"/>
                <w:szCs w:val="22"/>
                <w:lang w:val="en-GB"/>
              </w:rPr>
            </w:pPr>
            <w:r w:rsidRPr="00CB5EB3">
              <w:rPr>
                <w:rFonts w:ascii="ＭＳ Ｐゴシック" w:eastAsia="ＭＳ Ｐゴシック" w:hAnsi="ＭＳ Ｐゴシック" w:hint="eastAsia"/>
                <w:color w:val="000000" w:themeColor="text1"/>
                <w:sz w:val="22"/>
                <w:szCs w:val="22"/>
                <w:lang w:val="en-GB" w:eastAsia="ja-JP"/>
              </w:rPr>
              <w:t>補足</w:t>
            </w:r>
            <w:r w:rsidR="00E5281F" w:rsidRPr="00CB5EB3">
              <w:rPr>
                <w:rFonts w:ascii="ＭＳ Ｐゴシック" w:eastAsia="ＭＳ Ｐゴシック" w:hAnsi="ＭＳ Ｐゴシック" w:hint="eastAsia"/>
                <w:color w:val="000000" w:themeColor="text1"/>
                <w:sz w:val="22"/>
                <w:szCs w:val="22"/>
                <w:lang w:val="en-GB" w:eastAsia="ja-JP"/>
              </w:rPr>
              <w:t>情報</w:t>
            </w:r>
            <w:r w:rsidRPr="00CB5EB3">
              <w:rPr>
                <w:rFonts w:ascii="ＭＳ Ｐゴシック" w:eastAsia="ＭＳ Ｐゴシック" w:hAnsi="ＭＳ Ｐゴシック" w:hint="eastAsia"/>
                <w:color w:val="000000" w:themeColor="text1"/>
                <w:sz w:val="22"/>
                <w:szCs w:val="22"/>
                <w:lang w:val="en-GB" w:eastAsia="ja-JP"/>
              </w:rPr>
              <w:t>：</w:t>
            </w:r>
          </w:p>
          <w:p w14:paraId="76AF42E7" w14:textId="003D8760" w:rsidR="007E3213" w:rsidRPr="00CB5EB3" w:rsidRDefault="007E3213" w:rsidP="00255107">
            <w:pPr>
              <w:pStyle w:val="Sidfot"/>
              <w:keepNext/>
              <w:keepLines/>
              <w:tabs>
                <w:tab w:val="left" w:pos="720"/>
              </w:tabs>
              <w:spacing w:before="50" w:after="50"/>
              <w:rPr>
                <w:rFonts w:ascii="ＭＳ Ｐゴシック" w:eastAsia="ＭＳ Ｐゴシック" w:hAnsi="ＭＳ Ｐゴシック"/>
                <w:color w:val="000000" w:themeColor="text1"/>
                <w:sz w:val="22"/>
                <w:szCs w:val="22"/>
                <w:lang w:val="en-GB"/>
              </w:rPr>
            </w:pPr>
            <w:r w:rsidRPr="00CB5EB3">
              <w:rPr>
                <w:rFonts w:ascii="ＭＳ Ｐゴシック" w:hAnsi="ＭＳ Ｐゴシック"/>
                <w:color w:val="000000" w:themeColor="text1"/>
                <w:szCs w:val="22"/>
              </w:rPr>
              <w:t>Sc=Short circuit, Oc=Open circuit</w:t>
            </w:r>
          </w:p>
        </w:tc>
      </w:tr>
    </w:tbl>
    <w:p w14:paraId="69F6EA6C" w14:textId="0D09DB5D" w:rsidR="00661FD1" w:rsidRPr="00CB5EB3" w:rsidRDefault="00661FD1" w:rsidP="00661FD1">
      <w:pPr>
        <w:rPr>
          <w:color w:val="000000" w:themeColor="text1"/>
        </w:rPr>
      </w:pPr>
    </w:p>
    <w:tbl>
      <w:tblPr>
        <w:tblW w:w="0" w:type="auto"/>
        <w:tblInd w:w="108" w:type="dxa"/>
        <w:tblLayout w:type="fixed"/>
        <w:tblLook w:val="0000" w:firstRow="0" w:lastRow="0" w:firstColumn="0" w:lastColumn="0" w:noHBand="0" w:noVBand="0"/>
      </w:tblPr>
      <w:tblGrid>
        <w:gridCol w:w="1578"/>
        <w:gridCol w:w="1288"/>
        <w:gridCol w:w="1812"/>
        <w:gridCol w:w="1843"/>
        <w:gridCol w:w="2406"/>
        <w:gridCol w:w="996"/>
      </w:tblGrid>
      <w:tr w:rsidR="003733A2" w:rsidRPr="00CB5EB3" w14:paraId="0516D944" w14:textId="77777777" w:rsidTr="00476A24">
        <w:trPr>
          <w:cantSplit/>
          <w:trHeight w:val="442"/>
        </w:trPr>
        <w:tc>
          <w:tcPr>
            <w:tcW w:w="1578" w:type="dxa"/>
            <w:tcBorders>
              <w:top w:val="single" w:sz="6" w:space="0" w:color="auto"/>
              <w:left w:val="single" w:sz="6" w:space="0" w:color="auto"/>
              <w:bottom w:val="single" w:sz="6" w:space="0" w:color="auto"/>
              <w:right w:val="single" w:sz="4" w:space="0" w:color="auto"/>
            </w:tcBorders>
            <w:vAlign w:val="center"/>
          </w:tcPr>
          <w:p w14:paraId="11FD7F43" w14:textId="77777777" w:rsidR="003733A2" w:rsidRPr="00CB5EB3" w:rsidRDefault="003733A2" w:rsidP="00393432">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w:t>
            </w:r>
            <w:r w:rsidRPr="00CB5EB3">
              <w:rPr>
                <w:rFonts w:ascii="ＭＳ Ｐゴシック" w:hAnsi="ＭＳ Ｐゴシック" w:hint="eastAsia"/>
                <w:color w:val="000000" w:themeColor="text1"/>
              </w:rPr>
              <w:t>2</w:t>
            </w:r>
          </w:p>
        </w:tc>
        <w:tc>
          <w:tcPr>
            <w:tcW w:w="7349" w:type="dxa"/>
            <w:gridSpan w:val="4"/>
            <w:tcBorders>
              <w:top w:val="single" w:sz="6" w:space="0" w:color="auto"/>
              <w:bottom w:val="single" w:sz="6" w:space="0" w:color="auto"/>
              <w:right w:val="single" w:sz="6" w:space="0" w:color="auto"/>
            </w:tcBorders>
            <w:vAlign w:val="center"/>
          </w:tcPr>
          <w:p w14:paraId="4507F1C0" w14:textId="4E94586E" w:rsidR="003733A2" w:rsidRPr="00CB5EB3" w:rsidRDefault="003733A2" w:rsidP="00393432">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表</w:t>
            </w:r>
            <w:r w:rsidR="00476A24"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動作電圧</w:t>
            </w:r>
            <w:r w:rsidRPr="00CB5EB3">
              <w:rPr>
                <w:rFonts w:ascii="ＭＳ Ｐゴシック" w:hAnsi="ＭＳ Ｐゴシック"/>
                <w:color w:val="000000" w:themeColor="text1"/>
              </w:rPr>
              <w:t>の測定</w:t>
            </w:r>
          </w:p>
        </w:tc>
        <w:tc>
          <w:tcPr>
            <w:tcW w:w="996" w:type="dxa"/>
            <w:tcBorders>
              <w:top w:val="single" w:sz="6" w:space="0" w:color="auto"/>
              <w:bottom w:val="single" w:sz="6" w:space="0" w:color="auto"/>
              <w:right w:val="single" w:sz="6" w:space="0" w:color="auto"/>
            </w:tcBorders>
            <w:vAlign w:val="center"/>
          </w:tcPr>
          <w:p w14:paraId="5CD2265E" w14:textId="77777777" w:rsidR="003733A2" w:rsidRPr="00CB5EB3" w:rsidRDefault="003733A2" w:rsidP="00476A24">
            <w:pPr>
              <w:pStyle w:val="aff4"/>
              <w:rPr>
                <w:rFonts w:ascii="ＭＳ Ｐゴシック" w:hAnsi="ＭＳ Ｐゴシック"/>
                <w:color w:val="000000" w:themeColor="text1"/>
              </w:rPr>
            </w:pPr>
          </w:p>
        </w:tc>
      </w:tr>
      <w:tr w:rsidR="003733A2" w:rsidRPr="00CB5EB3" w14:paraId="51286F90" w14:textId="77777777" w:rsidTr="00393432">
        <w:trPr>
          <w:cantSplit/>
          <w:trHeight w:val="340"/>
        </w:trPr>
        <w:tc>
          <w:tcPr>
            <w:tcW w:w="2866" w:type="dxa"/>
            <w:gridSpan w:val="2"/>
            <w:vMerge w:val="restart"/>
            <w:tcBorders>
              <w:top w:val="single" w:sz="6" w:space="0" w:color="auto"/>
              <w:left w:val="single" w:sz="6" w:space="0" w:color="auto"/>
              <w:right w:val="single" w:sz="6" w:space="0" w:color="auto"/>
            </w:tcBorders>
            <w:vAlign w:val="center"/>
          </w:tcPr>
          <w:p w14:paraId="5899B582"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場所</w:t>
            </w:r>
          </w:p>
        </w:tc>
        <w:tc>
          <w:tcPr>
            <w:tcW w:w="3655" w:type="dxa"/>
            <w:gridSpan w:val="2"/>
            <w:tcBorders>
              <w:top w:val="single" w:sz="6" w:space="0" w:color="auto"/>
              <w:left w:val="single" w:sz="6" w:space="0" w:color="auto"/>
              <w:bottom w:val="single" w:sz="6" w:space="0" w:color="auto"/>
              <w:right w:val="single" w:sz="6" w:space="0" w:color="auto"/>
            </w:tcBorders>
            <w:vAlign w:val="center"/>
          </w:tcPr>
          <w:p w14:paraId="1BD511B9"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動作電圧　(</w:t>
            </w:r>
            <w:r w:rsidRPr="00CB5EB3">
              <w:rPr>
                <w:rFonts w:ascii="ＭＳ Ｐゴシック" w:hAnsi="ＭＳ Ｐゴシック" w:hint="eastAsia"/>
                <w:color w:val="000000" w:themeColor="text1"/>
              </w:rPr>
              <w:t>V</w:t>
            </w:r>
            <w:r w:rsidRPr="00CB5EB3">
              <w:rPr>
                <w:rFonts w:ascii="ＭＳ Ｐゴシック" w:hAnsi="ＭＳ Ｐゴシック"/>
                <w:color w:val="000000" w:themeColor="text1"/>
              </w:rPr>
              <w:t>)</w:t>
            </w:r>
          </w:p>
        </w:tc>
        <w:tc>
          <w:tcPr>
            <w:tcW w:w="3402" w:type="dxa"/>
            <w:gridSpan w:val="2"/>
            <w:vMerge w:val="restart"/>
            <w:tcBorders>
              <w:top w:val="single" w:sz="6" w:space="0" w:color="auto"/>
              <w:left w:val="single" w:sz="6" w:space="0" w:color="auto"/>
              <w:right w:val="single" w:sz="6" w:space="0" w:color="auto"/>
            </w:tcBorders>
            <w:vAlign w:val="center"/>
          </w:tcPr>
          <w:p w14:paraId="5815A359"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コメント</w:t>
            </w:r>
          </w:p>
        </w:tc>
      </w:tr>
      <w:tr w:rsidR="003733A2" w:rsidRPr="00CB5EB3" w14:paraId="242D0E43" w14:textId="77777777" w:rsidTr="00393432">
        <w:trPr>
          <w:cantSplit/>
          <w:trHeight w:val="340"/>
        </w:trPr>
        <w:tc>
          <w:tcPr>
            <w:tcW w:w="2866" w:type="dxa"/>
            <w:gridSpan w:val="2"/>
            <w:vMerge/>
            <w:tcBorders>
              <w:left w:val="single" w:sz="6" w:space="0" w:color="auto"/>
              <w:bottom w:val="single" w:sz="6" w:space="0" w:color="auto"/>
              <w:right w:val="single" w:sz="6" w:space="0" w:color="auto"/>
            </w:tcBorders>
            <w:vAlign w:val="center"/>
          </w:tcPr>
          <w:p w14:paraId="174CC62D" w14:textId="77777777" w:rsidR="003733A2" w:rsidRPr="00CB5EB3" w:rsidRDefault="003733A2" w:rsidP="00393432">
            <w:pPr>
              <w:pStyle w:val="aff4"/>
              <w:rPr>
                <w:rFonts w:ascii="ＭＳ Ｐゴシック" w:hAnsi="ＭＳ Ｐゴシック"/>
                <w:color w:val="000000" w:themeColor="text1"/>
              </w:rPr>
            </w:pPr>
          </w:p>
        </w:tc>
        <w:tc>
          <w:tcPr>
            <w:tcW w:w="1812" w:type="dxa"/>
            <w:tcBorders>
              <w:top w:val="single" w:sz="6" w:space="0" w:color="auto"/>
              <w:left w:val="single" w:sz="6" w:space="0" w:color="auto"/>
              <w:bottom w:val="single" w:sz="6" w:space="0" w:color="auto"/>
              <w:right w:val="single" w:sz="6" w:space="0" w:color="auto"/>
            </w:tcBorders>
            <w:vAlign w:val="center"/>
          </w:tcPr>
          <w:p w14:paraId="775B5E2C"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実効値</w:t>
            </w:r>
          </w:p>
        </w:tc>
        <w:tc>
          <w:tcPr>
            <w:tcW w:w="1843" w:type="dxa"/>
            <w:tcBorders>
              <w:top w:val="single" w:sz="6" w:space="0" w:color="auto"/>
              <w:left w:val="single" w:sz="6" w:space="0" w:color="auto"/>
              <w:bottom w:val="single" w:sz="6" w:space="0" w:color="auto"/>
              <w:right w:val="single" w:sz="6" w:space="0" w:color="auto"/>
            </w:tcBorders>
            <w:vAlign w:val="center"/>
          </w:tcPr>
          <w:p w14:paraId="0738B62C"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ピーク値</w:t>
            </w:r>
          </w:p>
        </w:tc>
        <w:tc>
          <w:tcPr>
            <w:tcW w:w="3402" w:type="dxa"/>
            <w:gridSpan w:val="2"/>
            <w:vMerge/>
            <w:tcBorders>
              <w:left w:val="single" w:sz="6" w:space="0" w:color="auto"/>
              <w:bottom w:val="single" w:sz="6" w:space="0" w:color="auto"/>
              <w:right w:val="single" w:sz="6" w:space="0" w:color="auto"/>
            </w:tcBorders>
            <w:vAlign w:val="center"/>
          </w:tcPr>
          <w:p w14:paraId="25B176F3"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5CBE3071" w14:textId="77777777" w:rsidTr="00393432">
        <w:trPr>
          <w:cantSplit/>
        </w:trPr>
        <w:tc>
          <w:tcPr>
            <w:tcW w:w="2866" w:type="dxa"/>
            <w:gridSpan w:val="2"/>
            <w:tcBorders>
              <w:top w:val="single" w:sz="6" w:space="0" w:color="auto"/>
              <w:left w:val="single" w:sz="6" w:space="0" w:color="auto"/>
              <w:bottom w:val="single" w:sz="6" w:space="0" w:color="auto"/>
              <w:right w:val="single" w:sz="6" w:space="0" w:color="auto"/>
            </w:tcBorders>
          </w:tcPr>
          <w:p w14:paraId="6F88ECD7" w14:textId="77777777" w:rsidR="003733A2" w:rsidRPr="00CB5EB3" w:rsidRDefault="003733A2" w:rsidP="00393432">
            <w:pPr>
              <w:pStyle w:val="aff4"/>
              <w:rPr>
                <w:rFonts w:ascii="ＭＳ Ｐゴシック" w:hAnsi="ＭＳ Ｐゴシック"/>
                <w:color w:val="000000" w:themeColor="text1"/>
              </w:rPr>
            </w:pPr>
          </w:p>
        </w:tc>
        <w:tc>
          <w:tcPr>
            <w:tcW w:w="1812" w:type="dxa"/>
            <w:tcBorders>
              <w:top w:val="single" w:sz="6" w:space="0" w:color="auto"/>
              <w:left w:val="single" w:sz="6" w:space="0" w:color="auto"/>
              <w:bottom w:val="single" w:sz="6" w:space="0" w:color="auto"/>
              <w:right w:val="single" w:sz="6" w:space="0" w:color="auto"/>
            </w:tcBorders>
          </w:tcPr>
          <w:p w14:paraId="72F2DF66" w14:textId="77777777" w:rsidR="003733A2" w:rsidRPr="00CB5EB3" w:rsidRDefault="003733A2" w:rsidP="00393432">
            <w:pPr>
              <w:pStyle w:val="aff4"/>
              <w:rPr>
                <w:rFonts w:ascii="ＭＳ Ｐゴシック" w:hAnsi="ＭＳ Ｐゴシック"/>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6A715073" w14:textId="77777777" w:rsidR="003733A2" w:rsidRPr="00CB5EB3" w:rsidRDefault="003733A2" w:rsidP="00393432">
            <w:pPr>
              <w:pStyle w:val="aff4"/>
              <w:rPr>
                <w:rFonts w:ascii="ＭＳ Ｐゴシック" w:hAnsi="ＭＳ Ｐゴシック"/>
                <w:color w:val="000000" w:themeColor="text1"/>
              </w:rPr>
            </w:pPr>
          </w:p>
        </w:tc>
        <w:tc>
          <w:tcPr>
            <w:tcW w:w="3402" w:type="dxa"/>
            <w:gridSpan w:val="2"/>
            <w:tcBorders>
              <w:top w:val="single" w:sz="6" w:space="0" w:color="auto"/>
              <w:left w:val="single" w:sz="6" w:space="0" w:color="auto"/>
              <w:bottom w:val="single" w:sz="6" w:space="0" w:color="auto"/>
              <w:right w:val="single" w:sz="6" w:space="0" w:color="auto"/>
            </w:tcBorders>
          </w:tcPr>
          <w:p w14:paraId="18284A7C"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2549408A" w14:textId="77777777" w:rsidTr="00393432">
        <w:trPr>
          <w:cantSplit/>
        </w:trPr>
        <w:tc>
          <w:tcPr>
            <w:tcW w:w="2866" w:type="dxa"/>
            <w:gridSpan w:val="2"/>
            <w:tcBorders>
              <w:top w:val="single" w:sz="6" w:space="0" w:color="auto"/>
              <w:left w:val="single" w:sz="6" w:space="0" w:color="auto"/>
              <w:bottom w:val="single" w:sz="6" w:space="0" w:color="auto"/>
              <w:right w:val="single" w:sz="6" w:space="0" w:color="auto"/>
            </w:tcBorders>
          </w:tcPr>
          <w:p w14:paraId="07553E23" w14:textId="77777777" w:rsidR="003733A2" w:rsidRPr="00CB5EB3" w:rsidRDefault="003733A2" w:rsidP="00393432">
            <w:pPr>
              <w:pStyle w:val="aff4"/>
              <w:rPr>
                <w:rFonts w:ascii="ＭＳ Ｐゴシック" w:hAnsi="ＭＳ Ｐゴシック"/>
                <w:color w:val="000000" w:themeColor="text1"/>
              </w:rPr>
            </w:pPr>
          </w:p>
        </w:tc>
        <w:tc>
          <w:tcPr>
            <w:tcW w:w="1812" w:type="dxa"/>
            <w:tcBorders>
              <w:top w:val="single" w:sz="6" w:space="0" w:color="auto"/>
              <w:left w:val="single" w:sz="6" w:space="0" w:color="auto"/>
              <w:bottom w:val="single" w:sz="6" w:space="0" w:color="auto"/>
              <w:right w:val="single" w:sz="6" w:space="0" w:color="auto"/>
            </w:tcBorders>
          </w:tcPr>
          <w:p w14:paraId="6C3D8B72" w14:textId="77777777" w:rsidR="003733A2" w:rsidRPr="00CB5EB3" w:rsidRDefault="003733A2" w:rsidP="00393432">
            <w:pPr>
              <w:pStyle w:val="aff4"/>
              <w:rPr>
                <w:rFonts w:ascii="ＭＳ Ｐゴシック" w:hAnsi="ＭＳ Ｐゴシック"/>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101B803D" w14:textId="77777777" w:rsidR="003733A2" w:rsidRPr="00CB5EB3" w:rsidRDefault="003733A2" w:rsidP="00393432">
            <w:pPr>
              <w:pStyle w:val="aff4"/>
              <w:rPr>
                <w:rFonts w:ascii="ＭＳ Ｐゴシック" w:hAnsi="ＭＳ Ｐゴシック"/>
                <w:color w:val="000000" w:themeColor="text1"/>
              </w:rPr>
            </w:pPr>
          </w:p>
        </w:tc>
        <w:tc>
          <w:tcPr>
            <w:tcW w:w="3402" w:type="dxa"/>
            <w:gridSpan w:val="2"/>
            <w:tcBorders>
              <w:top w:val="single" w:sz="6" w:space="0" w:color="auto"/>
              <w:left w:val="single" w:sz="6" w:space="0" w:color="auto"/>
              <w:bottom w:val="single" w:sz="6" w:space="0" w:color="auto"/>
              <w:right w:val="single" w:sz="6" w:space="0" w:color="auto"/>
            </w:tcBorders>
          </w:tcPr>
          <w:p w14:paraId="0A136653"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067D2571" w14:textId="77777777" w:rsidTr="00393432">
        <w:trPr>
          <w:cantSplit/>
        </w:trPr>
        <w:tc>
          <w:tcPr>
            <w:tcW w:w="2866" w:type="dxa"/>
            <w:gridSpan w:val="2"/>
            <w:tcBorders>
              <w:top w:val="single" w:sz="6" w:space="0" w:color="auto"/>
              <w:left w:val="single" w:sz="6" w:space="0" w:color="auto"/>
              <w:bottom w:val="single" w:sz="6" w:space="0" w:color="auto"/>
              <w:right w:val="single" w:sz="6" w:space="0" w:color="auto"/>
            </w:tcBorders>
          </w:tcPr>
          <w:p w14:paraId="063DC56E" w14:textId="77777777" w:rsidR="003733A2" w:rsidRPr="00CB5EB3" w:rsidRDefault="003733A2" w:rsidP="00393432">
            <w:pPr>
              <w:pStyle w:val="aff4"/>
              <w:rPr>
                <w:rFonts w:ascii="ＭＳ Ｐゴシック" w:hAnsi="ＭＳ Ｐゴシック"/>
                <w:color w:val="000000" w:themeColor="text1"/>
              </w:rPr>
            </w:pPr>
          </w:p>
        </w:tc>
        <w:tc>
          <w:tcPr>
            <w:tcW w:w="1812" w:type="dxa"/>
            <w:tcBorders>
              <w:top w:val="single" w:sz="6" w:space="0" w:color="auto"/>
              <w:left w:val="single" w:sz="6" w:space="0" w:color="auto"/>
              <w:bottom w:val="single" w:sz="6" w:space="0" w:color="auto"/>
              <w:right w:val="single" w:sz="6" w:space="0" w:color="auto"/>
            </w:tcBorders>
          </w:tcPr>
          <w:p w14:paraId="0ACBB188" w14:textId="77777777" w:rsidR="003733A2" w:rsidRPr="00CB5EB3" w:rsidRDefault="003733A2" w:rsidP="00393432">
            <w:pPr>
              <w:pStyle w:val="aff4"/>
              <w:rPr>
                <w:rFonts w:ascii="ＭＳ Ｐゴシック" w:hAnsi="ＭＳ Ｐゴシック"/>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43665418" w14:textId="77777777" w:rsidR="003733A2" w:rsidRPr="00CB5EB3" w:rsidRDefault="003733A2" w:rsidP="00393432">
            <w:pPr>
              <w:pStyle w:val="aff4"/>
              <w:rPr>
                <w:rFonts w:ascii="ＭＳ Ｐゴシック" w:hAnsi="ＭＳ Ｐゴシック"/>
                <w:color w:val="000000" w:themeColor="text1"/>
              </w:rPr>
            </w:pPr>
          </w:p>
        </w:tc>
        <w:tc>
          <w:tcPr>
            <w:tcW w:w="3402" w:type="dxa"/>
            <w:gridSpan w:val="2"/>
            <w:tcBorders>
              <w:top w:val="single" w:sz="6" w:space="0" w:color="auto"/>
              <w:left w:val="single" w:sz="6" w:space="0" w:color="auto"/>
              <w:bottom w:val="single" w:sz="6" w:space="0" w:color="auto"/>
              <w:right w:val="single" w:sz="6" w:space="0" w:color="auto"/>
            </w:tcBorders>
          </w:tcPr>
          <w:p w14:paraId="47B50492"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294C68D6" w14:textId="77777777" w:rsidTr="00393432">
        <w:trPr>
          <w:cantSplit/>
        </w:trPr>
        <w:tc>
          <w:tcPr>
            <w:tcW w:w="2866" w:type="dxa"/>
            <w:gridSpan w:val="2"/>
            <w:tcBorders>
              <w:top w:val="single" w:sz="6" w:space="0" w:color="auto"/>
              <w:left w:val="single" w:sz="6" w:space="0" w:color="auto"/>
              <w:bottom w:val="single" w:sz="6" w:space="0" w:color="auto"/>
              <w:right w:val="single" w:sz="6" w:space="0" w:color="auto"/>
            </w:tcBorders>
          </w:tcPr>
          <w:p w14:paraId="0A120FB5" w14:textId="77777777" w:rsidR="003733A2" w:rsidRPr="00CB5EB3" w:rsidRDefault="003733A2" w:rsidP="00393432">
            <w:pPr>
              <w:pStyle w:val="aff4"/>
              <w:rPr>
                <w:rFonts w:ascii="ＭＳ Ｐゴシック" w:hAnsi="ＭＳ Ｐゴシック"/>
                <w:color w:val="000000" w:themeColor="text1"/>
              </w:rPr>
            </w:pPr>
          </w:p>
        </w:tc>
        <w:tc>
          <w:tcPr>
            <w:tcW w:w="1812" w:type="dxa"/>
            <w:tcBorders>
              <w:top w:val="single" w:sz="6" w:space="0" w:color="auto"/>
              <w:left w:val="single" w:sz="6" w:space="0" w:color="auto"/>
              <w:bottom w:val="single" w:sz="6" w:space="0" w:color="auto"/>
              <w:right w:val="single" w:sz="6" w:space="0" w:color="auto"/>
            </w:tcBorders>
          </w:tcPr>
          <w:p w14:paraId="71F15A4F" w14:textId="77777777" w:rsidR="003733A2" w:rsidRPr="00CB5EB3" w:rsidRDefault="003733A2" w:rsidP="00393432">
            <w:pPr>
              <w:pStyle w:val="aff4"/>
              <w:rPr>
                <w:rFonts w:ascii="ＭＳ Ｐゴシック" w:hAnsi="ＭＳ Ｐゴシック"/>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53227472" w14:textId="77777777" w:rsidR="003733A2" w:rsidRPr="00CB5EB3" w:rsidRDefault="003733A2" w:rsidP="00393432">
            <w:pPr>
              <w:pStyle w:val="aff4"/>
              <w:rPr>
                <w:rFonts w:ascii="ＭＳ Ｐゴシック" w:hAnsi="ＭＳ Ｐゴシック"/>
                <w:color w:val="000000" w:themeColor="text1"/>
              </w:rPr>
            </w:pPr>
          </w:p>
        </w:tc>
        <w:tc>
          <w:tcPr>
            <w:tcW w:w="3402" w:type="dxa"/>
            <w:gridSpan w:val="2"/>
            <w:tcBorders>
              <w:top w:val="single" w:sz="6" w:space="0" w:color="auto"/>
              <w:left w:val="single" w:sz="6" w:space="0" w:color="auto"/>
              <w:bottom w:val="single" w:sz="6" w:space="0" w:color="auto"/>
              <w:right w:val="single" w:sz="6" w:space="0" w:color="auto"/>
            </w:tcBorders>
          </w:tcPr>
          <w:p w14:paraId="6BDA1B0B"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1AC54C2E" w14:textId="77777777" w:rsidTr="00393432">
        <w:trPr>
          <w:cantSplit/>
        </w:trPr>
        <w:tc>
          <w:tcPr>
            <w:tcW w:w="2866" w:type="dxa"/>
            <w:gridSpan w:val="2"/>
            <w:tcBorders>
              <w:top w:val="single" w:sz="6" w:space="0" w:color="auto"/>
              <w:left w:val="single" w:sz="6" w:space="0" w:color="auto"/>
              <w:bottom w:val="single" w:sz="6" w:space="0" w:color="auto"/>
              <w:right w:val="single" w:sz="6" w:space="0" w:color="auto"/>
            </w:tcBorders>
          </w:tcPr>
          <w:p w14:paraId="735EACAF" w14:textId="77777777" w:rsidR="003733A2" w:rsidRPr="00CB5EB3" w:rsidRDefault="003733A2" w:rsidP="00393432">
            <w:pPr>
              <w:pStyle w:val="aff4"/>
              <w:rPr>
                <w:rFonts w:ascii="ＭＳ Ｐゴシック" w:hAnsi="ＭＳ Ｐゴシック"/>
                <w:color w:val="000000" w:themeColor="text1"/>
              </w:rPr>
            </w:pPr>
          </w:p>
        </w:tc>
        <w:tc>
          <w:tcPr>
            <w:tcW w:w="1812" w:type="dxa"/>
            <w:tcBorders>
              <w:top w:val="single" w:sz="6" w:space="0" w:color="auto"/>
              <w:left w:val="single" w:sz="6" w:space="0" w:color="auto"/>
              <w:bottom w:val="single" w:sz="6" w:space="0" w:color="auto"/>
              <w:right w:val="single" w:sz="6" w:space="0" w:color="auto"/>
            </w:tcBorders>
          </w:tcPr>
          <w:p w14:paraId="1213B8B4" w14:textId="77777777" w:rsidR="003733A2" w:rsidRPr="00CB5EB3" w:rsidRDefault="003733A2" w:rsidP="00393432">
            <w:pPr>
              <w:pStyle w:val="aff4"/>
              <w:rPr>
                <w:rFonts w:ascii="ＭＳ Ｐゴシック" w:hAnsi="ＭＳ Ｐゴシック"/>
                <w:color w:val="000000" w:themeColor="text1"/>
              </w:rPr>
            </w:pPr>
          </w:p>
        </w:tc>
        <w:tc>
          <w:tcPr>
            <w:tcW w:w="1843" w:type="dxa"/>
            <w:tcBorders>
              <w:top w:val="single" w:sz="6" w:space="0" w:color="auto"/>
              <w:left w:val="single" w:sz="6" w:space="0" w:color="auto"/>
              <w:bottom w:val="single" w:sz="6" w:space="0" w:color="auto"/>
              <w:right w:val="single" w:sz="6" w:space="0" w:color="auto"/>
            </w:tcBorders>
          </w:tcPr>
          <w:p w14:paraId="19A18013" w14:textId="77777777" w:rsidR="003733A2" w:rsidRPr="00CB5EB3" w:rsidRDefault="003733A2" w:rsidP="00393432">
            <w:pPr>
              <w:pStyle w:val="aff4"/>
              <w:rPr>
                <w:rFonts w:ascii="ＭＳ Ｐゴシック" w:hAnsi="ＭＳ Ｐゴシック"/>
                <w:color w:val="000000" w:themeColor="text1"/>
              </w:rPr>
            </w:pPr>
          </w:p>
        </w:tc>
        <w:tc>
          <w:tcPr>
            <w:tcW w:w="3402" w:type="dxa"/>
            <w:gridSpan w:val="2"/>
            <w:tcBorders>
              <w:top w:val="single" w:sz="6" w:space="0" w:color="auto"/>
              <w:left w:val="single" w:sz="6" w:space="0" w:color="auto"/>
              <w:bottom w:val="single" w:sz="6" w:space="0" w:color="auto"/>
              <w:right w:val="single" w:sz="6" w:space="0" w:color="auto"/>
            </w:tcBorders>
          </w:tcPr>
          <w:p w14:paraId="63BB1298"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3C314253" w14:textId="77777777" w:rsidTr="00476A24">
        <w:trPr>
          <w:cantSplit/>
          <w:trHeight w:val="542"/>
        </w:trPr>
        <w:tc>
          <w:tcPr>
            <w:tcW w:w="9923" w:type="dxa"/>
            <w:gridSpan w:val="6"/>
            <w:tcBorders>
              <w:top w:val="single" w:sz="6" w:space="0" w:color="auto"/>
              <w:left w:val="single" w:sz="6" w:space="0" w:color="auto"/>
              <w:bottom w:val="single" w:sz="6" w:space="0" w:color="auto"/>
              <w:right w:val="single" w:sz="6" w:space="0" w:color="auto"/>
            </w:tcBorders>
          </w:tcPr>
          <w:p w14:paraId="69B2868B" w14:textId="77777777" w:rsidR="00476A24" w:rsidRPr="00CB5EB3" w:rsidRDefault="003733A2" w:rsidP="00393432">
            <w:pPr>
              <w:pStyle w:val="aff4"/>
              <w:jc w:val="both"/>
              <w:rPr>
                <w:rFonts w:ascii="ＭＳ Ｐゴシック" w:hAnsi="ＭＳ Ｐゴシック"/>
                <w:color w:val="000000" w:themeColor="text1"/>
              </w:rPr>
            </w:pPr>
            <w:r w:rsidRPr="00CB5EB3">
              <w:rPr>
                <w:rFonts w:ascii="ＭＳ Ｐゴシック" w:hAnsi="ＭＳ Ｐゴシック" w:hint="eastAsia"/>
                <w:color w:val="000000" w:themeColor="text1"/>
              </w:rPr>
              <w:t>補足情報</w:t>
            </w:r>
            <w:r w:rsidR="00476A24" w:rsidRPr="00CB5EB3">
              <w:rPr>
                <w:rFonts w:ascii="ＭＳ Ｐゴシック" w:hAnsi="ＭＳ Ｐゴシック" w:hint="eastAsia"/>
                <w:color w:val="000000" w:themeColor="text1"/>
              </w:rPr>
              <w:t>：</w:t>
            </w:r>
          </w:p>
          <w:p w14:paraId="1E0836F6" w14:textId="66527E3A" w:rsidR="00476A24" w:rsidRPr="00CB5EB3" w:rsidRDefault="00476A24" w:rsidP="00393432">
            <w:pPr>
              <w:pStyle w:val="aff4"/>
              <w:jc w:val="both"/>
              <w:rPr>
                <w:rFonts w:ascii="ＭＳ Ｐゴシック" w:hAnsi="ＭＳ Ｐゴシック"/>
                <w:color w:val="000000" w:themeColor="text1"/>
              </w:rPr>
            </w:pPr>
          </w:p>
        </w:tc>
      </w:tr>
    </w:tbl>
    <w:p w14:paraId="46EA714A" w14:textId="77777777" w:rsidR="003733A2" w:rsidRPr="00CB5EB3" w:rsidRDefault="003733A2" w:rsidP="00661FD1">
      <w:pPr>
        <w:rPr>
          <w:color w:val="000000" w:themeColor="text1"/>
        </w:rPr>
      </w:pPr>
    </w:p>
    <w:tbl>
      <w:tblPr>
        <w:tblW w:w="0" w:type="auto"/>
        <w:tblInd w:w="108" w:type="dxa"/>
        <w:tblLayout w:type="fixed"/>
        <w:tblLook w:val="0000" w:firstRow="0" w:lastRow="0" w:firstColumn="0" w:lastColumn="0" w:noHBand="0" w:noVBand="0"/>
      </w:tblPr>
      <w:tblGrid>
        <w:gridCol w:w="1578"/>
        <w:gridCol w:w="1257"/>
        <w:gridCol w:w="1181"/>
        <w:gridCol w:w="1181"/>
        <w:gridCol w:w="1182"/>
        <w:gridCol w:w="1181"/>
        <w:gridCol w:w="1181"/>
        <w:gridCol w:w="186"/>
        <w:gridCol w:w="996"/>
      </w:tblGrid>
      <w:tr w:rsidR="003733A2" w:rsidRPr="00CB5EB3" w14:paraId="179AB8A4" w14:textId="77777777" w:rsidTr="00476A24">
        <w:trPr>
          <w:cantSplit/>
          <w:trHeight w:val="442"/>
        </w:trPr>
        <w:tc>
          <w:tcPr>
            <w:tcW w:w="1578" w:type="dxa"/>
            <w:tcBorders>
              <w:top w:val="single" w:sz="6" w:space="0" w:color="auto"/>
              <w:left w:val="single" w:sz="6" w:space="0" w:color="auto"/>
              <w:bottom w:val="single" w:sz="6" w:space="0" w:color="auto"/>
              <w:right w:val="single" w:sz="4" w:space="0" w:color="auto"/>
            </w:tcBorders>
            <w:vAlign w:val="center"/>
          </w:tcPr>
          <w:p w14:paraId="38EA860C" w14:textId="77777777" w:rsidR="003733A2" w:rsidRPr="00CB5EB3" w:rsidRDefault="003733A2" w:rsidP="00393432">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2.10.3と2.10.4</w:t>
            </w:r>
          </w:p>
        </w:tc>
        <w:tc>
          <w:tcPr>
            <w:tcW w:w="7349" w:type="dxa"/>
            <w:gridSpan w:val="7"/>
            <w:tcBorders>
              <w:top w:val="single" w:sz="6" w:space="0" w:color="auto"/>
              <w:bottom w:val="single" w:sz="6" w:space="0" w:color="auto"/>
              <w:right w:val="single" w:sz="6" w:space="0" w:color="auto"/>
            </w:tcBorders>
            <w:vAlign w:val="center"/>
          </w:tcPr>
          <w:p w14:paraId="18255673" w14:textId="30FC0AF6" w:rsidR="003733A2" w:rsidRPr="00CB5EB3" w:rsidRDefault="003733A2" w:rsidP="00393432">
            <w:pPr>
              <w:pStyle w:val="aff4"/>
              <w:jc w:val="left"/>
              <w:rPr>
                <w:rFonts w:ascii="ＭＳ Ｐゴシック" w:hAnsi="ＭＳ Ｐゴシック"/>
                <w:b/>
                <w:color w:val="000000" w:themeColor="text1"/>
              </w:rPr>
            </w:pPr>
            <w:r w:rsidRPr="00CB5EB3">
              <w:rPr>
                <w:rFonts w:ascii="ＭＳ Ｐゴシック" w:hAnsi="ＭＳ Ｐゴシック"/>
                <w:color w:val="000000" w:themeColor="text1"/>
              </w:rPr>
              <w:t>表</w:t>
            </w:r>
            <w:r w:rsidR="00476A24"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空間距離と沿面距離の測定</w:t>
            </w:r>
          </w:p>
        </w:tc>
        <w:tc>
          <w:tcPr>
            <w:tcW w:w="996" w:type="dxa"/>
            <w:tcBorders>
              <w:top w:val="single" w:sz="6" w:space="0" w:color="auto"/>
              <w:bottom w:val="single" w:sz="6" w:space="0" w:color="auto"/>
              <w:right w:val="single" w:sz="6" w:space="0" w:color="auto"/>
            </w:tcBorders>
            <w:vAlign w:val="center"/>
          </w:tcPr>
          <w:p w14:paraId="6B723651" w14:textId="77777777" w:rsidR="003733A2" w:rsidRPr="00CB5EB3" w:rsidRDefault="003733A2" w:rsidP="00476A24">
            <w:pPr>
              <w:pStyle w:val="aff4"/>
              <w:rPr>
                <w:rFonts w:ascii="ＭＳ Ｐゴシック" w:hAnsi="ＭＳ Ｐゴシック"/>
                <w:color w:val="000000" w:themeColor="text1"/>
              </w:rPr>
            </w:pPr>
          </w:p>
        </w:tc>
      </w:tr>
      <w:tr w:rsidR="003733A2" w:rsidRPr="00CB5EB3" w14:paraId="70F2EDA6" w14:textId="77777777" w:rsidTr="00393432">
        <w:trPr>
          <w:cantSplit/>
          <w:trHeight w:val="340"/>
        </w:trPr>
        <w:tc>
          <w:tcPr>
            <w:tcW w:w="2835" w:type="dxa"/>
            <w:gridSpan w:val="2"/>
            <w:vMerge w:val="restart"/>
            <w:tcBorders>
              <w:top w:val="single" w:sz="6" w:space="0" w:color="auto"/>
              <w:left w:val="single" w:sz="6" w:space="0" w:color="auto"/>
              <w:right w:val="single" w:sz="6" w:space="0" w:color="auto"/>
            </w:tcBorders>
            <w:vAlign w:val="center"/>
          </w:tcPr>
          <w:p w14:paraId="25AA1EC2"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空間距離と沿面距離：場所</w:t>
            </w:r>
          </w:p>
        </w:tc>
        <w:tc>
          <w:tcPr>
            <w:tcW w:w="2362" w:type="dxa"/>
            <w:gridSpan w:val="2"/>
            <w:tcBorders>
              <w:top w:val="single" w:sz="6" w:space="0" w:color="auto"/>
              <w:left w:val="single" w:sz="6" w:space="0" w:color="auto"/>
              <w:bottom w:val="single" w:sz="6" w:space="0" w:color="auto"/>
              <w:right w:val="single" w:sz="6" w:space="0" w:color="auto"/>
            </w:tcBorders>
            <w:vAlign w:val="center"/>
          </w:tcPr>
          <w:p w14:paraId="0A6AAE47"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動作電圧 (</w:t>
            </w:r>
            <w:r w:rsidRPr="00CB5EB3">
              <w:rPr>
                <w:rFonts w:ascii="ＭＳ Ｐゴシック" w:hAnsi="ＭＳ Ｐゴシック" w:hint="eastAsia"/>
                <w:color w:val="000000" w:themeColor="text1"/>
              </w:rPr>
              <w:t>V</w:t>
            </w:r>
            <w:r w:rsidRPr="00CB5EB3">
              <w:rPr>
                <w:rFonts w:ascii="ＭＳ Ｐゴシック" w:hAnsi="ＭＳ Ｐゴシック"/>
                <w:color w:val="000000" w:themeColor="text1"/>
              </w:rPr>
              <w:t>)</w:t>
            </w:r>
          </w:p>
        </w:tc>
        <w:tc>
          <w:tcPr>
            <w:tcW w:w="2363" w:type="dxa"/>
            <w:gridSpan w:val="2"/>
            <w:tcBorders>
              <w:top w:val="single" w:sz="6" w:space="0" w:color="auto"/>
              <w:left w:val="single" w:sz="6" w:space="0" w:color="auto"/>
              <w:bottom w:val="single" w:sz="6" w:space="0" w:color="auto"/>
              <w:right w:val="single" w:sz="6" w:space="0" w:color="auto"/>
            </w:tcBorders>
            <w:vAlign w:val="center"/>
          </w:tcPr>
          <w:p w14:paraId="39AC9D4E"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空間距離 (㎜)</w:t>
            </w:r>
          </w:p>
        </w:tc>
        <w:tc>
          <w:tcPr>
            <w:tcW w:w="2363" w:type="dxa"/>
            <w:gridSpan w:val="3"/>
            <w:tcBorders>
              <w:top w:val="single" w:sz="6" w:space="0" w:color="auto"/>
              <w:left w:val="single" w:sz="6" w:space="0" w:color="auto"/>
              <w:bottom w:val="single" w:sz="6" w:space="0" w:color="auto"/>
              <w:right w:val="single" w:sz="6" w:space="0" w:color="auto"/>
            </w:tcBorders>
            <w:vAlign w:val="center"/>
          </w:tcPr>
          <w:p w14:paraId="2E1B8610"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沿面距離 (㎜)</w:t>
            </w:r>
          </w:p>
        </w:tc>
      </w:tr>
      <w:tr w:rsidR="003733A2" w:rsidRPr="00CB5EB3" w14:paraId="4AD15180" w14:textId="77777777" w:rsidTr="00393432">
        <w:trPr>
          <w:cantSplit/>
          <w:trHeight w:val="340"/>
        </w:trPr>
        <w:tc>
          <w:tcPr>
            <w:tcW w:w="2835" w:type="dxa"/>
            <w:gridSpan w:val="2"/>
            <w:vMerge/>
            <w:tcBorders>
              <w:left w:val="single" w:sz="6" w:space="0" w:color="auto"/>
              <w:bottom w:val="single" w:sz="6" w:space="0" w:color="auto"/>
              <w:right w:val="single" w:sz="6" w:space="0" w:color="auto"/>
            </w:tcBorders>
            <w:vAlign w:val="center"/>
          </w:tcPr>
          <w:p w14:paraId="3293F157"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vAlign w:val="center"/>
          </w:tcPr>
          <w:p w14:paraId="709E7024"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ピーク</w:t>
            </w:r>
          </w:p>
        </w:tc>
        <w:tc>
          <w:tcPr>
            <w:tcW w:w="1181" w:type="dxa"/>
            <w:tcBorders>
              <w:top w:val="single" w:sz="6" w:space="0" w:color="auto"/>
              <w:left w:val="single" w:sz="6" w:space="0" w:color="auto"/>
              <w:bottom w:val="single" w:sz="6" w:space="0" w:color="auto"/>
              <w:right w:val="single" w:sz="6" w:space="0" w:color="auto"/>
            </w:tcBorders>
            <w:vAlign w:val="center"/>
          </w:tcPr>
          <w:p w14:paraId="0941179B"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実効値</w:t>
            </w:r>
          </w:p>
        </w:tc>
        <w:tc>
          <w:tcPr>
            <w:tcW w:w="1182" w:type="dxa"/>
            <w:tcBorders>
              <w:top w:val="single" w:sz="6" w:space="0" w:color="auto"/>
              <w:left w:val="single" w:sz="6" w:space="0" w:color="auto"/>
              <w:bottom w:val="single" w:sz="6" w:space="0" w:color="auto"/>
              <w:right w:val="single" w:sz="6" w:space="0" w:color="auto"/>
            </w:tcBorders>
            <w:vAlign w:val="center"/>
          </w:tcPr>
          <w:p w14:paraId="213358F9"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要求値</w:t>
            </w:r>
          </w:p>
        </w:tc>
        <w:tc>
          <w:tcPr>
            <w:tcW w:w="1181" w:type="dxa"/>
            <w:tcBorders>
              <w:top w:val="single" w:sz="6" w:space="0" w:color="auto"/>
              <w:left w:val="single" w:sz="6" w:space="0" w:color="auto"/>
              <w:bottom w:val="single" w:sz="6" w:space="0" w:color="auto"/>
              <w:right w:val="single" w:sz="6" w:space="0" w:color="auto"/>
            </w:tcBorders>
            <w:vAlign w:val="center"/>
          </w:tcPr>
          <w:p w14:paraId="49E8FCC2"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測定値</w:t>
            </w:r>
          </w:p>
        </w:tc>
        <w:tc>
          <w:tcPr>
            <w:tcW w:w="1181" w:type="dxa"/>
            <w:tcBorders>
              <w:top w:val="single" w:sz="6" w:space="0" w:color="auto"/>
              <w:left w:val="single" w:sz="6" w:space="0" w:color="auto"/>
              <w:bottom w:val="single" w:sz="6" w:space="0" w:color="auto"/>
              <w:right w:val="single" w:sz="6" w:space="0" w:color="auto"/>
            </w:tcBorders>
            <w:vAlign w:val="center"/>
          </w:tcPr>
          <w:p w14:paraId="0A357014"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要求値</w:t>
            </w:r>
          </w:p>
        </w:tc>
        <w:tc>
          <w:tcPr>
            <w:tcW w:w="1182" w:type="dxa"/>
            <w:gridSpan w:val="2"/>
            <w:tcBorders>
              <w:top w:val="single" w:sz="6" w:space="0" w:color="auto"/>
              <w:left w:val="single" w:sz="6" w:space="0" w:color="auto"/>
              <w:bottom w:val="single" w:sz="6" w:space="0" w:color="auto"/>
              <w:right w:val="single" w:sz="6" w:space="0" w:color="auto"/>
            </w:tcBorders>
            <w:vAlign w:val="center"/>
          </w:tcPr>
          <w:p w14:paraId="3F195B53"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測定値</w:t>
            </w:r>
          </w:p>
        </w:tc>
      </w:tr>
      <w:tr w:rsidR="003733A2" w:rsidRPr="00CB5EB3" w14:paraId="6AE7953C" w14:textId="77777777" w:rsidTr="00393432">
        <w:trPr>
          <w:cantSplit/>
        </w:trPr>
        <w:tc>
          <w:tcPr>
            <w:tcW w:w="9923" w:type="dxa"/>
            <w:gridSpan w:val="9"/>
            <w:tcBorders>
              <w:top w:val="single" w:sz="6" w:space="0" w:color="auto"/>
              <w:left w:val="single" w:sz="6" w:space="0" w:color="auto"/>
              <w:bottom w:val="single" w:sz="6" w:space="0" w:color="auto"/>
              <w:right w:val="single" w:sz="6" w:space="0" w:color="auto"/>
            </w:tcBorders>
          </w:tcPr>
          <w:p w14:paraId="5B3066E0" w14:textId="77777777" w:rsidR="003733A2" w:rsidRPr="00CB5EB3" w:rsidRDefault="003733A2" w:rsidP="00393432">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機能絶縁</w:t>
            </w:r>
          </w:p>
        </w:tc>
      </w:tr>
      <w:tr w:rsidR="003733A2" w:rsidRPr="00CB5EB3" w14:paraId="5CBE0045"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51551449"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47F8072A"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1137BD83" w14:textId="77777777" w:rsidR="003733A2" w:rsidRPr="00CB5EB3" w:rsidRDefault="003733A2"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226E099B"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72734FEE"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4CCE4862" w14:textId="77777777" w:rsidR="003733A2" w:rsidRPr="00CB5EB3" w:rsidRDefault="003733A2"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20BBB93C"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09478084"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001D503B"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7F9B8FE4"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0DEC2155" w14:textId="77777777" w:rsidR="003733A2" w:rsidRPr="00CB5EB3" w:rsidRDefault="003733A2"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36C7735A"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1CA10363"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680BAF93" w14:textId="77777777" w:rsidR="003733A2" w:rsidRPr="00CB5EB3" w:rsidRDefault="003733A2"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235B869A" w14:textId="77777777" w:rsidR="003733A2" w:rsidRPr="00CB5EB3" w:rsidRDefault="003733A2" w:rsidP="00393432">
            <w:pPr>
              <w:pStyle w:val="aff4"/>
              <w:rPr>
                <w:rFonts w:ascii="ＭＳ Ｐゴシック" w:hAnsi="ＭＳ Ｐゴシック"/>
                <w:color w:val="000000" w:themeColor="text1"/>
              </w:rPr>
            </w:pPr>
          </w:p>
        </w:tc>
      </w:tr>
      <w:tr w:rsidR="00D6120F" w:rsidRPr="00CB5EB3" w14:paraId="42A1EAA8"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54F69264"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125AE710"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445F1765" w14:textId="77777777" w:rsidR="00D6120F" w:rsidRPr="00CB5EB3" w:rsidRDefault="00D6120F"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0F115B94"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27F30719"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316404C1" w14:textId="77777777" w:rsidR="00D6120F" w:rsidRPr="00CB5EB3" w:rsidRDefault="00D6120F"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65171C34" w14:textId="77777777" w:rsidR="00D6120F" w:rsidRPr="00CB5EB3" w:rsidRDefault="00D6120F" w:rsidP="00393432">
            <w:pPr>
              <w:pStyle w:val="aff4"/>
              <w:rPr>
                <w:rFonts w:ascii="ＭＳ Ｐゴシック" w:hAnsi="ＭＳ Ｐゴシック"/>
                <w:color w:val="000000" w:themeColor="text1"/>
              </w:rPr>
            </w:pPr>
          </w:p>
        </w:tc>
      </w:tr>
      <w:tr w:rsidR="00D6120F" w:rsidRPr="00CB5EB3" w14:paraId="030CDC3A"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284D49B9"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3811F67B"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24298FF9" w14:textId="77777777" w:rsidR="00D6120F" w:rsidRPr="00CB5EB3" w:rsidRDefault="00D6120F"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6984FB47"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2DA8B8FF"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3CCDDF2F" w14:textId="77777777" w:rsidR="00D6120F" w:rsidRPr="00CB5EB3" w:rsidRDefault="00D6120F"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40F7F207" w14:textId="77777777" w:rsidR="00D6120F" w:rsidRPr="00CB5EB3" w:rsidRDefault="00D6120F" w:rsidP="00393432">
            <w:pPr>
              <w:pStyle w:val="aff4"/>
              <w:rPr>
                <w:rFonts w:ascii="ＭＳ Ｐゴシック" w:hAnsi="ＭＳ Ｐゴシック"/>
                <w:color w:val="000000" w:themeColor="text1"/>
              </w:rPr>
            </w:pPr>
          </w:p>
        </w:tc>
      </w:tr>
      <w:tr w:rsidR="003733A2" w:rsidRPr="00CB5EB3" w14:paraId="15376D0C" w14:textId="77777777" w:rsidTr="00393432">
        <w:trPr>
          <w:cantSplit/>
        </w:trPr>
        <w:tc>
          <w:tcPr>
            <w:tcW w:w="9923" w:type="dxa"/>
            <w:gridSpan w:val="9"/>
            <w:tcBorders>
              <w:top w:val="single" w:sz="6" w:space="0" w:color="auto"/>
              <w:left w:val="single" w:sz="6" w:space="0" w:color="auto"/>
              <w:bottom w:val="single" w:sz="6" w:space="0" w:color="auto"/>
              <w:right w:val="single" w:sz="6" w:space="0" w:color="auto"/>
            </w:tcBorders>
          </w:tcPr>
          <w:p w14:paraId="077100C6" w14:textId="77777777" w:rsidR="003733A2" w:rsidRPr="00CB5EB3" w:rsidRDefault="003733A2" w:rsidP="00393432">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基礎／付加絶縁</w:t>
            </w:r>
          </w:p>
        </w:tc>
      </w:tr>
      <w:tr w:rsidR="003733A2" w:rsidRPr="00CB5EB3" w14:paraId="20D292C7"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0A5F12EB"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7C6585A1"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5DC45D89" w14:textId="77777777" w:rsidR="003733A2" w:rsidRPr="00CB5EB3" w:rsidRDefault="003733A2"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514527E9"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6518F8FF"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0A15494C" w14:textId="77777777" w:rsidR="003733A2" w:rsidRPr="00CB5EB3" w:rsidRDefault="003733A2"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6DA9A958"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36BA5FBB"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49558EDF"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7256CBCA"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06D4E8DE" w14:textId="77777777" w:rsidR="003733A2" w:rsidRPr="00CB5EB3" w:rsidRDefault="003733A2"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30F63017"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6F9FB8F8"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5D880165" w14:textId="77777777" w:rsidR="003733A2" w:rsidRPr="00CB5EB3" w:rsidRDefault="003733A2"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45AA70E8" w14:textId="77777777" w:rsidR="003733A2" w:rsidRPr="00CB5EB3" w:rsidRDefault="003733A2" w:rsidP="00393432">
            <w:pPr>
              <w:pStyle w:val="aff4"/>
              <w:rPr>
                <w:rFonts w:ascii="ＭＳ Ｐゴシック" w:hAnsi="ＭＳ Ｐゴシック"/>
                <w:color w:val="000000" w:themeColor="text1"/>
              </w:rPr>
            </w:pPr>
          </w:p>
        </w:tc>
      </w:tr>
      <w:tr w:rsidR="00D6120F" w:rsidRPr="00CB5EB3" w14:paraId="1CB7E0FE"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546EB45E"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360A5975"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4616B924" w14:textId="77777777" w:rsidR="00D6120F" w:rsidRPr="00CB5EB3" w:rsidRDefault="00D6120F"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70C97989"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7C486657"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008B1544" w14:textId="77777777" w:rsidR="00D6120F" w:rsidRPr="00CB5EB3" w:rsidRDefault="00D6120F"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72BB7657" w14:textId="77777777" w:rsidR="00D6120F" w:rsidRPr="00CB5EB3" w:rsidRDefault="00D6120F" w:rsidP="00393432">
            <w:pPr>
              <w:pStyle w:val="aff4"/>
              <w:rPr>
                <w:rFonts w:ascii="ＭＳ Ｐゴシック" w:hAnsi="ＭＳ Ｐゴシック"/>
                <w:color w:val="000000" w:themeColor="text1"/>
              </w:rPr>
            </w:pPr>
          </w:p>
        </w:tc>
      </w:tr>
      <w:tr w:rsidR="00D6120F" w:rsidRPr="00CB5EB3" w14:paraId="39BF848C"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362A8840"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18B9D0ED"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2B90C720" w14:textId="77777777" w:rsidR="00D6120F" w:rsidRPr="00CB5EB3" w:rsidRDefault="00D6120F"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6C33E4D9"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1DDF4AF3"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1A4B1855" w14:textId="77777777" w:rsidR="00D6120F" w:rsidRPr="00CB5EB3" w:rsidRDefault="00D6120F"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4DF1365E" w14:textId="77777777" w:rsidR="00D6120F" w:rsidRPr="00CB5EB3" w:rsidRDefault="00D6120F" w:rsidP="00393432">
            <w:pPr>
              <w:pStyle w:val="aff4"/>
              <w:rPr>
                <w:rFonts w:ascii="ＭＳ Ｐゴシック" w:hAnsi="ＭＳ Ｐゴシック"/>
                <w:color w:val="000000" w:themeColor="text1"/>
              </w:rPr>
            </w:pPr>
          </w:p>
        </w:tc>
      </w:tr>
      <w:tr w:rsidR="00D6120F" w:rsidRPr="00CB5EB3" w14:paraId="50288C22"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017E683C"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69716437"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3E1E8872" w14:textId="77777777" w:rsidR="00D6120F" w:rsidRPr="00CB5EB3" w:rsidRDefault="00D6120F"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34654306"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2BC90D34"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5B0C5D6E" w14:textId="77777777" w:rsidR="00D6120F" w:rsidRPr="00CB5EB3" w:rsidRDefault="00D6120F"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04692120" w14:textId="77777777" w:rsidR="00D6120F" w:rsidRPr="00CB5EB3" w:rsidRDefault="00D6120F" w:rsidP="00393432">
            <w:pPr>
              <w:pStyle w:val="aff4"/>
              <w:rPr>
                <w:rFonts w:ascii="ＭＳ Ｐゴシック" w:hAnsi="ＭＳ Ｐゴシック"/>
                <w:color w:val="000000" w:themeColor="text1"/>
              </w:rPr>
            </w:pPr>
          </w:p>
        </w:tc>
      </w:tr>
      <w:tr w:rsidR="003733A2" w:rsidRPr="00CB5EB3" w14:paraId="58CED7C7"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26F74E8B"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788CFA84"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537399DB" w14:textId="77777777" w:rsidR="003733A2" w:rsidRPr="00CB5EB3" w:rsidRDefault="003733A2"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14E242CC"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47295697"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17EBA777" w14:textId="77777777" w:rsidR="003733A2" w:rsidRPr="00CB5EB3" w:rsidRDefault="003733A2"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46843415"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29D43727" w14:textId="77777777" w:rsidTr="00393432">
        <w:trPr>
          <w:cantSplit/>
        </w:trPr>
        <w:tc>
          <w:tcPr>
            <w:tcW w:w="9923" w:type="dxa"/>
            <w:gridSpan w:val="9"/>
            <w:tcBorders>
              <w:top w:val="single" w:sz="6" w:space="0" w:color="auto"/>
              <w:left w:val="single" w:sz="6" w:space="0" w:color="auto"/>
              <w:bottom w:val="single" w:sz="6" w:space="0" w:color="auto"/>
              <w:right w:val="single" w:sz="6" w:space="0" w:color="auto"/>
            </w:tcBorders>
          </w:tcPr>
          <w:p w14:paraId="1238D872" w14:textId="77777777" w:rsidR="003733A2" w:rsidRPr="00CB5EB3" w:rsidRDefault="003733A2" w:rsidP="00393432">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強化絶縁</w:t>
            </w:r>
          </w:p>
        </w:tc>
      </w:tr>
      <w:tr w:rsidR="003733A2" w:rsidRPr="00CB5EB3" w14:paraId="22AB924D"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4D548D50"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3FBE0E1B"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792FE5B1" w14:textId="77777777" w:rsidR="003733A2" w:rsidRPr="00CB5EB3" w:rsidRDefault="003733A2"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3D8BA6DF"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318D7E52"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1C33EA4E" w14:textId="77777777" w:rsidR="003733A2" w:rsidRPr="00CB5EB3" w:rsidRDefault="003733A2"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0EB07600" w14:textId="77777777" w:rsidR="003733A2" w:rsidRPr="00CB5EB3" w:rsidRDefault="003733A2" w:rsidP="00393432">
            <w:pPr>
              <w:pStyle w:val="aff4"/>
              <w:rPr>
                <w:rFonts w:ascii="ＭＳ Ｐゴシック" w:hAnsi="ＭＳ Ｐゴシック"/>
                <w:color w:val="000000" w:themeColor="text1"/>
              </w:rPr>
            </w:pPr>
          </w:p>
        </w:tc>
      </w:tr>
      <w:tr w:rsidR="00D6120F" w:rsidRPr="00CB5EB3" w14:paraId="4C525741"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4583CA9F"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6C00FC91"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7CE63976" w14:textId="77777777" w:rsidR="00D6120F" w:rsidRPr="00CB5EB3" w:rsidRDefault="00D6120F"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27376E90"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1499462F"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57263192" w14:textId="77777777" w:rsidR="00D6120F" w:rsidRPr="00CB5EB3" w:rsidRDefault="00D6120F"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6F48863A" w14:textId="77777777" w:rsidR="00D6120F" w:rsidRPr="00CB5EB3" w:rsidRDefault="00D6120F" w:rsidP="00393432">
            <w:pPr>
              <w:pStyle w:val="aff4"/>
              <w:rPr>
                <w:rFonts w:ascii="ＭＳ Ｐゴシック" w:hAnsi="ＭＳ Ｐゴシック"/>
                <w:color w:val="000000" w:themeColor="text1"/>
              </w:rPr>
            </w:pPr>
          </w:p>
        </w:tc>
      </w:tr>
      <w:tr w:rsidR="00D6120F" w:rsidRPr="00CB5EB3" w14:paraId="52086105"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7988E315"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137C8335"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2AC2555B" w14:textId="77777777" w:rsidR="00D6120F" w:rsidRPr="00CB5EB3" w:rsidRDefault="00D6120F"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7C515A5F"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5804F84E"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51B6A3AC" w14:textId="77777777" w:rsidR="00D6120F" w:rsidRPr="00CB5EB3" w:rsidRDefault="00D6120F"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66B1E76E" w14:textId="77777777" w:rsidR="00D6120F" w:rsidRPr="00CB5EB3" w:rsidRDefault="00D6120F" w:rsidP="00393432">
            <w:pPr>
              <w:pStyle w:val="aff4"/>
              <w:rPr>
                <w:rFonts w:ascii="ＭＳ Ｐゴシック" w:hAnsi="ＭＳ Ｐゴシック"/>
                <w:color w:val="000000" w:themeColor="text1"/>
              </w:rPr>
            </w:pPr>
          </w:p>
        </w:tc>
      </w:tr>
      <w:tr w:rsidR="00D6120F" w:rsidRPr="00CB5EB3" w14:paraId="1FA79FE4"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2CA616B2"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7AC17C7C"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6BD1885F" w14:textId="77777777" w:rsidR="00D6120F" w:rsidRPr="00CB5EB3" w:rsidRDefault="00D6120F"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606990EE"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4CE9F45E" w14:textId="77777777" w:rsidR="00D6120F" w:rsidRPr="00CB5EB3" w:rsidRDefault="00D6120F"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4650A84B" w14:textId="77777777" w:rsidR="00D6120F" w:rsidRPr="00CB5EB3" w:rsidRDefault="00D6120F"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1F551F89" w14:textId="77777777" w:rsidR="00D6120F" w:rsidRPr="00CB5EB3" w:rsidRDefault="00D6120F" w:rsidP="00393432">
            <w:pPr>
              <w:pStyle w:val="aff4"/>
              <w:rPr>
                <w:rFonts w:ascii="ＭＳ Ｐゴシック" w:hAnsi="ＭＳ Ｐゴシック"/>
                <w:color w:val="000000" w:themeColor="text1"/>
              </w:rPr>
            </w:pPr>
          </w:p>
        </w:tc>
      </w:tr>
      <w:tr w:rsidR="003733A2" w:rsidRPr="00CB5EB3" w14:paraId="641811ED"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2B186592"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61FD6475"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5103D536" w14:textId="77777777" w:rsidR="003733A2" w:rsidRPr="00CB5EB3" w:rsidRDefault="003733A2"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1B176A5C"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6C581AEB"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0B0D9EDD" w14:textId="77777777" w:rsidR="003733A2" w:rsidRPr="00CB5EB3" w:rsidRDefault="003733A2"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24943092"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3BCDA940" w14:textId="77777777" w:rsidTr="00393432">
        <w:trPr>
          <w:cantSplit/>
        </w:trPr>
        <w:tc>
          <w:tcPr>
            <w:tcW w:w="2835" w:type="dxa"/>
            <w:gridSpan w:val="2"/>
            <w:tcBorders>
              <w:top w:val="single" w:sz="6" w:space="0" w:color="auto"/>
              <w:left w:val="single" w:sz="6" w:space="0" w:color="auto"/>
              <w:bottom w:val="single" w:sz="6" w:space="0" w:color="auto"/>
              <w:right w:val="single" w:sz="6" w:space="0" w:color="auto"/>
            </w:tcBorders>
          </w:tcPr>
          <w:p w14:paraId="0A74967B"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35BD96F2"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45548679" w14:textId="77777777" w:rsidR="003733A2" w:rsidRPr="00CB5EB3" w:rsidRDefault="003733A2" w:rsidP="00393432">
            <w:pPr>
              <w:pStyle w:val="aff4"/>
              <w:rPr>
                <w:rFonts w:ascii="ＭＳ Ｐゴシック" w:hAnsi="ＭＳ Ｐゴシック"/>
                <w:color w:val="000000" w:themeColor="text1"/>
              </w:rPr>
            </w:pPr>
          </w:p>
        </w:tc>
        <w:tc>
          <w:tcPr>
            <w:tcW w:w="1182" w:type="dxa"/>
            <w:tcBorders>
              <w:top w:val="single" w:sz="6" w:space="0" w:color="auto"/>
              <w:left w:val="single" w:sz="6" w:space="0" w:color="auto"/>
              <w:bottom w:val="single" w:sz="6" w:space="0" w:color="auto"/>
              <w:right w:val="single" w:sz="6" w:space="0" w:color="auto"/>
            </w:tcBorders>
          </w:tcPr>
          <w:p w14:paraId="56B7B183"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6021DB76" w14:textId="77777777" w:rsidR="003733A2" w:rsidRPr="00CB5EB3" w:rsidRDefault="003733A2" w:rsidP="00393432">
            <w:pPr>
              <w:pStyle w:val="aff4"/>
              <w:rPr>
                <w:rFonts w:ascii="ＭＳ Ｐゴシック" w:hAnsi="ＭＳ Ｐゴシック"/>
                <w:color w:val="000000" w:themeColor="text1"/>
              </w:rPr>
            </w:pPr>
          </w:p>
        </w:tc>
        <w:tc>
          <w:tcPr>
            <w:tcW w:w="1181" w:type="dxa"/>
            <w:tcBorders>
              <w:top w:val="single" w:sz="6" w:space="0" w:color="auto"/>
              <w:left w:val="single" w:sz="6" w:space="0" w:color="auto"/>
              <w:bottom w:val="single" w:sz="6" w:space="0" w:color="auto"/>
              <w:right w:val="single" w:sz="6" w:space="0" w:color="auto"/>
            </w:tcBorders>
          </w:tcPr>
          <w:p w14:paraId="0DED14CA" w14:textId="77777777" w:rsidR="003733A2" w:rsidRPr="00CB5EB3" w:rsidRDefault="003733A2" w:rsidP="00393432">
            <w:pPr>
              <w:pStyle w:val="aff4"/>
              <w:rPr>
                <w:rFonts w:ascii="ＭＳ Ｐゴシック" w:hAnsi="ＭＳ Ｐゴシック"/>
                <w:color w:val="000000" w:themeColor="text1"/>
              </w:rPr>
            </w:pPr>
          </w:p>
        </w:tc>
        <w:tc>
          <w:tcPr>
            <w:tcW w:w="1182" w:type="dxa"/>
            <w:gridSpan w:val="2"/>
            <w:tcBorders>
              <w:top w:val="single" w:sz="6" w:space="0" w:color="auto"/>
              <w:left w:val="single" w:sz="6" w:space="0" w:color="auto"/>
              <w:bottom w:val="single" w:sz="6" w:space="0" w:color="auto"/>
              <w:right w:val="single" w:sz="6" w:space="0" w:color="auto"/>
            </w:tcBorders>
          </w:tcPr>
          <w:p w14:paraId="5B433178"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2A0DAD14" w14:textId="77777777" w:rsidTr="00476A24">
        <w:trPr>
          <w:cantSplit/>
          <w:trHeight w:val="624"/>
        </w:trPr>
        <w:tc>
          <w:tcPr>
            <w:tcW w:w="9923" w:type="dxa"/>
            <w:gridSpan w:val="9"/>
            <w:tcBorders>
              <w:top w:val="single" w:sz="6" w:space="0" w:color="auto"/>
              <w:left w:val="single" w:sz="6" w:space="0" w:color="auto"/>
              <w:bottom w:val="single" w:sz="6" w:space="0" w:color="auto"/>
              <w:right w:val="single" w:sz="6" w:space="0" w:color="auto"/>
            </w:tcBorders>
          </w:tcPr>
          <w:p w14:paraId="76E69FA5" w14:textId="77777777" w:rsidR="003733A2" w:rsidRPr="00CB5EB3" w:rsidRDefault="003733A2" w:rsidP="00393432">
            <w:pPr>
              <w:pStyle w:val="aff4"/>
              <w:jc w:val="left"/>
              <w:rPr>
                <w:rFonts w:ascii="ＭＳ Ｐゴシック" w:hAnsi="ＭＳ Ｐゴシック"/>
                <w:color w:val="000000" w:themeColor="text1"/>
              </w:rPr>
            </w:pPr>
            <w:r w:rsidRPr="00CB5EB3">
              <w:rPr>
                <w:rFonts w:ascii="ＭＳ Ｐゴシック" w:hAnsi="ＭＳ Ｐゴシック" w:hint="eastAsia"/>
                <w:color w:val="000000" w:themeColor="text1"/>
              </w:rPr>
              <w:t>補足情報</w:t>
            </w:r>
            <w:r w:rsidR="00476A24" w:rsidRPr="00CB5EB3">
              <w:rPr>
                <w:rFonts w:ascii="ＭＳ Ｐゴシック" w:hAnsi="ＭＳ Ｐゴシック" w:hint="eastAsia"/>
                <w:color w:val="000000" w:themeColor="text1"/>
              </w:rPr>
              <w:t>：</w:t>
            </w:r>
          </w:p>
          <w:p w14:paraId="5BE2E23A" w14:textId="503D5562" w:rsidR="00476A24" w:rsidRPr="00CB5EB3" w:rsidRDefault="00476A24" w:rsidP="00393432">
            <w:pPr>
              <w:pStyle w:val="aff4"/>
              <w:jc w:val="left"/>
              <w:rPr>
                <w:rFonts w:ascii="ＭＳ Ｐゴシック" w:hAnsi="ＭＳ Ｐゴシック"/>
                <w:color w:val="000000" w:themeColor="text1"/>
              </w:rPr>
            </w:pPr>
          </w:p>
        </w:tc>
      </w:tr>
    </w:tbl>
    <w:p w14:paraId="142A617C" w14:textId="77777777" w:rsidR="003733A2" w:rsidRPr="00CB5EB3" w:rsidRDefault="003733A2" w:rsidP="00661FD1">
      <w:pPr>
        <w:rPr>
          <w:color w:val="000000" w:themeColor="text1"/>
        </w:rPr>
      </w:pPr>
    </w:p>
    <w:tbl>
      <w:tblPr>
        <w:tblW w:w="0" w:type="auto"/>
        <w:tblInd w:w="108" w:type="dxa"/>
        <w:tblLayout w:type="fixed"/>
        <w:tblLook w:val="0000" w:firstRow="0" w:lastRow="0" w:firstColumn="0" w:lastColumn="0" w:noHBand="0" w:noVBand="0"/>
      </w:tblPr>
      <w:tblGrid>
        <w:gridCol w:w="1221"/>
        <w:gridCol w:w="1645"/>
        <w:gridCol w:w="1103"/>
        <w:gridCol w:w="1276"/>
        <w:gridCol w:w="1276"/>
        <w:gridCol w:w="2406"/>
        <w:gridCol w:w="996"/>
      </w:tblGrid>
      <w:tr w:rsidR="003733A2" w:rsidRPr="00CB5EB3" w14:paraId="2019034D" w14:textId="77777777" w:rsidTr="00476A24">
        <w:trPr>
          <w:cantSplit/>
          <w:trHeight w:val="442"/>
        </w:trPr>
        <w:tc>
          <w:tcPr>
            <w:tcW w:w="1221" w:type="dxa"/>
            <w:tcBorders>
              <w:top w:val="single" w:sz="6" w:space="0" w:color="auto"/>
              <w:left w:val="single" w:sz="6" w:space="0" w:color="auto"/>
              <w:bottom w:val="single" w:sz="6" w:space="0" w:color="auto"/>
              <w:right w:val="single" w:sz="4" w:space="0" w:color="auto"/>
            </w:tcBorders>
            <w:vAlign w:val="center"/>
          </w:tcPr>
          <w:p w14:paraId="744F8D01" w14:textId="77777777" w:rsidR="003733A2" w:rsidRPr="00CB5EB3" w:rsidRDefault="003733A2" w:rsidP="00393432">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2.10.5</w:t>
            </w:r>
          </w:p>
        </w:tc>
        <w:tc>
          <w:tcPr>
            <w:tcW w:w="7706" w:type="dxa"/>
            <w:gridSpan w:val="5"/>
            <w:tcBorders>
              <w:top w:val="single" w:sz="6" w:space="0" w:color="auto"/>
              <w:bottom w:val="single" w:sz="6" w:space="0" w:color="auto"/>
              <w:right w:val="single" w:sz="6" w:space="0" w:color="auto"/>
            </w:tcBorders>
            <w:vAlign w:val="center"/>
          </w:tcPr>
          <w:p w14:paraId="2AE1608B" w14:textId="38638E26" w:rsidR="003733A2" w:rsidRPr="00CB5EB3" w:rsidRDefault="003733A2" w:rsidP="00393432">
            <w:pPr>
              <w:pStyle w:val="aff4"/>
              <w:jc w:val="left"/>
              <w:rPr>
                <w:rFonts w:ascii="ＭＳ Ｐゴシック" w:hAnsi="ＭＳ Ｐゴシック"/>
                <w:color w:val="000000" w:themeColor="text1"/>
              </w:rPr>
            </w:pPr>
            <w:r w:rsidRPr="00CB5EB3">
              <w:rPr>
                <w:rFonts w:ascii="ＭＳ Ｐゴシック" w:hAnsi="ＭＳ Ｐゴシック"/>
                <w:color w:val="000000" w:themeColor="text1"/>
              </w:rPr>
              <w:t>表</w:t>
            </w:r>
            <w:r w:rsidR="00476A24"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絶縁物を通しての距離の測定</w:t>
            </w:r>
          </w:p>
        </w:tc>
        <w:tc>
          <w:tcPr>
            <w:tcW w:w="996" w:type="dxa"/>
            <w:tcBorders>
              <w:top w:val="single" w:sz="6" w:space="0" w:color="auto"/>
              <w:bottom w:val="single" w:sz="6" w:space="0" w:color="auto"/>
              <w:right w:val="single" w:sz="6" w:space="0" w:color="auto"/>
            </w:tcBorders>
            <w:vAlign w:val="center"/>
          </w:tcPr>
          <w:p w14:paraId="23416DAB" w14:textId="77777777" w:rsidR="003733A2" w:rsidRPr="00CB5EB3" w:rsidRDefault="003733A2" w:rsidP="00476A24">
            <w:pPr>
              <w:pStyle w:val="aff4"/>
              <w:rPr>
                <w:rFonts w:ascii="ＭＳ Ｐゴシック" w:hAnsi="ＭＳ Ｐゴシック"/>
                <w:color w:val="000000" w:themeColor="text1"/>
              </w:rPr>
            </w:pPr>
          </w:p>
        </w:tc>
      </w:tr>
      <w:tr w:rsidR="003733A2" w:rsidRPr="00CB5EB3" w14:paraId="3C396B2C" w14:textId="77777777" w:rsidTr="00393432">
        <w:trPr>
          <w:cantSplit/>
          <w:trHeight w:val="340"/>
        </w:trPr>
        <w:tc>
          <w:tcPr>
            <w:tcW w:w="2866" w:type="dxa"/>
            <w:gridSpan w:val="2"/>
            <w:vMerge w:val="restart"/>
            <w:tcBorders>
              <w:top w:val="single" w:sz="6" w:space="0" w:color="auto"/>
              <w:left w:val="single" w:sz="6" w:space="0" w:color="auto"/>
              <w:right w:val="single" w:sz="6" w:space="0" w:color="auto"/>
            </w:tcBorders>
            <w:vAlign w:val="center"/>
          </w:tcPr>
          <w:p w14:paraId="7AA07411"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絶縁物を通しての距離：場所</w:t>
            </w:r>
          </w:p>
        </w:tc>
        <w:tc>
          <w:tcPr>
            <w:tcW w:w="2379" w:type="dxa"/>
            <w:gridSpan w:val="2"/>
            <w:tcBorders>
              <w:top w:val="single" w:sz="6" w:space="0" w:color="auto"/>
              <w:left w:val="single" w:sz="6" w:space="0" w:color="auto"/>
              <w:bottom w:val="single" w:sz="6" w:space="0" w:color="auto"/>
              <w:right w:val="single" w:sz="6" w:space="0" w:color="auto"/>
            </w:tcBorders>
            <w:vAlign w:val="center"/>
          </w:tcPr>
          <w:p w14:paraId="78919ADF"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動作電圧　(</w:t>
            </w:r>
            <w:r w:rsidRPr="00CB5EB3">
              <w:rPr>
                <w:rFonts w:ascii="ＭＳ Ｐゴシック" w:hAnsi="ＭＳ Ｐゴシック" w:hint="eastAsia"/>
                <w:color w:val="000000" w:themeColor="text1"/>
              </w:rPr>
              <w:t>V</w:t>
            </w:r>
            <w:r w:rsidRPr="00CB5EB3">
              <w:rPr>
                <w:rFonts w:ascii="ＭＳ Ｐゴシック" w:hAnsi="ＭＳ Ｐゴシック"/>
                <w:color w:val="000000" w:themeColor="text1"/>
              </w:rPr>
              <w:t>)</w:t>
            </w:r>
          </w:p>
        </w:tc>
        <w:tc>
          <w:tcPr>
            <w:tcW w:w="1276" w:type="dxa"/>
            <w:tcBorders>
              <w:top w:val="single" w:sz="6" w:space="0" w:color="auto"/>
              <w:left w:val="single" w:sz="6" w:space="0" w:color="auto"/>
              <w:bottom w:val="single" w:sz="6" w:space="0" w:color="auto"/>
              <w:right w:val="single" w:sz="6" w:space="0" w:color="auto"/>
            </w:tcBorders>
            <w:vAlign w:val="center"/>
          </w:tcPr>
          <w:p w14:paraId="04EF5008"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試験電圧</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6BDDEF7C"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絶縁物を通しての距離(㎜)</w:t>
            </w:r>
          </w:p>
        </w:tc>
      </w:tr>
      <w:tr w:rsidR="003733A2" w:rsidRPr="00CB5EB3" w14:paraId="3BE2814A" w14:textId="77777777" w:rsidTr="00476A24">
        <w:trPr>
          <w:cantSplit/>
          <w:trHeight w:val="340"/>
        </w:trPr>
        <w:tc>
          <w:tcPr>
            <w:tcW w:w="2866" w:type="dxa"/>
            <w:gridSpan w:val="2"/>
            <w:vMerge/>
            <w:tcBorders>
              <w:left w:val="single" w:sz="6" w:space="0" w:color="auto"/>
              <w:bottom w:val="single" w:sz="6" w:space="0" w:color="auto"/>
              <w:right w:val="single" w:sz="6" w:space="0" w:color="auto"/>
            </w:tcBorders>
            <w:vAlign w:val="center"/>
          </w:tcPr>
          <w:p w14:paraId="01D14C08" w14:textId="77777777" w:rsidR="003733A2" w:rsidRPr="00CB5EB3" w:rsidRDefault="003733A2" w:rsidP="00393432">
            <w:pPr>
              <w:pStyle w:val="aff4"/>
              <w:rPr>
                <w:rFonts w:ascii="ＭＳ Ｐゴシック" w:hAnsi="ＭＳ Ｐゴシック"/>
                <w:color w:val="000000" w:themeColor="text1"/>
              </w:rPr>
            </w:pPr>
          </w:p>
        </w:tc>
        <w:tc>
          <w:tcPr>
            <w:tcW w:w="1103" w:type="dxa"/>
            <w:tcBorders>
              <w:top w:val="single" w:sz="6" w:space="0" w:color="auto"/>
              <w:left w:val="single" w:sz="6" w:space="0" w:color="auto"/>
              <w:bottom w:val="single" w:sz="6" w:space="0" w:color="auto"/>
              <w:right w:val="single" w:sz="6" w:space="0" w:color="auto"/>
            </w:tcBorders>
            <w:vAlign w:val="center"/>
          </w:tcPr>
          <w:p w14:paraId="555E889A"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ピーク</w:t>
            </w:r>
          </w:p>
        </w:tc>
        <w:tc>
          <w:tcPr>
            <w:tcW w:w="1276" w:type="dxa"/>
            <w:tcBorders>
              <w:top w:val="single" w:sz="6" w:space="0" w:color="auto"/>
              <w:left w:val="single" w:sz="6" w:space="0" w:color="auto"/>
              <w:bottom w:val="single" w:sz="6" w:space="0" w:color="auto"/>
              <w:right w:val="single" w:sz="6" w:space="0" w:color="auto"/>
            </w:tcBorders>
            <w:vAlign w:val="center"/>
          </w:tcPr>
          <w:p w14:paraId="26AB508B"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hint="eastAsia"/>
                <w:color w:val="000000" w:themeColor="text1"/>
              </w:rPr>
              <w:t>実効値</w:t>
            </w:r>
          </w:p>
        </w:tc>
        <w:tc>
          <w:tcPr>
            <w:tcW w:w="1276" w:type="dxa"/>
            <w:tcBorders>
              <w:top w:val="single" w:sz="6" w:space="0" w:color="auto"/>
              <w:left w:val="single" w:sz="6" w:space="0" w:color="auto"/>
              <w:bottom w:val="single" w:sz="6" w:space="0" w:color="auto"/>
              <w:right w:val="single" w:sz="6" w:space="0" w:color="auto"/>
            </w:tcBorders>
            <w:vAlign w:val="center"/>
          </w:tcPr>
          <w:p w14:paraId="153DB1C0"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V</w:t>
            </w:r>
          </w:p>
        </w:tc>
        <w:tc>
          <w:tcPr>
            <w:tcW w:w="2406" w:type="dxa"/>
            <w:tcBorders>
              <w:top w:val="single" w:sz="6" w:space="0" w:color="auto"/>
              <w:left w:val="single" w:sz="6" w:space="0" w:color="auto"/>
              <w:bottom w:val="single" w:sz="6" w:space="0" w:color="auto"/>
              <w:right w:val="single" w:sz="6" w:space="0" w:color="auto"/>
            </w:tcBorders>
            <w:vAlign w:val="center"/>
          </w:tcPr>
          <w:p w14:paraId="7AD8D0A3"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要求値</w:t>
            </w:r>
          </w:p>
        </w:tc>
        <w:tc>
          <w:tcPr>
            <w:tcW w:w="996" w:type="dxa"/>
            <w:tcBorders>
              <w:top w:val="single" w:sz="6" w:space="0" w:color="auto"/>
              <w:left w:val="single" w:sz="6" w:space="0" w:color="auto"/>
              <w:bottom w:val="single" w:sz="6" w:space="0" w:color="auto"/>
              <w:right w:val="single" w:sz="6" w:space="0" w:color="auto"/>
            </w:tcBorders>
            <w:vAlign w:val="center"/>
          </w:tcPr>
          <w:p w14:paraId="6AC8FEC3" w14:textId="77777777" w:rsidR="003733A2" w:rsidRPr="00CB5EB3" w:rsidRDefault="003733A2" w:rsidP="00393432">
            <w:pPr>
              <w:pStyle w:val="aff4"/>
              <w:rPr>
                <w:rFonts w:ascii="ＭＳ Ｐゴシック" w:hAnsi="ＭＳ Ｐゴシック"/>
                <w:color w:val="000000" w:themeColor="text1"/>
              </w:rPr>
            </w:pPr>
            <w:r w:rsidRPr="00CB5EB3">
              <w:rPr>
                <w:rFonts w:ascii="ＭＳ Ｐゴシック" w:hAnsi="ＭＳ Ｐゴシック"/>
                <w:color w:val="000000" w:themeColor="text1"/>
              </w:rPr>
              <w:t>測定値</w:t>
            </w:r>
          </w:p>
        </w:tc>
      </w:tr>
      <w:tr w:rsidR="003733A2" w:rsidRPr="00CB5EB3" w14:paraId="3D983987" w14:textId="77777777" w:rsidTr="00476A24">
        <w:trPr>
          <w:cantSplit/>
        </w:trPr>
        <w:tc>
          <w:tcPr>
            <w:tcW w:w="2866" w:type="dxa"/>
            <w:gridSpan w:val="2"/>
            <w:tcBorders>
              <w:top w:val="single" w:sz="6" w:space="0" w:color="auto"/>
              <w:left w:val="single" w:sz="6" w:space="0" w:color="auto"/>
              <w:bottom w:val="single" w:sz="6" w:space="0" w:color="auto"/>
              <w:right w:val="single" w:sz="6" w:space="0" w:color="auto"/>
            </w:tcBorders>
          </w:tcPr>
          <w:p w14:paraId="7B86D6DC" w14:textId="77777777" w:rsidR="003733A2" w:rsidRPr="00CB5EB3" w:rsidRDefault="003733A2" w:rsidP="00393432">
            <w:pPr>
              <w:pStyle w:val="aff4"/>
              <w:rPr>
                <w:rFonts w:ascii="ＭＳ Ｐゴシック" w:hAnsi="ＭＳ Ｐゴシック"/>
                <w:color w:val="000000" w:themeColor="text1"/>
              </w:rPr>
            </w:pPr>
          </w:p>
        </w:tc>
        <w:tc>
          <w:tcPr>
            <w:tcW w:w="1103" w:type="dxa"/>
            <w:tcBorders>
              <w:top w:val="single" w:sz="6" w:space="0" w:color="auto"/>
              <w:left w:val="single" w:sz="6" w:space="0" w:color="auto"/>
              <w:bottom w:val="single" w:sz="6" w:space="0" w:color="auto"/>
              <w:right w:val="single" w:sz="6" w:space="0" w:color="auto"/>
            </w:tcBorders>
          </w:tcPr>
          <w:p w14:paraId="7EEDB419" w14:textId="77777777" w:rsidR="003733A2" w:rsidRPr="00CB5EB3" w:rsidRDefault="003733A2" w:rsidP="00393432">
            <w:pPr>
              <w:pStyle w:val="aff4"/>
              <w:rPr>
                <w:rFonts w:ascii="ＭＳ Ｐゴシック" w:hAnsi="ＭＳ Ｐゴシック"/>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00231ECB" w14:textId="77777777" w:rsidR="003733A2" w:rsidRPr="00CB5EB3" w:rsidRDefault="003733A2" w:rsidP="00393432">
            <w:pPr>
              <w:pStyle w:val="aff4"/>
              <w:rPr>
                <w:rFonts w:ascii="ＭＳ Ｐゴシック" w:hAnsi="ＭＳ Ｐゴシック"/>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E610106" w14:textId="77777777" w:rsidR="003733A2" w:rsidRPr="00CB5EB3" w:rsidRDefault="003733A2" w:rsidP="00393432">
            <w:pPr>
              <w:pStyle w:val="aff4"/>
              <w:rPr>
                <w:rFonts w:ascii="ＭＳ Ｐゴシック" w:hAnsi="ＭＳ Ｐゴシック"/>
                <w:color w:val="000000" w:themeColor="text1"/>
              </w:rPr>
            </w:pPr>
          </w:p>
        </w:tc>
        <w:tc>
          <w:tcPr>
            <w:tcW w:w="2406" w:type="dxa"/>
            <w:tcBorders>
              <w:top w:val="single" w:sz="6" w:space="0" w:color="auto"/>
              <w:left w:val="single" w:sz="6" w:space="0" w:color="auto"/>
              <w:bottom w:val="single" w:sz="6" w:space="0" w:color="auto"/>
              <w:right w:val="single" w:sz="6" w:space="0" w:color="auto"/>
            </w:tcBorders>
          </w:tcPr>
          <w:p w14:paraId="4A71349F" w14:textId="77777777" w:rsidR="003733A2" w:rsidRPr="00CB5EB3" w:rsidRDefault="003733A2" w:rsidP="00393432">
            <w:pPr>
              <w:pStyle w:val="aff4"/>
              <w:rPr>
                <w:rFonts w:ascii="ＭＳ Ｐゴシック" w:hAnsi="ＭＳ Ｐゴシック"/>
                <w:color w:val="000000" w:themeColor="text1"/>
              </w:rPr>
            </w:pPr>
          </w:p>
        </w:tc>
        <w:tc>
          <w:tcPr>
            <w:tcW w:w="996" w:type="dxa"/>
            <w:tcBorders>
              <w:top w:val="single" w:sz="6" w:space="0" w:color="auto"/>
              <w:left w:val="single" w:sz="6" w:space="0" w:color="auto"/>
              <w:bottom w:val="single" w:sz="6" w:space="0" w:color="auto"/>
              <w:right w:val="single" w:sz="6" w:space="0" w:color="auto"/>
            </w:tcBorders>
          </w:tcPr>
          <w:p w14:paraId="73FCA022"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35AC6B0E" w14:textId="77777777" w:rsidTr="00476A24">
        <w:trPr>
          <w:cantSplit/>
        </w:trPr>
        <w:tc>
          <w:tcPr>
            <w:tcW w:w="2866" w:type="dxa"/>
            <w:gridSpan w:val="2"/>
            <w:tcBorders>
              <w:top w:val="single" w:sz="6" w:space="0" w:color="auto"/>
              <w:left w:val="single" w:sz="6" w:space="0" w:color="auto"/>
              <w:bottom w:val="single" w:sz="6" w:space="0" w:color="auto"/>
              <w:right w:val="single" w:sz="6" w:space="0" w:color="auto"/>
            </w:tcBorders>
          </w:tcPr>
          <w:p w14:paraId="13E3CF94" w14:textId="77777777" w:rsidR="003733A2" w:rsidRPr="00CB5EB3" w:rsidRDefault="003733A2" w:rsidP="00393432">
            <w:pPr>
              <w:pStyle w:val="aff4"/>
              <w:rPr>
                <w:rFonts w:ascii="ＭＳ Ｐゴシック" w:hAnsi="ＭＳ Ｐゴシック"/>
                <w:color w:val="000000" w:themeColor="text1"/>
              </w:rPr>
            </w:pPr>
          </w:p>
        </w:tc>
        <w:tc>
          <w:tcPr>
            <w:tcW w:w="1103" w:type="dxa"/>
            <w:tcBorders>
              <w:top w:val="single" w:sz="6" w:space="0" w:color="auto"/>
              <w:left w:val="single" w:sz="6" w:space="0" w:color="auto"/>
              <w:bottom w:val="single" w:sz="6" w:space="0" w:color="auto"/>
              <w:right w:val="single" w:sz="6" w:space="0" w:color="auto"/>
            </w:tcBorders>
          </w:tcPr>
          <w:p w14:paraId="259F2AF2" w14:textId="77777777" w:rsidR="003733A2" w:rsidRPr="00CB5EB3" w:rsidRDefault="003733A2" w:rsidP="00393432">
            <w:pPr>
              <w:pStyle w:val="aff4"/>
              <w:rPr>
                <w:rFonts w:ascii="ＭＳ Ｐゴシック" w:hAnsi="ＭＳ Ｐゴシック"/>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63F5902" w14:textId="77777777" w:rsidR="003733A2" w:rsidRPr="00CB5EB3" w:rsidRDefault="003733A2" w:rsidP="00393432">
            <w:pPr>
              <w:pStyle w:val="aff4"/>
              <w:rPr>
                <w:rFonts w:ascii="ＭＳ Ｐゴシック" w:hAnsi="ＭＳ Ｐゴシック"/>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27468C6D" w14:textId="77777777" w:rsidR="003733A2" w:rsidRPr="00CB5EB3" w:rsidRDefault="003733A2" w:rsidP="00393432">
            <w:pPr>
              <w:pStyle w:val="aff4"/>
              <w:rPr>
                <w:rFonts w:ascii="ＭＳ Ｐゴシック" w:hAnsi="ＭＳ Ｐゴシック"/>
                <w:color w:val="000000" w:themeColor="text1"/>
              </w:rPr>
            </w:pPr>
          </w:p>
        </w:tc>
        <w:tc>
          <w:tcPr>
            <w:tcW w:w="2406" w:type="dxa"/>
            <w:tcBorders>
              <w:top w:val="single" w:sz="6" w:space="0" w:color="auto"/>
              <w:left w:val="single" w:sz="6" w:space="0" w:color="auto"/>
              <w:bottom w:val="single" w:sz="6" w:space="0" w:color="auto"/>
              <w:right w:val="single" w:sz="6" w:space="0" w:color="auto"/>
            </w:tcBorders>
          </w:tcPr>
          <w:p w14:paraId="5885FE40" w14:textId="77777777" w:rsidR="003733A2" w:rsidRPr="00CB5EB3" w:rsidRDefault="003733A2" w:rsidP="00393432">
            <w:pPr>
              <w:pStyle w:val="aff4"/>
              <w:rPr>
                <w:rFonts w:ascii="ＭＳ Ｐゴシック" w:hAnsi="ＭＳ Ｐゴシック"/>
                <w:color w:val="000000" w:themeColor="text1"/>
              </w:rPr>
            </w:pPr>
          </w:p>
        </w:tc>
        <w:tc>
          <w:tcPr>
            <w:tcW w:w="996" w:type="dxa"/>
            <w:tcBorders>
              <w:top w:val="single" w:sz="6" w:space="0" w:color="auto"/>
              <w:left w:val="single" w:sz="6" w:space="0" w:color="auto"/>
              <w:bottom w:val="single" w:sz="6" w:space="0" w:color="auto"/>
              <w:right w:val="single" w:sz="6" w:space="0" w:color="auto"/>
            </w:tcBorders>
          </w:tcPr>
          <w:p w14:paraId="2777B01F"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5FA87718" w14:textId="77777777" w:rsidTr="00476A24">
        <w:trPr>
          <w:cantSplit/>
        </w:trPr>
        <w:tc>
          <w:tcPr>
            <w:tcW w:w="2866" w:type="dxa"/>
            <w:gridSpan w:val="2"/>
            <w:tcBorders>
              <w:top w:val="single" w:sz="6" w:space="0" w:color="auto"/>
              <w:left w:val="single" w:sz="6" w:space="0" w:color="auto"/>
              <w:bottom w:val="single" w:sz="6" w:space="0" w:color="auto"/>
              <w:right w:val="single" w:sz="6" w:space="0" w:color="auto"/>
            </w:tcBorders>
          </w:tcPr>
          <w:p w14:paraId="3293D11A" w14:textId="77777777" w:rsidR="003733A2" w:rsidRPr="00CB5EB3" w:rsidRDefault="003733A2" w:rsidP="00393432">
            <w:pPr>
              <w:pStyle w:val="aff4"/>
              <w:rPr>
                <w:rFonts w:ascii="ＭＳ Ｐゴシック" w:hAnsi="ＭＳ Ｐゴシック"/>
                <w:color w:val="000000" w:themeColor="text1"/>
              </w:rPr>
            </w:pPr>
          </w:p>
        </w:tc>
        <w:tc>
          <w:tcPr>
            <w:tcW w:w="1103" w:type="dxa"/>
            <w:tcBorders>
              <w:top w:val="single" w:sz="6" w:space="0" w:color="auto"/>
              <w:left w:val="single" w:sz="6" w:space="0" w:color="auto"/>
              <w:bottom w:val="single" w:sz="6" w:space="0" w:color="auto"/>
              <w:right w:val="single" w:sz="6" w:space="0" w:color="auto"/>
            </w:tcBorders>
          </w:tcPr>
          <w:p w14:paraId="6BC9A431" w14:textId="77777777" w:rsidR="003733A2" w:rsidRPr="00CB5EB3" w:rsidRDefault="003733A2" w:rsidP="00393432">
            <w:pPr>
              <w:pStyle w:val="aff4"/>
              <w:rPr>
                <w:rFonts w:ascii="ＭＳ Ｐゴシック" w:hAnsi="ＭＳ Ｐゴシック"/>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31ACCC29" w14:textId="77777777" w:rsidR="003733A2" w:rsidRPr="00CB5EB3" w:rsidRDefault="003733A2" w:rsidP="00393432">
            <w:pPr>
              <w:pStyle w:val="aff4"/>
              <w:rPr>
                <w:rFonts w:ascii="ＭＳ Ｐゴシック" w:hAnsi="ＭＳ Ｐゴシック"/>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4D210B26" w14:textId="77777777" w:rsidR="003733A2" w:rsidRPr="00CB5EB3" w:rsidRDefault="003733A2" w:rsidP="00393432">
            <w:pPr>
              <w:pStyle w:val="aff4"/>
              <w:rPr>
                <w:rFonts w:ascii="ＭＳ Ｐゴシック" w:hAnsi="ＭＳ Ｐゴシック"/>
                <w:color w:val="000000" w:themeColor="text1"/>
              </w:rPr>
            </w:pPr>
          </w:p>
        </w:tc>
        <w:tc>
          <w:tcPr>
            <w:tcW w:w="2406" w:type="dxa"/>
            <w:tcBorders>
              <w:top w:val="single" w:sz="6" w:space="0" w:color="auto"/>
              <w:left w:val="single" w:sz="6" w:space="0" w:color="auto"/>
              <w:bottom w:val="single" w:sz="6" w:space="0" w:color="auto"/>
              <w:right w:val="single" w:sz="6" w:space="0" w:color="auto"/>
            </w:tcBorders>
          </w:tcPr>
          <w:p w14:paraId="07B58ADF" w14:textId="77777777" w:rsidR="003733A2" w:rsidRPr="00CB5EB3" w:rsidRDefault="003733A2" w:rsidP="00393432">
            <w:pPr>
              <w:pStyle w:val="aff4"/>
              <w:rPr>
                <w:rFonts w:ascii="ＭＳ Ｐゴシック" w:hAnsi="ＭＳ Ｐゴシック"/>
                <w:color w:val="000000" w:themeColor="text1"/>
              </w:rPr>
            </w:pPr>
          </w:p>
        </w:tc>
        <w:tc>
          <w:tcPr>
            <w:tcW w:w="996" w:type="dxa"/>
            <w:tcBorders>
              <w:top w:val="single" w:sz="6" w:space="0" w:color="auto"/>
              <w:left w:val="single" w:sz="6" w:space="0" w:color="auto"/>
              <w:bottom w:val="single" w:sz="6" w:space="0" w:color="auto"/>
              <w:right w:val="single" w:sz="6" w:space="0" w:color="auto"/>
            </w:tcBorders>
          </w:tcPr>
          <w:p w14:paraId="5A9D4D39"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557F64AB" w14:textId="77777777" w:rsidTr="00476A24">
        <w:trPr>
          <w:cantSplit/>
        </w:trPr>
        <w:tc>
          <w:tcPr>
            <w:tcW w:w="2866" w:type="dxa"/>
            <w:gridSpan w:val="2"/>
            <w:tcBorders>
              <w:top w:val="single" w:sz="6" w:space="0" w:color="auto"/>
              <w:left w:val="single" w:sz="6" w:space="0" w:color="auto"/>
              <w:bottom w:val="single" w:sz="6" w:space="0" w:color="auto"/>
              <w:right w:val="single" w:sz="6" w:space="0" w:color="auto"/>
            </w:tcBorders>
          </w:tcPr>
          <w:p w14:paraId="5CEDC96E" w14:textId="77777777" w:rsidR="003733A2" w:rsidRPr="00CB5EB3" w:rsidRDefault="003733A2" w:rsidP="00393432">
            <w:pPr>
              <w:pStyle w:val="aff4"/>
              <w:rPr>
                <w:rFonts w:ascii="ＭＳ Ｐゴシック" w:hAnsi="ＭＳ Ｐゴシック"/>
                <w:color w:val="000000" w:themeColor="text1"/>
              </w:rPr>
            </w:pPr>
          </w:p>
        </w:tc>
        <w:tc>
          <w:tcPr>
            <w:tcW w:w="1103" w:type="dxa"/>
            <w:tcBorders>
              <w:top w:val="single" w:sz="6" w:space="0" w:color="auto"/>
              <w:left w:val="single" w:sz="6" w:space="0" w:color="auto"/>
              <w:bottom w:val="single" w:sz="6" w:space="0" w:color="auto"/>
              <w:right w:val="single" w:sz="6" w:space="0" w:color="auto"/>
            </w:tcBorders>
          </w:tcPr>
          <w:p w14:paraId="29556883" w14:textId="77777777" w:rsidR="003733A2" w:rsidRPr="00CB5EB3" w:rsidRDefault="003733A2" w:rsidP="00393432">
            <w:pPr>
              <w:pStyle w:val="aff4"/>
              <w:rPr>
                <w:rFonts w:ascii="ＭＳ Ｐゴシック" w:hAnsi="ＭＳ Ｐゴシック"/>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4C97447A" w14:textId="77777777" w:rsidR="003733A2" w:rsidRPr="00CB5EB3" w:rsidRDefault="003733A2" w:rsidP="00393432">
            <w:pPr>
              <w:pStyle w:val="aff4"/>
              <w:rPr>
                <w:rFonts w:ascii="ＭＳ Ｐゴシック" w:hAnsi="ＭＳ Ｐゴシック"/>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22AE2D2" w14:textId="77777777" w:rsidR="003733A2" w:rsidRPr="00CB5EB3" w:rsidRDefault="003733A2" w:rsidP="00393432">
            <w:pPr>
              <w:pStyle w:val="aff4"/>
              <w:rPr>
                <w:rFonts w:ascii="ＭＳ Ｐゴシック" w:hAnsi="ＭＳ Ｐゴシック"/>
                <w:color w:val="000000" w:themeColor="text1"/>
              </w:rPr>
            </w:pPr>
          </w:p>
        </w:tc>
        <w:tc>
          <w:tcPr>
            <w:tcW w:w="2406" w:type="dxa"/>
            <w:tcBorders>
              <w:top w:val="single" w:sz="6" w:space="0" w:color="auto"/>
              <w:left w:val="single" w:sz="6" w:space="0" w:color="auto"/>
              <w:bottom w:val="single" w:sz="6" w:space="0" w:color="auto"/>
              <w:right w:val="single" w:sz="6" w:space="0" w:color="auto"/>
            </w:tcBorders>
          </w:tcPr>
          <w:p w14:paraId="224C7EB6" w14:textId="77777777" w:rsidR="003733A2" w:rsidRPr="00CB5EB3" w:rsidRDefault="003733A2" w:rsidP="00393432">
            <w:pPr>
              <w:pStyle w:val="aff4"/>
              <w:rPr>
                <w:rFonts w:ascii="ＭＳ Ｐゴシック" w:hAnsi="ＭＳ Ｐゴシック"/>
                <w:color w:val="000000" w:themeColor="text1"/>
              </w:rPr>
            </w:pPr>
          </w:p>
        </w:tc>
        <w:tc>
          <w:tcPr>
            <w:tcW w:w="996" w:type="dxa"/>
            <w:tcBorders>
              <w:top w:val="single" w:sz="6" w:space="0" w:color="auto"/>
              <w:left w:val="single" w:sz="6" w:space="0" w:color="auto"/>
              <w:bottom w:val="single" w:sz="6" w:space="0" w:color="auto"/>
              <w:right w:val="single" w:sz="6" w:space="0" w:color="auto"/>
            </w:tcBorders>
          </w:tcPr>
          <w:p w14:paraId="6BA5DF96"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201CDF0D" w14:textId="77777777" w:rsidTr="00476A24">
        <w:trPr>
          <w:cantSplit/>
        </w:trPr>
        <w:tc>
          <w:tcPr>
            <w:tcW w:w="2866" w:type="dxa"/>
            <w:gridSpan w:val="2"/>
            <w:tcBorders>
              <w:top w:val="single" w:sz="6" w:space="0" w:color="auto"/>
              <w:left w:val="single" w:sz="6" w:space="0" w:color="auto"/>
              <w:bottom w:val="single" w:sz="6" w:space="0" w:color="auto"/>
              <w:right w:val="single" w:sz="6" w:space="0" w:color="auto"/>
            </w:tcBorders>
          </w:tcPr>
          <w:p w14:paraId="1345D29C" w14:textId="77777777" w:rsidR="003733A2" w:rsidRPr="00CB5EB3" w:rsidRDefault="003733A2" w:rsidP="00393432">
            <w:pPr>
              <w:pStyle w:val="aff4"/>
              <w:rPr>
                <w:rFonts w:ascii="ＭＳ Ｐゴシック" w:hAnsi="ＭＳ Ｐゴシック"/>
                <w:color w:val="000000" w:themeColor="text1"/>
              </w:rPr>
            </w:pPr>
          </w:p>
        </w:tc>
        <w:tc>
          <w:tcPr>
            <w:tcW w:w="1103" w:type="dxa"/>
            <w:tcBorders>
              <w:top w:val="single" w:sz="6" w:space="0" w:color="auto"/>
              <w:left w:val="single" w:sz="6" w:space="0" w:color="auto"/>
              <w:bottom w:val="single" w:sz="6" w:space="0" w:color="auto"/>
              <w:right w:val="single" w:sz="6" w:space="0" w:color="auto"/>
            </w:tcBorders>
          </w:tcPr>
          <w:p w14:paraId="78AD6005" w14:textId="77777777" w:rsidR="003733A2" w:rsidRPr="00CB5EB3" w:rsidRDefault="003733A2" w:rsidP="00393432">
            <w:pPr>
              <w:pStyle w:val="aff4"/>
              <w:rPr>
                <w:rFonts w:ascii="ＭＳ Ｐゴシック" w:hAnsi="ＭＳ Ｐゴシック"/>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2E49863F" w14:textId="77777777" w:rsidR="003733A2" w:rsidRPr="00CB5EB3" w:rsidRDefault="003733A2" w:rsidP="00393432">
            <w:pPr>
              <w:pStyle w:val="aff4"/>
              <w:rPr>
                <w:rFonts w:ascii="ＭＳ Ｐゴシック" w:hAnsi="ＭＳ Ｐゴシック"/>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55AFDE0D" w14:textId="77777777" w:rsidR="003733A2" w:rsidRPr="00CB5EB3" w:rsidRDefault="003733A2" w:rsidP="00393432">
            <w:pPr>
              <w:pStyle w:val="aff4"/>
              <w:rPr>
                <w:rFonts w:ascii="ＭＳ Ｐゴシック" w:hAnsi="ＭＳ Ｐゴシック"/>
                <w:color w:val="000000" w:themeColor="text1"/>
              </w:rPr>
            </w:pPr>
          </w:p>
        </w:tc>
        <w:tc>
          <w:tcPr>
            <w:tcW w:w="2406" w:type="dxa"/>
            <w:tcBorders>
              <w:top w:val="single" w:sz="6" w:space="0" w:color="auto"/>
              <w:left w:val="single" w:sz="6" w:space="0" w:color="auto"/>
              <w:bottom w:val="single" w:sz="6" w:space="0" w:color="auto"/>
              <w:right w:val="single" w:sz="6" w:space="0" w:color="auto"/>
            </w:tcBorders>
          </w:tcPr>
          <w:p w14:paraId="56E67748" w14:textId="77777777" w:rsidR="003733A2" w:rsidRPr="00CB5EB3" w:rsidRDefault="003733A2" w:rsidP="00393432">
            <w:pPr>
              <w:pStyle w:val="aff4"/>
              <w:rPr>
                <w:rFonts w:ascii="ＭＳ Ｐゴシック" w:hAnsi="ＭＳ Ｐゴシック"/>
                <w:color w:val="000000" w:themeColor="text1"/>
              </w:rPr>
            </w:pPr>
          </w:p>
        </w:tc>
        <w:tc>
          <w:tcPr>
            <w:tcW w:w="996" w:type="dxa"/>
            <w:tcBorders>
              <w:top w:val="single" w:sz="6" w:space="0" w:color="auto"/>
              <w:left w:val="single" w:sz="6" w:space="0" w:color="auto"/>
              <w:bottom w:val="single" w:sz="6" w:space="0" w:color="auto"/>
              <w:right w:val="single" w:sz="6" w:space="0" w:color="auto"/>
            </w:tcBorders>
          </w:tcPr>
          <w:p w14:paraId="627AE7D6" w14:textId="77777777" w:rsidR="003733A2" w:rsidRPr="00CB5EB3" w:rsidRDefault="003733A2" w:rsidP="00393432">
            <w:pPr>
              <w:pStyle w:val="aff4"/>
              <w:rPr>
                <w:rFonts w:ascii="ＭＳ Ｐゴシック" w:hAnsi="ＭＳ Ｐゴシック"/>
                <w:color w:val="000000" w:themeColor="text1"/>
              </w:rPr>
            </w:pPr>
          </w:p>
        </w:tc>
      </w:tr>
      <w:tr w:rsidR="003733A2" w:rsidRPr="00CB5EB3" w14:paraId="0624C683" w14:textId="77777777" w:rsidTr="00476A24">
        <w:trPr>
          <w:cantSplit/>
          <w:trHeight w:val="506"/>
        </w:trPr>
        <w:tc>
          <w:tcPr>
            <w:tcW w:w="9923" w:type="dxa"/>
            <w:gridSpan w:val="7"/>
            <w:tcBorders>
              <w:top w:val="single" w:sz="6" w:space="0" w:color="auto"/>
              <w:left w:val="single" w:sz="6" w:space="0" w:color="auto"/>
              <w:bottom w:val="single" w:sz="6" w:space="0" w:color="auto"/>
              <w:right w:val="single" w:sz="6" w:space="0" w:color="auto"/>
            </w:tcBorders>
          </w:tcPr>
          <w:p w14:paraId="6825B6B6" w14:textId="77777777" w:rsidR="003733A2" w:rsidRPr="00CB5EB3" w:rsidRDefault="003733A2" w:rsidP="00393432">
            <w:pPr>
              <w:pStyle w:val="aff4"/>
              <w:jc w:val="both"/>
              <w:rPr>
                <w:rFonts w:ascii="ＭＳ Ｐゴシック" w:hAnsi="ＭＳ Ｐゴシック"/>
                <w:color w:val="000000" w:themeColor="text1"/>
              </w:rPr>
            </w:pPr>
            <w:r w:rsidRPr="00CB5EB3">
              <w:rPr>
                <w:rFonts w:ascii="ＭＳ Ｐゴシック" w:hAnsi="ＭＳ Ｐゴシック" w:hint="eastAsia"/>
                <w:color w:val="000000" w:themeColor="text1"/>
              </w:rPr>
              <w:t>補足情報</w:t>
            </w:r>
            <w:r w:rsidR="00476A24" w:rsidRPr="00CB5EB3">
              <w:rPr>
                <w:rFonts w:ascii="ＭＳ Ｐゴシック" w:hAnsi="ＭＳ Ｐゴシック" w:hint="eastAsia"/>
                <w:color w:val="000000" w:themeColor="text1"/>
              </w:rPr>
              <w:t>：</w:t>
            </w:r>
          </w:p>
          <w:p w14:paraId="0EA5B531" w14:textId="5E5122D7" w:rsidR="00476A24" w:rsidRPr="00CB5EB3" w:rsidRDefault="00476A24" w:rsidP="00393432">
            <w:pPr>
              <w:pStyle w:val="aff4"/>
              <w:jc w:val="both"/>
              <w:rPr>
                <w:rFonts w:ascii="ＭＳ Ｐゴシック" w:hAnsi="ＭＳ Ｐゴシック"/>
                <w:color w:val="000000" w:themeColor="text1"/>
              </w:rPr>
            </w:pPr>
          </w:p>
        </w:tc>
      </w:tr>
    </w:tbl>
    <w:p w14:paraId="2D49690B" w14:textId="77777777" w:rsidR="003733A2" w:rsidRPr="00CB5EB3" w:rsidRDefault="003733A2" w:rsidP="00661FD1">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2"/>
        <w:gridCol w:w="885"/>
        <w:gridCol w:w="913"/>
        <w:gridCol w:w="1036"/>
        <w:gridCol w:w="6"/>
        <w:gridCol w:w="977"/>
        <w:gridCol w:w="627"/>
        <w:gridCol w:w="350"/>
        <w:gridCol w:w="978"/>
        <w:gridCol w:w="982"/>
        <w:gridCol w:w="959"/>
        <w:gridCol w:w="22"/>
        <w:gridCol w:w="978"/>
      </w:tblGrid>
      <w:tr w:rsidR="00476A24" w:rsidRPr="00CB5EB3" w14:paraId="01C686A4" w14:textId="77777777" w:rsidTr="00476A24">
        <w:tc>
          <w:tcPr>
            <w:tcW w:w="1226" w:type="dxa"/>
            <w:gridSpan w:val="2"/>
          </w:tcPr>
          <w:p w14:paraId="67D94655" w14:textId="77777777" w:rsidR="00476A24" w:rsidRPr="00CB5EB3" w:rsidRDefault="00476A24"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4.3.8</w:t>
            </w:r>
          </w:p>
        </w:tc>
        <w:tc>
          <w:tcPr>
            <w:tcW w:w="7713" w:type="dxa"/>
            <w:gridSpan w:val="10"/>
          </w:tcPr>
          <w:p w14:paraId="156C1F3F" w14:textId="4E1313E3" w:rsidR="00476A24" w:rsidRPr="00CB5EB3" w:rsidRDefault="00476A24"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表：電池</w:t>
            </w:r>
          </w:p>
        </w:tc>
        <w:tc>
          <w:tcPr>
            <w:tcW w:w="1000" w:type="dxa"/>
            <w:gridSpan w:val="2"/>
          </w:tcPr>
          <w:p w14:paraId="6FF76ABB" w14:textId="2F92DE38" w:rsidR="00476A24" w:rsidRPr="00CB5EB3" w:rsidRDefault="00476A24" w:rsidP="00476A24">
            <w:pPr>
              <w:spacing w:before="60" w:after="60"/>
              <w:jc w:val="center"/>
              <w:rPr>
                <w:rFonts w:ascii="ＭＳ Ｐゴシック" w:hAnsi="ＭＳ Ｐゴシック"/>
                <w:color w:val="000000" w:themeColor="text1"/>
              </w:rPr>
            </w:pPr>
          </w:p>
        </w:tc>
      </w:tr>
      <w:tr w:rsidR="00476A24" w:rsidRPr="00CB5EB3" w14:paraId="543D7D64" w14:textId="77777777" w:rsidTr="00D6120F">
        <w:tc>
          <w:tcPr>
            <w:tcW w:w="5670" w:type="dxa"/>
            <w:gridSpan w:val="8"/>
          </w:tcPr>
          <w:p w14:paraId="3827FB0D" w14:textId="77777777" w:rsidR="00476A24" w:rsidRPr="00CB5EB3" w:rsidRDefault="00476A24"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4.3.8の試験は適切な電池のデータが入手可能でない場合のみに適用する。</w:t>
            </w:r>
          </w:p>
        </w:tc>
        <w:tc>
          <w:tcPr>
            <w:tcW w:w="3269" w:type="dxa"/>
            <w:gridSpan w:val="4"/>
          </w:tcPr>
          <w:p w14:paraId="70D6E169" w14:textId="77777777" w:rsidR="00476A24" w:rsidRPr="00CB5EB3" w:rsidRDefault="00476A24" w:rsidP="00393432">
            <w:pPr>
              <w:spacing w:before="60" w:after="60"/>
              <w:rPr>
                <w:rFonts w:ascii="ＭＳ Ｐゴシック" w:hAnsi="ＭＳ Ｐゴシック"/>
                <w:color w:val="000000" w:themeColor="text1"/>
              </w:rPr>
            </w:pPr>
          </w:p>
        </w:tc>
        <w:tc>
          <w:tcPr>
            <w:tcW w:w="1000" w:type="dxa"/>
            <w:gridSpan w:val="2"/>
          </w:tcPr>
          <w:p w14:paraId="7E92791E" w14:textId="77777777" w:rsidR="00476A24" w:rsidRPr="00CB5EB3" w:rsidRDefault="00476A24" w:rsidP="00D6120F">
            <w:pPr>
              <w:spacing w:before="60" w:after="60"/>
              <w:jc w:val="center"/>
              <w:rPr>
                <w:rFonts w:ascii="ＭＳ Ｐゴシック" w:hAnsi="ＭＳ Ｐゴシック"/>
                <w:color w:val="000000" w:themeColor="text1"/>
              </w:rPr>
            </w:pPr>
          </w:p>
        </w:tc>
      </w:tr>
      <w:tr w:rsidR="00476A24" w:rsidRPr="00CB5EB3" w14:paraId="59AB2FE2" w14:textId="77777777" w:rsidTr="00D6120F">
        <w:tc>
          <w:tcPr>
            <w:tcW w:w="5670" w:type="dxa"/>
            <w:gridSpan w:val="8"/>
          </w:tcPr>
          <w:p w14:paraId="56004B28" w14:textId="77777777" w:rsidR="00476A24" w:rsidRPr="00CB5EB3" w:rsidRDefault="00476A24" w:rsidP="00393432">
            <w:pPr>
              <w:spacing w:before="60" w:after="60"/>
              <w:rPr>
                <w:rFonts w:ascii="Arial" w:hAnsi="Arial"/>
                <w:color w:val="000000" w:themeColor="text1"/>
              </w:rPr>
            </w:pPr>
            <w:r w:rsidRPr="00CB5EB3">
              <w:rPr>
                <w:rFonts w:ascii="Arial" w:hAnsi="Arial" w:hint="eastAsia"/>
                <w:color w:val="000000" w:themeColor="text1"/>
              </w:rPr>
              <w:t>電池を逆の極性に取り付け可能であるか？</w:t>
            </w:r>
          </w:p>
        </w:tc>
        <w:tc>
          <w:tcPr>
            <w:tcW w:w="3269" w:type="dxa"/>
            <w:gridSpan w:val="4"/>
          </w:tcPr>
          <w:p w14:paraId="64501199" w14:textId="77777777" w:rsidR="00476A24" w:rsidRPr="00CB5EB3" w:rsidRDefault="00476A24" w:rsidP="00393432">
            <w:pPr>
              <w:spacing w:before="60" w:after="60"/>
              <w:rPr>
                <w:rFonts w:ascii="ＭＳ Ｐゴシック" w:hAnsi="ＭＳ Ｐゴシック"/>
                <w:color w:val="000000" w:themeColor="text1"/>
              </w:rPr>
            </w:pPr>
          </w:p>
        </w:tc>
        <w:tc>
          <w:tcPr>
            <w:tcW w:w="1000" w:type="dxa"/>
            <w:gridSpan w:val="2"/>
          </w:tcPr>
          <w:p w14:paraId="6EC01324" w14:textId="77777777" w:rsidR="00476A24" w:rsidRPr="00CB5EB3" w:rsidRDefault="00476A24" w:rsidP="00D6120F">
            <w:pPr>
              <w:spacing w:before="60" w:after="60"/>
              <w:jc w:val="center"/>
              <w:rPr>
                <w:rFonts w:ascii="ＭＳ Ｐゴシック" w:hAnsi="ＭＳ Ｐゴシック"/>
                <w:color w:val="000000" w:themeColor="text1"/>
              </w:rPr>
            </w:pPr>
          </w:p>
        </w:tc>
      </w:tr>
      <w:tr w:rsidR="00476A24" w:rsidRPr="00CB5EB3" w14:paraId="5DBFB4A1" w14:textId="77777777" w:rsidTr="00393432">
        <w:tc>
          <w:tcPr>
            <w:tcW w:w="1134" w:type="dxa"/>
            <w:vMerge w:val="restart"/>
          </w:tcPr>
          <w:p w14:paraId="1758C8D8" w14:textId="77777777" w:rsidR="00476A24" w:rsidRPr="00CB5EB3" w:rsidRDefault="00476A24" w:rsidP="00393432">
            <w:pPr>
              <w:spacing w:before="60" w:after="60"/>
              <w:rPr>
                <w:rFonts w:ascii="ＭＳ Ｐゴシック" w:hAnsi="ＭＳ Ｐゴシック"/>
                <w:color w:val="000000" w:themeColor="text1"/>
              </w:rPr>
            </w:pPr>
          </w:p>
        </w:tc>
        <w:tc>
          <w:tcPr>
            <w:tcW w:w="2926" w:type="dxa"/>
            <w:gridSpan w:val="4"/>
          </w:tcPr>
          <w:p w14:paraId="441DD4D8"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非充電式電池</w:t>
            </w:r>
          </w:p>
        </w:tc>
        <w:tc>
          <w:tcPr>
            <w:tcW w:w="5879" w:type="dxa"/>
            <w:gridSpan w:val="9"/>
          </w:tcPr>
          <w:p w14:paraId="477B3C28"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充電式電池</w:t>
            </w:r>
          </w:p>
        </w:tc>
      </w:tr>
      <w:tr w:rsidR="00476A24" w:rsidRPr="00CB5EB3" w14:paraId="352B8E83" w14:textId="77777777" w:rsidTr="00393432">
        <w:tc>
          <w:tcPr>
            <w:tcW w:w="1134" w:type="dxa"/>
            <w:vMerge/>
          </w:tcPr>
          <w:p w14:paraId="1E81661F" w14:textId="77777777" w:rsidR="00476A24" w:rsidRPr="00CB5EB3" w:rsidRDefault="00476A24" w:rsidP="00393432">
            <w:pPr>
              <w:spacing w:before="60" w:after="60"/>
              <w:rPr>
                <w:rFonts w:ascii="ＭＳ Ｐゴシック" w:hAnsi="ＭＳ Ｐゴシック"/>
                <w:color w:val="000000" w:themeColor="text1"/>
              </w:rPr>
            </w:pPr>
          </w:p>
        </w:tc>
        <w:tc>
          <w:tcPr>
            <w:tcW w:w="1890" w:type="dxa"/>
            <w:gridSpan w:val="3"/>
          </w:tcPr>
          <w:p w14:paraId="653780BC"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放電</w:t>
            </w:r>
          </w:p>
        </w:tc>
        <w:tc>
          <w:tcPr>
            <w:tcW w:w="1042" w:type="dxa"/>
            <w:gridSpan w:val="2"/>
            <w:vMerge w:val="restart"/>
          </w:tcPr>
          <w:p w14:paraId="1D52A575"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意図しない充電</w:t>
            </w:r>
          </w:p>
        </w:tc>
        <w:tc>
          <w:tcPr>
            <w:tcW w:w="1954" w:type="dxa"/>
            <w:gridSpan w:val="3"/>
          </w:tcPr>
          <w:p w14:paraId="06A24855"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充電</w:t>
            </w:r>
          </w:p>
        </w:tc>
        <w:tc>
          <w:tcPr>
            <w:tcW w:w="1960" w:type="dxa"/>
            <w:gridSpan w:val="2"/>
          </w:tcPr>
          <w:p w14:paraId="1ABD9BA7"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放電</w:t>
            </w:r>
          </w:p>
        </w:tc>
        <w:tc>
          <w:tcPr>
            <w:tcW w:w="1959" w:type="dxa"/>
            <w:gridSpan w:val="3"/>
          </w:tcPr>
          <w:p w14:paraId="77092709"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逆充電</w:t>
            </w:r>
          </w:p>
        </w:tc>
      </w:tr>
      <w:tr w:rsidR="00476A24" w:rsidRPr="00CB5EB3" w14:paraId="46A1CD5C" w14:textId="77777777" w:rsidTr="00393432">
        <w:tc>
          <w:tcPr>
            <w:tcW w:w="1134" w:type="dxa"/>
            <w:vMerge/>
          </w:tcPr>
          <w:p w14:paraId="6307165F" w14:textId="77777777" w:rsidR="00476A24" w:rsidRPr="00CB5EB3" w:rsidRDefault="00476A24" w:rsidP="00393432">
            <w:pPr>
              <w:spacing w:before="60" w:after="60"/>
              <w:rPr>
                <w:rFonts w:ascii="ＭＳ Ｐゴシック" w:hAnsi="ＭＳ Ｐゴシック"/>
                <w:color w:val="000000" w:themeColor="text1"/>
              </w:rPr>
            </w:pPr>
          </w:p>
        </w:tc>
        <w:tc>
          <w:tcPr>
            <w:tcW w:w="977" w:type="dxa"/>
            <w:gridSpan w:val="2"/>
          </w:tcPr>
          <w:p w14:paraId="21F23219"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測定</w:t>
            </w:r>
            <w:r w:rsidRPr="00CB5EB3">
              <w:rPr>
                <w:rFonts w:ascii="ＭＳ Ｐゴシック" w:hAnsi="ＭＳ Ｐゴシック" w:hint="eastAsia"/>
                <w:color w:val="000000" w:themeColor="text1"/>
              </w:rPr>
              <w:br/>
              <w:t>電流</w:t>
            </w:r>
          </w:p>
        </w:tc>
        <w:tc>
          <w:tcPr>
            <w:tcW w:w="913" w:type="dxa"/>
          </w:tcPr>
          <w:p w14:paraId="6378BF06"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製造業者仕様</w:t>
            </w:r>
          </w:p>
        </w:tc>
        <w:tc>
          <w:tcPr>
            <w:tcW w:w="1042" w:type="dxa"/>
            <w:gridSpan w:val="2"/>
            <w:vMerge/>
          </w:tcPr>
          <w:p w14:paraId="2A453022" w14:textId="77777777" w:rsidR="00476A24" w:rsidRPr="00CB5EB3" w:rsidRDefault="00476A24" w:rsidP="00393432">
            <w:pPr>
              <w:spacing w:before="60" w:after="60"/>
              <w:jc w:val="center"/>
              <w:rPr>
                <w:rFonts w:ascii="ＭＳ Ｐゴシック" w:hAnsi="ＭＳ Ｐゴシック"/>
                <w:color w:val="000000" w:themeColor="text1"/>
              </w:rPr>
            </w:pPr>
          </w:p>
        </w:tc>
        <w:tc>
          <w:tcPr>
            <w:tcW w:w="977" w:type="dxa"/>
          </w:tcPr>
          <w:p w14:paraId="3B5451DB"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測定</w:t>
            </w:r>
            <w:r w:rsidRPr="00CB5EB3">
              <w:rPr>
                <w:rFonts w:ascii="ＭＳ Ｐゴシック" w:hAnsi="ＭＳ Ｐゴシック"/>
                <w:color w:val="000000" w:themeColor="text1"/>
              </w:rPr>
              <w:br/>
            </w:r>
            <w:r w:rsidRPr="00CB5EB3">
              <w:rPr>
                <w:rFonts w:ascii="ＭＳ Ｐゴシック" w:hAnsi="ＭＳ Ｐゴシック" w:hint="eastAsia"/>
                <w:color w:val="000000" w:themeColor="text1"/>
              </w:rPr>
              <w:t>電流</w:t>
            </w:r>
          </w:p>
        </w:tc>
        <w:tc>
          <w:tcPr>
            <w:tcW w:w="977" w:type="dxa"/>
            <w:gridSpan w:val="2"/>
          </w:tcPr>
          <w:p w14:paraId="2CD51FAB"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製造業者仕様</w:t>
            </w:r>
          </w:p>
        </w:tc>
        <w:tc>
          <w:tcPr>
            <w:tcW w:w="978" w:type="dxa"/>
          </w:tcPr>
          <w:p w14:paraId="072CA630"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測定</w:t>
            </w:r>
            <w:r w:rsidRPr="00CB5EB3">
              <w:rPr>
                <w:rFonts w:ascii="ＭＳ Ｐゴシック" w:hAnsi="ＭＳ Ｐゴシック"/>
                <w:color w:val="000000" w:themeColor="text1"/>
              </w:rPr>
              <w:br/>
            </w:r>
            <w:r w:rsidRPr="00CB5EB3">
              <w:rPr>
                <w:rFonts w:ascii="ＭＳ Ｐゴシック" w:hAnsi="ＭＳ Ｐゴシック" w:hint="eastAsia"/>
                <w:color w:val="000000" w:themeColor="text1"/>
              </w:rPr>
              <w:t>電流</w:t>
            </w:r>
          </w:p>
        </w:tc>
        <w:tc>
          <w:tcPr>
            <w:tcW w:w="982" w:type="dxa"/>
          </w:tcPr>
          <w:p w14:paraId="56F0225A"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製造業者仕様</w:t>
            </w:r>
          </w:p>
        </w:tc>
        <w:tc>
          <w:tcPr>
            <w:tcW w:w="981" w:type="dxa"/>
            <w:gridSpan w:val="2"/>
          </w:tcPr>
          <w:p w14:paraId="5562C942"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測定</w:t>
            </w:r>
            <w:r w:rsidRPr="00CB5EB3">
              <w:rPr>
                <w:rFonts w:ascii="ＭＳ Ｐゴシック" w:hAnsi="ＭＳ Ｐゴシック"/>
                <w:color w:val="000000" w:themeColor="text1"/>
              </w:rPr>
              <w:br/>
            </w:r>
            <w:r w:rsidRPr="00CB5EB3">
              <w:rPr>
                <w:rFonts w:ascii="ＭＳ Ｐゴシック" w:hAnsi="ＭＳ Ｐゴシック" w:hint="eastAsia"/>
                <w:color w:val="000000" w:themeColor="text1"/>
              </w:rPr>
              <w:t>電流</w:t>
            </w:r>
          </w:p>
        </w:tc>
        <w:tc>
          <w:tcPr>
            <w:tcW w:w="978" w:type="dxa"/>
          </w:tcPr>
          <w:p w14:paraId="49CFDEC3"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製造業者仕様</w:t>
            </w:r>
          </w:p>
        </w:tc>
      </w:tr>
      <w:tr w:rsidR="00476A24" w:rsidRPr="00CB5EB3" w14:paraId="70F5FA38" w14:textId="77777777" w:rsidTr="00393432">
        <w:tc>
          <w:tcPr>
            <w:tcW w:w="1134" w:type="dxa"/>
          </w:tcPr>
          <w:p w14:paraId="48501930" w14:textId="77777777" w:rsidR="00476A24" w:rsidRPr="00CB5EB3" w:rsidRDefault="00476A24"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通常動作での最大電流</w:t>
            </w:r>
          </w:p>
        </w:tc>
        <w:tc>
          <w:tcPr>
            <w:tcW w:w="977" w:type="dxa"/>
            <w:gridSpan w:val="2"/>
          </w:tcPr>
          <w:p w14:paraId="43E32D50" w14:textId="77777777" w:rsidR="00476A24" w:rsidRPr="00CB5EB3" w:rsidRDefault="00476A24" w:rsidP="00393432">
            <w:pPr>
              <w:spacing w:before="60" w:after="60"/>
              <w:rPr>
                <w:rFonts w:ascii="ＭＳ Ｐゴシック" w:hAnsi="ＭＳ Ｐゴシック"/>
                <w:color w:val="000000" w:themeColor="text1"/>
              </w:rPr>
            </w:pPr>
          </w:p>
        </w:tc>
        <w:tc>
          <w:tcPr>
            <w:tcW w:w="913" w:type="dxa"/>
          </w:tcPr>
          <w:p w14:paraId="7D4E3EF5" w14:textId="77777777" w:rsidR="00476A24" w:rsidRPr="00CB5EB3" w:rsidRDefault="00476A24" w:rsidP="00393432">
            <w:pPr>
              <w:spacing w:before="60" w:after="60"/>
              <w:rPr>
                <w:rFonts w:ascii="ＭＳ Ｐゴシック" w:hAnsi="ＭＳ Ｐゴシック"/>
                <w:color w:val="000000" w:themeColor="text1"/>
              </w:rPr>
            </w:pPr>
          </w:p>
        </w:tc>
        <w:tc>
          <w:tcPr>
            <w:tcW w:w="1042" w:type="dxa"/>
            <w:gridSpan w:val="2"/>
          </w:tcPr>
          <w:p w14:paraId="3DD24899" w14:textId="77777777" w:rsidR="00476A24" w:rsidRPr="00CB5EB3" w:rsidRDefault="00476A24" w:rsidP="00393432">
            <w:pPr>
              <w:spacing w:before="60" w:after="60"/>
              <w:rPr>
                <w:rFonts w:ascii="ＭＳ Ｐゴシック" w:hAnsi="ＭＳ Ｐゴシック"/>
                <w:color w:val="000000" w:themeColor="text1"/>
              </w:rPr>
            </w:pPr>
          </w:p>
        </w:tc>
        <w:tc>
          <w:tcPr>
            <w:tcW w:w="977" w:type="dxa"/>
          </w:tcPr>
          <w:p w14:paraId="4737D858" w14:textId="77777777" w:rsidR="00476A24" w:rsidRPr="00CB5EB3" w:rsidRDefault="00476A24" w:rsidP="00393432">
            <w:pPr>
              <w:spacing w:before="60" w:after="60"/>
              <w:rPr>
                <w:rFonts w:ascii="ＭＳ Ｐゴシック" w:hAnsi="ＭＳ Ｐゴシック"/>
                <w:color w:val="000000" w:themeColor="text1"/>
              </w:rPr>
            </w:pPr>
          </w:p>
        </w:tc>
        <w:tc>
          <w:tcPr>
            <w:tcW w:w="977" w:type="dxa"/>
            <w:gridSpan w:val="2"/>
          </w:tcPr>
          <w:p w14:paraId="44737BBD" w14:textId="77777777" w:rsidR="00476A24" w:rsidRPr="00CB5EB3" w:rsidRDefault="00476A24" w:rsidP="00393432">
            <w:pPr>
              <w:spacing w:before="60" w:after="60"/>
              <w:rPr>
                <w:rFonts w:ascii="ＭＳ Ｐゴシック" w:hAnsi="ＭＳ Ｐゴシック"/>
                <w:color w:val="000000" w:themeColor="text1"/>
              </w:rPr>
            </w:pPr>
          </w:p>
        </w:tc>
        <w:tc>
          <w:tcPr>
            <w:tcW w:w="978" w:type="dxa"/>
          </w:tcPr>
          <w:p w14:paraId="1D5EDE59" w14:textId="77777777" w:rsidR="00476A24" w:rsidRPr="00CB5EB3" w:rsidRDefault="00476A24" w:rsidP="00393432">
            <w:pPr>
              <w:spacing w:before="60" w:after="60"/>
              <w:rPr>
                <w:rFonts w:ascii="ＭＳ Ｐゴシック" w:hAnsi="ＭＳ Ｐゴシック"/>
                <w:color w:val="000000" w:themeColor="text1"/>
              </w:rPr>
            </w:pPr>
          </w:p>
        </w:tc>
        <w:tc>
          <w:tcPr>
            <w:tcW w:w="982" w:type="dxa"/>
          </w:tcPr>
          <w:p w14:paraId="5B84CA42" w14:textId="77777777" w:rsidR="00476A24" w:rsidRPr="00CB5EB3" w:rsidRDefault="00476A24" w:rsidP="00393432">
            <w:pPr>
              <w:spacing w:before="60" w:after="60"/>
              <w:rPr>
                <w:rFonts w:ascii="ＭＳ Ｐゴシック" w:hAnsi="ＭＳ Ｐゴシック"/>
                <w:color w:val="000000" w:themeColor="text1"/>
              </w:rPr>
            </w:pPr>
          </w:p>
        </w:tc>
        <w:tc>
          <w:tcPr>
            <w:tcW w:w="981" w:type="dxa"/>
            <w:gridSpan w:val="2"/>
          </w:tcPr>
          <w:p w14:paraId="10501C39" w14:textId="77777777" w:rsidR="00476A24" w:rsidRPr="00CB5EB3" w:rsidRDefault="00476A24" w:rsidP="00393432">
            <w:pPr>
              <w:spacing w:before="60" w:after="60"/>
              <w:rPr>
                <w:rFonts w:ascii="ＭＳ Ｐゴシック" w:hAnsi="ＭＳ Ｐゴシック"/>
                <w:color w:val="000000" w:themeColor="text1"/>
              </w:rPr>
            </w:pPr>
          </w:p>
        </w:tc>
        <w:tc>
          <w:tcPr>
            <w:tcW w:w="978" w:type="dxa"/>
          </w:tcPr>
          <w:p w14:paraId="6C576CCE" w14:textId="77777777" w:rsidR="00476A24" w:rsidRPr="00CB5EB3" w:rsidRDefault="00476A24" w:rsidP="00393432">
            <w:pPr>
              <w:spacing w:before="60" w:after="60"/>
              <w:rPr>
                <w:rFonts w:ascii="ＭＳ Ｐゴシック" w:hAnsi="ＭＳ Ｐゴシック"/>
                <w:color w:val="000000" w:themeColor="text1"/>
              </w:rPr>
            </w:pPr>
          </w:p>
        </w:tc>
      </w:tr>
      <w:tr w:rsidR="00476A24" w:rsidRPr="00CB5EB3" w14:paraId="664A5E50" w14:textId="77777777" w:rsidTr="00393432">
        <w:tc>
          <w:tcPr>
            <w:tcW w:w="1134" w:type="dxa"/>
          </w:tcPr>
          <w:p w14:paraId="278D1907" w14:textId="77777777" w:rsidR="00476A24" w:rsidRPr="00CB5EB3" w:rsidRDefault="00476A24"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故障状態での最大電流</w:t>
            </w:r>
          </w:p>
        </w:tc>
        <w:tc>
          <w:tcPr>
            <w:tcW w:w="977" w:type="dxa"/>
            <w:gridSpan w:val="2"/>
          </w:tcPr>
          <w:p w14:paraId="6B05DD8F" w14:textId="77777777" w:rsidR="00476A24" w:rsidRPr="00CB5EB3" w:rsidRDefault="00476A24" w:rsidP="00393432">
            <w:pPr>
              <w:spacing w:before="60" w:after="60"/>
              <w:rPr>
                <w:rFonts w:ascii="ＭＳ Ｐゴシック" w:hAnsi="ＭＳ Ｐゴシック"/>
                <w:color w:val="000000" w:themeColor="text1"/>
              </w:rPr>
            </w:pPr>
          </w:p>
        </w:tc>
        <w:tc>
          <w:tcPr>
            <w:tcW w:w="913" w:type="dxa"/>
          </w:tcPr>
          <w:p w14:paraId="5B11A3BE" w14:textId="77777777" w:rsidR="00476A24" w:rsidRPr="00CB5EB3" w:rsidRDefault="00476A24" w:rsidP="00393432">
            <w:pPr>
              <w:spacing w:before="60" w:after="60"/>
              <w:rPr>
                <w:rFonts w:ascii="ＭＳ Ｐゴシック" w:hAnsi="ＭＳ Ｐゴシック"/>
                <w:color w:val="000000" w:themeColor="text1"/>
              </w:rPr>
            </w:pPr>
          </w:p>
        </w:tc>
        <w:tc>
          <w:tcPr>
            <w:tcW w:w="1042" w:type="dxa"/>
            <w:gridSpan w:val="2"/>
          </w:tcPr>
          <w:p w14:paraId="4EC3A656" w14:textId="77777777" w:rsidR="00476A24" w:rsidRPr="00CB5EB3" w:rsidRDefault="00476A24" w:rsidP="00393432">
            <w:pPr>
              <w:spacing w:before="60" w:after="60"/>
              <w:rPr>
                <w:rFonts w:ascii="ＭＳ Ｐゴシック" w:hAnsi="ＭＳ Ｐゴシック"/>
                <w:color w:val="000000" w:themeColor="text1"/>
              </w:rPr>
            </w:pPr>
          </w:p>
        </w:tc>
        <w:tc>
          <w:tcPr>
            <w:tcW w:w="977" w:type="dxa"/>
          </w:tcPr>
          <w:p w14:paraId="42D103D0" w14:textId="77777777" w:rsidR="00476A24" w:rsidRPr="00CB5EB3" w:rsidRDefault="00476A24" w:rsidP="00393432">
            <w:pPr>
              <w:spacing w:before="60" w:after="60"/>
              <w:rPr>
                <w:rFonts w:ascii="ＭＳ Ｐゴシック" w:hAnsi="ＭＳ Ｐゴシック"/>
                <w:color w:val="000000" w:themeColor="text1"/>
              </w:rPr>
            </w:pPr>
          </w:p>
        </w:tc>
        <w:tc>
          <w:tcPr>
            <w:tcW w:w="977" w:type="dxa"/>
            <w:gridSpan w:val="2"/>
          </w:tcPr>
          <w:p w14:paraId="678C22D8" w14:textId="77777777" w:rsidR="00476A24" w:rsidRPr="00CB5EB3" w:rsidRDefault="00476A24" w:rsidP="00393432">
            <w:pPr>
              <w:spacing w:before="60" w:after="60"/>
              <w:rPr>
                <w:rFonts w:ascii="ＭＳ Ｐゴシック" w:hAnsi="ＭＳ Ｐゴシック"/>
                <w:color w:val="000000" w:themeColor="text1"/>
              </w:rPr>
            </w:pPr>
          </w:p>
        </w:tc>
        <w:tc>
          <w:tcPr>
            <w:tcW w:w="978" w:type="dxa"/>
          </w:tcPr>
          <w:p w14:paraId="0621A1F9" w14:textId="77777777" w:rsidR="00476A24" w:rsidRPr="00CB5EB3" w:rsidRDefault="00476A24" w:rsidP="00393432">
            <w:pPr>
              <w:spacing w:before="60" w:after="60"/>
              <w:rPr>
                <w:rFonts w:ascii="ＭＳ Ｐゴシック" w:hAnsi="ＭＳ Ｐゴシック"/>
                <w:color w:val="000000" w:themeColor="text1"/>
              </w:rPr>
            </w:pPr>
          </w:p>
        </w:tc>
        <w:tc>
          <w:tcPr>
            <w:tcW w:w="982" w:type="dxa"/>
          </w:tcPr>
          <w:p w14:paraId="534F7757" w14:textId="77777777" w:rsidR="00476A24" w:rsidRPr="00CB5EB3" w:rsidRDefault="00476A24" w:rsidP="00393432">
            <w:pPr>
              <w:spacing w:before="60" w:after="60"/>
              <w:rPr>
                <w:rFonts w:ascii="ＭＳ Ｐゴシック" w:hAnsi="ＭＳ Ｐゴシック"/>
                <w:color w:val="000000" w:themeColor="text1"/>
              </w:rPr>
            </w:pPr>
          </w:p>
        </w:tc>
        <w:tc>
          <w:tcPr>
            <w:tcW w:w="981" w:type="dxa"/>
            <w:gridSpan w:val="2"/>
          </w:tcPr>
          <w:p w14:paraId="2AA2330D" w14:textId="77777777" w:rsidR="00476A24" w:rsidRPr="00CB5EB3" w:rsidRDefault="00476A24" w:rsidP="00393432">
            <w:pPr>
              <w:spacing w:before="60" w:after="60"/>
              <w:rPr>
                <w:rFonts w:ascii="ＭＳ Ｐゴシック" w:hAnsi="ＭＳ Ｐゴシック"/>
                <w:color w:val="000000" w:themeColor="text1"/>
              </w:rPr>
            </w:pPr>
          </w:p>
        </w:tc>
        <w:tc>
          <w:tcPr>
            <w:tcW w:w="978" w:type="dxa"/>
          </w:tcPr>
          <w:p w14:paraId="2B8D4986" w14:textId="77777777" w:rsidR="00476A24" w:rsidRPr="00CB5EB3" w:rsidRDefault="00476A24" w:rsidP="00393432">
            <w:pPr>
              <w:spacing w:before="60" w:after="60"/>
              <w:rPr>
                <w:rFonts w:ascii="ＭＳ Ｐゴシック" w:hAnsi="ＭＳ Ｐゴシック"/>
                <w:color w:val="000000" w:themeColor="text1"/>
              </w:rPr>
            </w:pPr>
          </w:p>
        </w:tc>
      </w:tr>
      <w:tr w:rsidR="00476A24" w:rsidRPr="00CB5EB3" w14:paraId="6EE90BED" w14:textId="77777777" w:rsidTr="00393432">
        <w:tc>
          <w:tcPr>
            <w:tcW w:w="8961" w:type="dxa"/>
            <w:gridSpan w:val="13"/>
          </w:tcPr>
          <w:p w14:paraId="7EF6623D" w14:textId="2CCCF656" w:rsidR="00476A24" w:rsidRPr="00CB5EB3" w:rsidRDefault="00476A24" w:rsidP="00393432">
            <w:pPr>
              <w:spacing w:before="60" w:after="60"/>
              <w:rPr>
                <w:rFonts w:ascii="ＭＳ Ｐゴシック" w:hAnsi="ＭＳ Ｐゴシック"/>
                <w:color w:val="000000" w:themeColor="text1"/>
              </w:rPr>
            </w:pPr>
            <w:r w:rsidRPr="00CB5EB3">
              <w:rPr>
                <w:rFonts w:ascii="Arial" w:hAnsi="Arial" w:hint="eastAsia"/>
                <w:color w:val="000000" w:themeColor="text1"/>
              </w:rPr>
              <w:t>試験結果：</w:t>
            </w:r>
          </w:p>
        </w:tc>
        <w:tc>
          <w:tcPr>
            <w:tcW w:w="978" w:type="dxa"/>
          </w:tcPr>
          <w:p w14:paraId="4D23BBD0" w14:textId="77777777" w:rsidR="00476A24" w:rsidRPr="00CB5EB3" w:rsidRDefault="00476A24"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判定</w:t>
            </w:r>
          </w:p>
        </w:tc>
      </w:tr>
      <w:tr w:rsidR="00476A24" w:rsidRPr="00CB5EB3" w14:paraId="70845185" w14:textId="77777777" w:rsidTr="00393432">
        <w:tc>
          <w:tcPr>
            <w:tcW w:w="6020" w:type="dxa"/>
            <w:gridSpan w:val="9"/>
          </w:tcPr>
          <w:p w14:paraId="7D7B7C7A" w14:textId="77777777" w:rsidR="00476A24" w:rsidRPr="00CB5EB3" w:rsidRDefault="00476A24" w:rsidP="00393432">
            <w:pPr>
              <w:spacing w:before="60" w:after="60"/>
              <w:rPr>
                <w:rFonts w:ascii="Arial" w:hAnsi="Arial"/>
                <w:color w:val="000000" w:themeColor="text1"/>
              </w:rPr>
            </w:pPr>
            <w:r w:rsidRPr="00CB5EB3">
              <w:rPr>
                <w:rFonts w:ascii="Arial" w:hAnsi="Arial" w:hint="eastAsia"/>
                <w:color w:val="000000" w:themeColor="text1"/>
              </w:rPr>
              <w:t>－　化学物質の漏えい</w:t>
            </w:r>
          </w:p>
        </w:tc>
        <w:tc>
          <w:tcPr>
            <w:tcW w:w="2941" w:type="dxa"/>
            <w:gridSpan w:val="4"/>
          </w:tcPr>
          <w:p w14:paraId="05635E6B" w14:textId="77777777" w:rsidR="00476A24" w:rsidRPr="00CB5EB3" w:rsidRDefault="00476A24" w:rsidP="00393432">
            <w:pPr>
              <w:spacing w:before="60" w:after="60"/>
              <w:rPr>
                <w:rFonts w:ascii="ＭＳ Ｐゴシック" w:hAnsi="ＭＳ Ｐゴシック"/>
                <w:color w:val="000000" w:themeColor="text1"/>
              </w:rPr>
            </w:pPr>
          </w:p>
        </w:tc>
        <w:tc>
          <w:tcPr>
            <w:tcW w:w="978" w:type="dxa"/>
          </w:tcPr>
          <w:p w14:paraId="5029D95B" w14:textId="77777777" w:rsidR="00476A24" w:rsidRPr="00CB5EB3" w:rsidRDefault="00476A24" w:rsidP="00393432">
            <w:pPr>
              <w:spacing w:before="60" w:after="60"/>
              <w:rPr>
                <w:rFonts w:ascii="ＭＳ Ｐゴシック" w:hAnsi="ＭＳ Ｐゴシック"/>
                <w:color w:val="000000" w:themeColor="text1"/>
              </w:rPr>
            </w:pPr>
          </w:p>
        </w:tc>
      </w:tr>
      <w:tr w:rsidR="00476A24" w:rsidRPr="00CB5EB3" w14:paraId="4630EA84" w14:textId="77777777" w:rsidTr="00393432">
        <w:tc>
          <w:tcPr>
            <w:tcW w:w="6020" w:type="dxa"/>
            <w:gridSpan w:val="9"/>
          </w:tcPr>
          <w:p w14:paraId="1F3856E0" w14:textId="77777777" w:rsidR="00476A24" w:rsidRPr="00CB5EB3" w:rsidRDefault="00476A24" w:rsidP="00393432">
            <w:pPr>
              <w:spacing w:before="60" w:after="60"/>
              <w:rPr>
                <w:rFonts w:ascii="Arial" w:hAnsi="Arial"/>
                <w:color w:val="000000" w:themeColor="text1"/>
              </w:rPr>
            </w:pPr>
            <w:r w:rsidRPr="00CB5EB3">
              <w:rPr>
                <w:rFonts w:ascii="Arial" w:hAnsi="Arial" w:hint="eastAsia"/>
                <w:color w:val="000000" w:themeColor="text1"/>
              </w:rPr>
              <w:t>－　電池の爆発</w:t>
            </w:r>
          </w:p>
        </w:tc>
        <w:tc>
          <w:tcPr>
            <w:tcW w:w="2941" w:type="dxa"/>
            <w:gridSpan w:val="4"/>
          </w:tcPr>
          <w:p w14:paraId="4F699715" w14:textId="77777777" w:rsidR="00476A24" w:rsidRPr="00CB5EB3" w:rsidRDefault="00476A24" w:rsidP="00393432">
            <w:pPr>
              <w:spacing w:before="60" w:after="60"/>
              <w:rPr>
                <w:rFonts w:ascii="ＭＳ Ｐゴシック" w:hAnsi="ＭＳ Ｐゴシック"/>
                <w:color w:val="000000" w:themeColor="text1"/>
              </w:rPr>
            </w:pPr>
          </w:p>
        </w:tc>
        <w:tc>
          <w:tcPr>
            <w:tcW w:w="978" w:type="dxa"/>
          </w:tcPr>
          <w:p w14:paraId="20D5D3F4" w14:textId="77777777" w:rsidR="00476A24" w:rsidRPr="00CB5EB3" w:rsidRDefault="00476A24" w:rsidP="00393432">
            <w:pPr>
              <w:spacing w:before="60" w:after="60"/>
              <w:rPr>
                <w:rFonts w:ascii="ＭＳ Ｐゴシック" w:hAnsi="ＭＳ Ｐゴシック"/>
                <w:color w:val="000000" w:themeColor="text1"/>
              </w:rPr>
            </w:pPr>
          </w:p>
        </w:tc>
      </w:tr>
      <w:tr w:rsidR="00476A24" w:rsidRPr="00CB5EB3" w14:paraId="2A96993D" w14:textId="77777777" w:rsidTr="00393432">
        <w:tc>
          <w:tcPr>
            <w:tcW w:w="6020" w:type="dxa"/>
            <w:gridSpan w:val="9"/>
          </w:tcPr>
          <w:p w14:paraId="5DA1B09A" w14:textId="77777777" w:rsidR="00476A24" w:rsidRPr="00CB5EB3" w:rsidRDefault="00476A24" w:rsidP="00393432">
            <w:pPr>
              <w:spacing w:before="60" w:after="60"/>
              <w:rPr>
                <w:rFonts w:ascii="Arial" w:hAnsi="Arial"/>
                <w:color w:val="000000" w:themeColor="text1"/>
              </w:rPr>
            </w:pPr>
            <w:r w:rsidRPr="00CB5EB3">
              <w:rPr>
                <w:rFonts w:ascii="Arial" w:hAnsi="Arial" w:hint="eastAsia"/>
                <w:color w:val="000000" w:themeColor="text1"/>
              </w:rPr>
              <w:t>－　炎の放出又は溶融金属の流出</w:t>
            </w:r>
          </w:p>
        </w:tc>
        <w:tc>
          <w:tcPr>
            <w:tcW w:w="2941" w:type="dxa"/>
            <w:gridSpan w:val="4"/>
          </w:tcPr>
          <w:p w14:paraId="1F00FE4E" w14:textId="77777777" w:rsidR="00476A24" w:rsidRPr="00CB5EB3" w:rsidRDefault="00476A24" w:rsidP="00393432">
            <w:pPr>
              <w:spacing w:before="60" w:after="60"/>
              <w:rPr>
                <w:rFonts w:ascii="ＭＳ Ｐゴシック" w:hAnsi="ＭＳ Ｐゴシック"/>
                <w:color w:val="000000" w:themeColor="text1"/>
              </w:rPr>
            </w:pPr>
          </w:p>
        </w:tc>
        <w:tc>
          <w:tcPr>
            <w:tcW w:w="978" w:type="dxa"/>
          </w:tcPr>
          <w:p w14:paraId="0428C191" w14:textId="77777777" w:rsidR="00476A24" w:rsidRPr="00CB5EB3" w:rsidRDefault="00476A24" w:rsidP="00393432">
            <w:pPr>
              <w:spacing w:before="60" w:after="60"/>
              <w:rPr>
                <w:rFonts w:ascii="ＭＳ Ｐゴシック" w:hAnsi="ＭＳ Ｐゴシック"/>
                <w:color w:val="000000" w:themeColor="text1"/>
              </w:rPr>
            </w:pPr>
          </w:p>
        </w:tc>
      </w:tr>
      <w:tr w:rsidR="00476A24" w:rsidRPr="00CB5EB3" w14:paraId="75B9A3DA" w14:textId="77777777" w:rsidTr="00393432">
        <w:tc>
          <w:tcPr>
            <w:tcW w:w="6020" w:type="dxa"/>
            <w:gridSpan w:val="9"/>
          </w:tcPr>
          <w:p w14:paraId="6E819086" w14:textId="77777777" w:rsidR="00476A24" w:rsidRPr="00CB5EB3" w:rsidRDefault="00476A24" w:rsidP="00393432">
            <w:pPr>
              <w:spacing w:before="60" w:after="60"/>
              <w:rPr>
                <w:rFonts w:ascii="Arial" w:hAnsi="Arial"/>
                <w:color w:val="000000" w:themeColor="text1"/>
              </w:rPr>
            </w:pPr>
            <w:r w:rsidRPr="00CB5EB3">
              <w:rPr>
                <w:rFonts w:ascii="Arial" w:hAnsi="Arial" w:hint="eastAsia"/>
                <w:color w:val="000000" w:themeColor="text1"/>
              </w:rPr>
              <w:t>－　試験終了後の耐電圧試験</w:t>
            </w:r>
          </w:p>
        </w:tc>
        <w:tc>
          <w:tcPr>
            <w:tcW w:w="2941" w:type="dxa"/>
            <w:gridSpan w:val="4"/>
          </w:tcPr>
          <w:p w14:paraId="7B925CF0" w14:textId="77777777" w:rsidR="00476A24" w:rsidRPr="00CB5EB3" w:rsidRDefault="00476A24" w:rsidP="00393432">
            <w:pPr>
              <w:spacing w:before="60" w:after="60"/>
              <w:rPr>
                <w:rFonts w:ascii="ＭＳ Ｐゴシック" w:hAnsi="ＭＳ Ｐゴシック"/>
                <w:color w:val="000000" w:themeColor="text1"/>
              </w:rPr>
            </w:pPr>
          </w:p>
        </w:tc>
        <w:tc>
          <w:tcPr>
            <w:tcW w:w="978" w:type="dxa"/>
          </w:tcPr>
          <w:p w14:paraId="3904518F" w14:textId="77777777" w:rsidR="00476A24" w:rsidRPr="00CB5EB3" w:rsidRDefault="00476A24" w:rsidP="00393432">
            <w:pPr>
              <w:spacing w:before="60" w:after="60"/>
              <w:rPr>
                <w:rFonts w:ascii="ＭＳ Ｐゴシック" w:hAnsi="ＭＳ Ｐゴシック"/>
                <w:color w:val="000000" w:themeColor="text1"/>
              </w:rPr>
            </w:pPr>
          </w:p>
        </w:tc>
      </w:tr>
      <w:tr w:rsidR="00476A24" w:rsidRPr="00CB5EB3" w14:paraId="59A9262F" w14:textId="77777777" w:rsidTr="00393432">
        <w:tc>
          <w:tcPr>
            <w:tcW w:w="9939" w:type="dxa"/>
            <w:gridSpan w:val="14"/>
          </w:tcPr>
          <w:p w14:paraId="1FCF4CD7" w14:textId="77777777" w:rsidR="00476A24" w:rsidRPr="00CB5EB3" w:rsidRDefault="00476A24" w:rsidP="00393432">
            <w:pPr>
              <w:spacing w:before="60" w:after="60"/>
              <w:rPr>
                <w:rFonts w:ascii="Arial" w:hAnsi="Arial"/>
                <w:color w:val="000000" w:themeColor="text1"/>
              </w:rPr>
            </w:pPr>
            <w:r w:rsidRPr="00CB5EB3">
              <w:rPr>
                <w:rFonts w:ascii="Arial" w:hAnsi="Arial" w:hint="eastAsia"/>
                <w:color w:val="000000" w:themeColor="text1"/>
              </w:rPr>
              <w:t>補足情報：</w:t>
            </w:r>
          </w:p>
          <w:p w14:paraId="6DCFD848" w14:textId="5B351E11" w:rsidR="00476A24" w:rsidRPr="00CB5EB3" w:rsidRDefault="00476A24" w:rsidP="00393432">
            <w:pPr>
              <w:spacing w:before="60" w:after="60"/>
              <w:rPr>
                <w:rFonts w:ascii="ＭＳ Ｐゴシック" w:hAnsi="ＭＳ Ｐゴシック"/>
                <w:color w:val="000000" w:themeColor="text1"/>
              </w:rPr>
            </w:pPr>
          </w:p>
        </w:tc>
      </w:tr>
    </w:tbl>
    <w:p w14:paraId="46E55ACD" w14:textId="77777777" w:rsidR="00476A24" w:rsidRPr="00CB5EB3" w:rsidRDefault="00476A24" w:rsidP="00661FD1">
      <w:pPr>
        <w:rPr>
          <w:color w:val="000000" w:themeColor="text1"/>
        </w:rPr>
      </w:pPr>
    </w:p>
    <w:tbl>
      <w:tblPr>
        <w:tblStyle w:val="afff"/>
        <w:tblW w:w="10064" w:type="dxa"/>
        <w:tblInd w:w="108" w:type="dxa"/>
        <w:tblLook w:val="04A0" w:firstRow="1" w:lastRow="0" w:firstColumn="1" w:lastColumn="0" w:noHBand="0" w:noVBand="1"/>
      </w:tblPr>
      <w:tblGrid>
        <w:gridCol w:w="1217"/>
        <w:gridCol w:w="2781"/>
        <w:gridCol w:w="5074"/>
        <w:gridCol w:w="992"/>
      </w:tblGrid>
      <w:tr w:rsidR="00476A24" w:rsidRPr="00CB5EB3" w14:paraId="7E52E2A1" w14:textId="77777777" w:rsidTr="002D5FD5">
        <w:tc>
          <w:tcPr>
            <w:tcW w:w="1217" w:type="dxa"/>
            <w:tcBorders>
              <w:bottom w:val="double" w:sz="4" w:space="0" w:color="auto"/>
            </w:tcBorders>
          </w:tcPr>
          <w:p w14:paraId="329B9096" w14:textId="77777777" w:rsidR="00476A24" w:rsidRPr="00CB5EB3" w:rsidRDefault="00476A24"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4.3.8</w:t>
            </w:r>
          </w:p>
        </w:tc>
        <w:tc>
          <w:tcPr>
            <w:tcW w:w="7855" w:type="dxa"/>
            <w:gridSpan w:val="2"/>
            <w:tcBorders>
              <w:bottom w:val="double" w:sz="4" w:space="0" w:color="auto"/>
            </w:tcBorders>
            <w:vAlign w:val="center"/>
          </w:tcPr>
          <w:p w14:paraId="15069280" w14:textId="66C2226D" w:rsidR="00476A24" w:rsidRPr="00CB5EB3" w:rsidRDefault="00476A24" w:rsidP="00393432">
            <w:pPr>
              <w:rPr>
                <w:rFonts w:ascii="ＭＳ Ｐゴシック" w:hAnsi="ＭＳ Ｐゴシック" w:cs="Arial"/>
                <w:color w:val="000000" w:themeColor="text1"/>
              </w:rPr>
            </w:pPr>
            <w:r w:rsidRPr="00CB5EB3">
              <w:rPr>
                <w:rFonts w:ascii="ＭＳ Ｐゴシック" w:hAnsi="ＭＳ Ｐゴシック" w:hint="eastAsia"/>
                <w:color w:val="000000" w:themeColor="text1"/>
              </w:rPr>
              <w:t>表：電池</w:t>
            </w:r>
          </w:p>
        </w:tc>
        <w:tc>
          <w:tcPr>
            <w:tcW w:w="992" w:type="dxa"/>
            <w:tcBorders>
              <w:bottom w:val="double" w:sz="4" w:space="0" w:color="auto"/>
            </w:tcBorders>
            <w:vAlign w:val="center"/>
          </w:tcPr>
          <w:p w14:paraId="382F0155" w14:textId="62ECC01C" w:rsidR="00476A24" w:rsidRPr="00CB5EB3" w:rsidRDefault="00476A24" w:rsidP="00476A24">
            <w:pPr>
              <w:jc w:val="center"/>
              <w:rPr>
                <w:rFonts w:ascii="ＭＳ Ｐゴシック" w:hAnsi="ＭＳ Ｐゴシック" w:cs="Arial"/>
                <w:color w:val="000000" w:themeColor="text1"/>
              </w:rPr>
            </w:pPr>
          </w:p>
        </w:tc>
      </w:tr>
      <w:tr w:rsidR="00E55BC7" w:rsidRPr="00CB5EB3" w14:paraId="2A6953B8" w14:textId="77777777" w:rsidTr="00E55BC7">
        <w:trPr>
          <w:trHeight w:val="408"/>
        </w:trPr>
        <w:tc>
          <w:tcPr>
            <w:tcW w:w="3998" w:type="dxa"/>
            <w:gridSpan w:val="2"/>
            <w:tcBorders>
              <w:top w:val="double" w:sz="4" w:space="0" w:color="auto"/>
            </w:tcBorders>
          </w:tcPr>
          <w:p w14:paraId="4CCD4900" w14:textId="1C3C6D40" w:rsidR="00E55BC7" w:rsidRPr="00CB5EB3" w:rsidRDefault="00E55BC7" w:rsidP="00E55BC7">
            <w:pPr>
              <w:tabs>
                <w:tab w:val="left" w:pos="3607"/>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xml:space="preserve">電池のカテゴリー </w:t>
            </w:r>
            <w:r w:rsidRPr="00CB5EB3">
              <w:rPr>
                <w:rFonts w:ascii="ＭＳ Ｐゴシック" w:hAnsi="ＭＳ Ｐゴシック" w:cs="Arial"/>
                <w:color w:val="000000" w:themeColor="text1"/>
                <w:u w:val="dottedHeavy"/>
              </w:rPr>
              <w:tab/>
            </w:r>
            <w:r w:rsidRPr="00CB5EB3">
              <w:rPr>
                <w:rFonts w:ascii="ＭＳ Ｐゴシック" w:hAnsi="ＭＳ Ｐゴシック" w:cs="Arial"/>
                <w:color w:val="000000" w:themeColor="text1"/>
              </w:rPr>
              <w:t>:</w:t>
            </w:r>
          </w:p>
        </w:tc>
        <w:tc>
          <w:tcPr>
            <w:tcW w:w="6066" w:type="dxa"/>
            <w:gridSpan w:val="2"/>
            <w:tcBorders>
              <w:top w:val="double" w:sz="4" w:space="0" w:color="auto"/>
            </w:tcBorders>
          </w:tcPr>
          <w:p w14:paraId="2CEA0FB5" w14:textId="69CC6AAC" w:rsidR="00E55BC7" w:rsidRPr="00CB5EB3" w:rsidRDefault="00E55BC7" w:rsidP="00393432">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(リチウム</w:t>
            </w:r>
            <w:r w:rsidR="00D60A6D" w:rsidRPr="00CB5EB3">
              <w:rPr>
                <w:rFonts w:ascii="ＭＳ Ｐゴシック" w:hAnsi="ＭＳ Ｐゴシック" w:cs="Arial" w:hint="eastAsia"/>
                <w:color w:val="000000" w:themeColor="text1"/>
              </w:rPr>
              <w:t>，</w:t>
            </w:r>
            <w:r w:rsidRPr="00CB5EB3">
              <w:rPr>
                <w:rFonts w:ascii="ＭＳ Ｐゴシック" w:hAnsi="ＭＳ Ｐゴシック" w:cs="Arial" w:hint="eastAsia"/>
                <w:color w:val="000000" w:themeColor="text1"/>
              </w:rPr>
              <w:t>ニッケル水素</w:t>
            </w:r>
            <w:r w:rsidR="00D60A6D" w:rsidRPr="00CB5EB3">
              <w:rPr>
                <w:rFonts w:ascii="ＭＳ Ｐゴシック" w:hAnsi="ＭＳ Ｐゴシック" w:cs="Arial" w:hint="eastAsia"/>
                <w:color w:val="000000" w:themeColor="text1"/>
              </w:rPr>
              <w:t>，</w:t>
            </w:r>
            <w:r w:rsidRPr="00CB5EB3">
              <w:rPr>
                <w:rFonts w:ascii="ＭＳ Ｐゴシック" w:hAnsi="ＭＳ Ｐゴシック" w:cs="Arial" w:hint="eastAsia"/>
                <w:color w:val="000000" w:themeColor="text1"/>
              </w:rPr>
              <w:t>ニッケルカドミウム</w:t>
            </w:r>
            <w:r w:rsidR="00D60A6D" w:rsidRPr="00CB5EB3">
              <w:rPr>
                <w:rFonts w:ascii="ＭＳ Ｐゴシック" w:hAnsi="ＭＳ Ｐゴシック" w:cs="Arial" w:hint="eastAsia"/>
                <w:color w:val="000000" w:themeColor="text1"/>
              </w:rPr>
              <w:t>，</w:t>
            </w:r>
            <w:r w:rsidRPr="00CB5EB3">
              <w:rPr>
                <w:rFonts w:ascii="ＭＳ Ｐゴシック" w:hAnsi="ＭＳ Ｐゴシック" w:cs="Arial" w:hint="eastAsia"/>
                <w:color w:val="000000" w:themeColor="text1"/>
              </w:rPr>
              <w:t>リチウムイオン...)</w:t>
            </w:r>
          </w:p>
        </w:tc>
      </w:tr>
      <w:tr w:rsidR="00E55BC7" w:rsidRPr="00CB5EB3" w14:paraId="317FD049" w14:textId="77777777" w:rsidTr="00E55BC7">
        <w:trPr>
          <w:trHeight w:val="408"/>
        </w:trPr>
        <w:tc>
          <w:tcPr>
            <w:tcW w:w="3998" w:type="dxa"/>
            <w:gridSpan w:val="2"/>
          </w:tcPr>
          <w:p w14:paraId="25BD7FD4" w14:textId="3FEECE91" w:rsidR="00E55BC7" w:rsidRPr="00CB5EB3" w:rsidRDefault="00E55BC7" w:rsidP="00E55BC7">
            <w:pPr>
              <w:tabs>
                <w:tab w:val="left" w:pos="3607"/>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xml:space="preserve">製造業者 </w:t>
            </w:r>
            <w:r w:rsidRPr="00CB5EB3">
              <w:rPr>
                <w:rFonts w:ascii="ＭＳ Ｐゴシック" w:hAnsi="ＭＳ Ｐゴシック" w:cs="Arial"/>
                <w:color w:val="000000" w:themeColor="text1"/>
                <w:u w:val="dottedHeavy"/>
              </w:rPr>
              <w:tab/>
            </w:r>
            <w:r w:rsidRPr="00CB5EB3">
              <w:rPr>
                <w:rFonts w:ascii="ＭＳ Ｐゴシック" w:hAnsi="ＭＳ Ｐゴシック" w:cs="Arial"/>
                <w:color w:val="000000" w:themeColor="text1"/>
              </w:rPr>
              <w:t>:</w:t>
            </w:r>
          </w:p>
        </w:tc>
        <w:tc>
          <w:tcPr>
            <w:tcW w:w="6066" w:type="dxa"/>
            <w:gridSpan w:val="2"/>
          </w:tcPr>
          <w:p w14:paraId="61631740" w14:textId="77777777" w:rsidR="00E55BC7" w:rsidRPr="00CB5EB3" w:rsidRDefault="00E55BC7" w:rsidP="00393432">
            <w:pPr>
              <w:rPr>
                <w:rFonts w:ascii="ＭＳ Ｐゴシック" w:hAnsi="ＭＳ Ｐゴシック" w:cs="Arial"/>
                <w:color w:val="000000" w:themeColor="text1"/>
              </w:rPr>
            </w:pPr>
          </w:p>
        </w:tc>
      </w:tr>
      <w:tr w:rsidR="00E55BC7" w:rsidRPr="00CB5EB3" w14:paraId="1E564B24" w14:textId="77777777" w:rsidTr="00E55BC7">
        <w:trPr>
          <w:trHeight w:val="408"/>
        </w:trPr>
        <w:tc>
          <w:tcPr>
            <w:tcW w:w="3998" w:type="dxa"/>
            <w:gridSpan w:val="2"/>
          </w:tcPr>
          <w:p w14:paraId="0F6658CA" w14:textId="7BC1EAE1" w:rsidR="00E55BC7" w:rsidRPr="00CB5EB3" w:rsidRDefault="00E55BC7" w:rsidP="00E55BC7">
            <w:pPr>
              <w:tabs>
                <w:tab w:val="left" w:pos="3607"/>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xml:space="preserve">タイプ／モデル </w:t>
            </w:r>
            <w:r w:rsidRPr="00CB5EB3">
              <w:rPr>
                <w:rFonts w:ascii="ＭＳ Ｐゴシック" w:hAnsi="ＭＳ Ｐゴシック" w:cs="Arial"/>
                <w:color w:val="000000" w:themeColor="text1"/>
                <w:u w:val="dottedHeavy"/>
              </w:rPr>
              <w:tab/>
            </w:r>
            <w:r w:rsidRPr="00CB5EB3">
              <w:rPr>
                <w:rFonts w:ascii="ＭＳ Ｐゴシック" w:hAnsi="ＭＳ Ｐゴシック" w:cs="Arial"/>
                <w:color w:val="000000" w:themeColor="text1"/>
              </w:rPr>
              <w:t>:</w:t>
            </w:r>
          </w:p>
        </w:tc>
        <w:tc>
          <w:tcPr>
            <w:tcW w:w="6066" w:type="dxa"/>
            <w:gridSpan w:val="2"/>
          </w:tcPr>
          <w:p w14:paraId="28C4BB68" w14:textId="77777777" w:rsidR="00E55BC7" w:rsidRPr="00CB5EB3" w:rsidRDefault="00E55BC7" w:rsidP="00393432">
            <w:pPr>
              <w:rPr>
                <w:rFonts w:ascii="ＭＳ Ｐゴシック" w:hAnsi="ＭＳ Ｐゴシック" w:cs="Arial"/>
                <w:color w:val="000000" w:themeColor="text1"/>
              </w:rPr>
            </w:pPr>
          </w:p>
        </w:tc>
      </w:tr>
      <w:tr w:rsidR="00E55BC7" w:rsidRPr="00CB5EB3" w14:paraId="74F1AB6F" w14:textId="77777777" w:rsidTr="00E55BC7">
        <w:trPr>
          <w:trHeight w:val="408"/>
        </w:trPr>
        <w:tc>
          <w:tcPr>
            <w:tcW w:w="3998" w:type="dxa"/>
            <w:gridSpan w:val="2"/>
          </w:tcPr>
          <w:p w14:paraId="6F8D6D0E" w14:textId="35CE1074" w:rsidR="00E55BC7" w:rsidRPr="00CB5EB3" w:rsidRDefault="00E55BC7" w:rsidP="00E55BC7">
            <w:pPr>
              <w:tabs>
                <w:tab w:val="left" w:pos="3607"/>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xml:space="preserve">電圧 </w:t>
            </w:r>
            <w:r w:rsidRPr="00CB5EB3">
              <w:rPr>
                <w:rFonts w:ascii="ＭＳ Ｐゴシック" w:hAnsi="ＭＳ Ｐゴシック" w:cs="Arial"/>
                <w:color w:val="000000" w:themeColor="text1"/>
                <w:u w:val="dottedHeavy"/>
              </w:rPr>
              <w:tab/>
            </w:r>
            <w:r w:rsidRPr="00CB5EB3">
              <w:rPr>
                <w:rFonts w:ascii="ＭＳ Ｐゴシック" w:hAnsi="ＭＳ Ｐゴシック" w:cs="Arial"/>
                <w:color w:val="000000" w:themeColor="text1"/>
              </w:rPr>
              <w:t>:</w:t>
            </w:r>
          </w:p>
        </w:tc>
        <w:tc>
          <w:tcPr>
            <w:tcW w:w="6066" w:type="dxa"/>
            <w:gridSpan w:val="2"/>
          </w:tcPr>
          <w:p w14:paraId="7F54D80F" w14:textId="77777777" w:rsidR="00E55BC7" w:rsidRPr="00CB5EB3" w:rsidRDefault="00E55BC7" w:rsidP="00393432">
            <w:pPr>
              <w:rPr>
                <w:rFonts w:ascii="ＭＳ Ｐゴシック" w:hAnsi="ＭＳ Ｐゴシック" w:cs="Arial"/>
                <w:color w:val="000000" w:themeColor="text1"/>
              </w:rPr>
            </w:pPr>
          </w:p>
        </w:tc>
      </w:tr>
      <w:tr w:rsidR="00E55BC7" w:rsidRPr="00CB5EB3" w14:paraId="00CF97A8" w14:textId="77777777" w:rsidTr="00E55BC7">
        <w:trPr>
          <w:trHeight w:val="408"/>
        </w:trPr>
        <w:tc>
          <w:tcPr>
            <w:tcW w:w="3998" w:type="dxa"/>
            <w:gridSpan w:val="2"/>
          </w:tcPr>
          <w:p w14:paraId="764AC86B" w14:textId="05B3BBB3" w:rsidR="00E55BC7" w:rsidRPr="00CB5EB3" w:rsidRDefault="00E55BC7" w:rsidP="00E55BC7">
            <w:pPr>
              <w:tabs>
                <w:tab w:val="left" w:pos="3607"/>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xml:space="preserve">容量 </w:t>
            </w:r>
            <w:r w:rsidRPr="00CB5EB3">
              <w:rPr>
                <w:rFonts w:ascii="ＭＳ Ｐゴシック" w:hAnsi="ＭＳ Ｐゴシック" w:cs="Arial"/>
                <w:color w:val="000000" w:themeColor="text1"/>
                <w:u w:val="dottedHeavy"/>
              </w:rPr>
              <w:tab/>
            </w:r>
            <w:r w:rsidRPr="00CB5EB3">
              <w:rPr>
                <w:rFonts w:ascii="ＭＳ Ｐゴシック" w:hAnsi="ＭＳ Ｐゴシック" w:cs="Arial"/>
                <w:color w:val="000000" w:themeColor="text1"/>
              </w:rPr>
              <w:t>:</w:t>
            </w:r>
          </w:p>
        </w:tc>
        <w:tc>
          <w:tcPr>
            <w:tcW w:w="6066" w:type="dxa"/>
            <w:gridSpan w:val="2"/>
          </w:tcPr>
          <w:p w14:paraId="0F7118C3" w14:textId="10EA67C9" w:rsidR="00E55BC7" w:rsidRPr="00CB5EB3" w:rsidRDefault="00E55BC7" w:rsidP="00393432">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mAh</w:t>
            </w:r>
          </w:p>
        </w:tc>
      </w:tr>
      <w:tr w:rsidR="00E55BC7" w:rsidRPr="00CB5EB3" w14:paraId="411FAAAE" w14:textId="77777777" w:rsidTr="00E55BC7">
        <w:trPr>
          <w:trHeight w:val="408"/>
        </w:trPr>
        <w:tc>
          <w:tcPr>
            <w:tcW w:w="3998" w:type="dxa"/>
            <w:gridSpan w:val="2"/>
          </w:tcPr>
          <w:p w14:paraId="36F9BEF4" w14:textId="7A98039C" w:rsidR="00E55BC7" w:rsidRPr="00CB5EB3" w:rsidRDefault="00E55BC7" w:rsidP="00E55BC7">
            <w:pPr>
              <w:tabs>
                <w:tab w:val="left" w:pos="3607"/>
              </w:tabs>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 xml:space="preserve">試験及び認証(参照番号含む) </w:t>
            </w:r>
            <w:r w:rsidRPr="00CB5EB3">
              <w:rPr>
                <w:rFonts w:ascii="ＭＳ Ｐゴシック" w:hAnsi="ＭＳ Ｐゴシック" w:cs="Arial"/>
                <w:color w:val="000000" w:themeColor="text1"/>
                <w:u w:val="dottedHeavy"/>
              </w:rPr>
              <w:tab/>
            </w:r>
            <w:r w:rsidRPr="00CB5EB3">
              <w:rPr>
                <w:rFonts w:ascii="ＭＳ Ｐゴシック" w:hAnsi="ＭＳ Ｐゴシック" w:cs="Arial"/>
                <w:color w:val="000000" w:themeColor="text1"/>
              </w:rPr>
              <w:t>:</w:t>
            </w:r>
          </w:p>
        </w:tc>
        <w:tc>
          <w:tcPr>
            <w:tcW w:w="6066" w:type="dxa"/>
            <w:gridSpan w:val="2"/>
          </w:tcPr>
          <w:p w14:paraId="1FFCD262" w14:textId="77777777" w:rsidR="00E55BC7" w:rsidRPr="00CB5EB3" w:rsidRDefault="00E55BC7" w:rsidP="00393432">
            <w:pPr>
              <w:rPr>
                <w:rFonts w:ascii="ＭＳ Ｐゴシック" w:hAnsi="ＭＳ Ｐゴシック" w:cs="Arial"/>
                <w:color w:val="000000" w:themeColor="text1"/>
              </w:rPr>
            </w:pPr>
          </w:p>
        </w:tc>
      </w:tr>
      <w:tr w:rsidR="00476A24" w:rsidRPr="00CB5EB3" w14:paraId="40A37A76" w14:textId="77777777" w:rsidTr="00D6120F">
        <w:trPr>
          <w:trHeight w:val="2925"/>
        </w:trPr>
        <w:tc>
          <w:tcPr>
            <w:tcW w:w="10064" w:type="dxa"/>
            <w:gridSpan w:val="4"/>
          </w:tcPr>
          <w:p w14:paraId="4CE7A219" w14:textId="77777777" w:rsidR="00476A24" w:rsidRPr="00CB5EB3" w:rsidRDefault="00E55BC7" w:rsidP="00393432">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回路保護図 :</w:t>
            </w:r>
          </w:p>
          <w:p w14:paraId="03DFED69" w14:textId="46372733" w:rsidR="00E55BC7" w:rsidRPr="00CB5EB3" w:rsidRDefault="00E55BC7" w:rsidP="00393432">
            <w:pPr>
              <w:rPr>
                <w:rFonts w:ascii="ＭＳ Ｐゴシック" w:hAnsi="ＭＳ Ｐゴシック" w:cs="Arial"/>
                <w:color w:val="000000" w:themeColor="text1"/>
              </w:rPr>
            </w:pPr>
          </w:p>
        </w:tc>
      </w:tr>
    </w:tbl>
    <w:p w14:paraId="2B4E1E3A" w14:textId="77777777" w:rsidR="00476A24" w:rsidRPr="00CB5EB3" w:rsidRDefault="00476A24" w:rsidP="00661FD1">
      <w:pPr>
        <w:rPr>
          <w:color w:val="000000" w:themeColor="text1"/>
        </w:rPr>
      </w:pPr>
    </w:p>
    <w:tbl>
      <w:tblPr>
        <w:tblStyle w:val="afff"/>
        <w:tblW w:w="10093" w:type="dxa"/>
        <w:tblInd w:w="108" w:type="dxa"/>
        <w:tblLook w:val="04A0" w:firstRow="1" w:lastRow="0" w:firstColumn="1" w:lastColumn="0" w:noHBand="0" w:noVBand="1"/>
      </w:tblPr>
      <w:tblGrid>
        <w:gridCol w:w="4003"/>
        <w:gridCol w:w="6090"/>
      </w:tblGrid>
      <w:tr w:rsidR="00E55BC7" w:rsidRPr="00CB5EB3" w14:paraId="32B76910" w14:textId="77777777" w:rsidTr="006C612A">
        <w:tc>
          <w:tcPr>
            <w:tcW w:w="10093" w:type="dxa"/>
            <w:gridSpan w:val="2"/>
            <w:tcBorders>
              <w:bottom w:val="double" w:sz="4" w:space="0" w:color="auto"/>
            </w:tcBorders>
          </w:tcPr>
          <w:p w14:paraId="1322A242" w14:textId="77777777" w:rsidR="00E55BC7" w:rsidRPr="00CB5EB3" w:rsidRDefault="00E55BC7" w:rsidP="00393432">
            <w:pPr>
              <w:spacing w:before="60" w:after="60"/>
              <w:rPr>
                <w:rFonts w:ascii="Arial" w:hAnsi="Arial"/>
                <w:color w:val="000000" w:themeColor="text1"/>
              </w:rPr>
            </w:pPr>
            <w:r w:rsidRPr="00CB5EB3">
              <w:rPr>
                <w:rFonts w:ascii="ＭＳ Ｐゴシック" w:hAnsi="ＭＳ Ｐゴシック" w:hint="eastAsia"/>
                <w:color w:val="000000" w:themeColor="text1"/>
              </w:rPr>
              <w:t>表示及び説明書(1.7.13)</w:t>
            </w:r>
          </w:p>
        </w:tc>
      </w:tr>
      <w:tr w:rsidR="00E55BC7" w:rsidRPr="00CB5EB3" w14:paraId="259DFC28" w14:textId="77777777" w:rsidTr="006C612A">
        <w:trPr>
          <w:trHeight w:val="397"/>
        </w:trPr>
        <w:tc>
          <w:tcPr>
            <w:tcW w:w="4003" w:type="dxa"/>
            <w:tcBorders>
              <w:top w:val="double" w:sz="4" w:space="0" w:color="auto"/>
            </w:tcBorders>
          </w:tcPr>
          <w:p w14:paraId="41464F4C" w14:textId="77777777" w:rsidR="00E55BC7" w:rsidRPr="00CB5EB3" w:rsidRDefault="00E55BC7" w:rsidP="00393432">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交換可能な電池の位置</w:t>
            </w:r>
          </w:p>
        </w:tc>
        <w:tc>
          <w:tcPr>
            <w:tcW w:w="6090" w:type="dxa"/>
            <w:tcBorders>
              <w:top w:val="double" w:sz="4" w:space="0" w:color="auto"/>
            </w:tcBorders>
          </w:tcPr>
          <w:p w14:paraId="415CF133" w14:textId="77777777" w:rsidR="00E55BC7" w:rsidRPr="00CB5EB3" w:rsidRDefault="00E55BC7" w:rsidP="00393432">
            <w:pPr>
              <w:rPr>
                <w:rFonts w:ascii="ＭＳ Ｐゴシック" w:hAnsi="ＭＳ Ｐゴシック" w:cs="Arial"/>
                <w:color w:val="000000" w:themeColor="text1"/>
              </w:rPr>
            </w:pPr>
          </w:p>
        </w:tc>
      </w:tr>
      <w:tr w:rsidR="00E55BC7" w:rsidRPr="00CB5EB3" w14:paraId="341B4B47" w14:textId="77777777" w:rsidTr="006C612A">
        <w:trPr>
          <w:trHeight w:val="397"/>
        </w:trPr>
        <w:tc>
          <w:tcPr>
            <w:tcW w:w="4003" w:type="dxa"/>
          </w:tcPr>
          <w:p w14:paraId="38DF6113" w14:textId="74D18CB0" w:rsidR="00E55BC7" w:rsidRPr="00CB5EB3" w:rsidRDefault="00E55BC7" w:rsidP="00393432">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言語</w:t>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rPr>
              <w:t>:</w:t>
            </w:r>
          </w:p>
        </w:tc>
        <w:tc>
          <w:tcPr>
            <w:tcW w:w="6090" w:type="dxa"/>
          </w:tcPr>
          <w:p w14:paraId="6C9BE7DF" w14:textId="77777777" w:rsidR="00E55BC7" w:rsidRPr="00CB5EB3" w:rsidRDefault="00E55BC7" w:rsidP="00393432">
            <w:pPr>
              <w:rPr>
                <w:rFonts w:ascii="ＭＳ Ｐゴシック" w:hAnsi="ＭＳ Ｐゴシック" w:cs="Arial"/>
                <w:color w:val="000000" w:themeColor="text1"/>
              </w:rPr>
            </w:pPr>
          </w:p>
        </w:tc>
      </w:tr>
      <w:tr w:rsidR="00E55BC7" w:rsidRPr="00CB5EB3" w14:paraId="66268EF6" w14:textId="77777777" w:rsidTr="006C612A">
        <w:trPr>
          <w:trHeight w:val="397"/>
        </w:trPr>
        <w:tc>
          <w:tcPr>
            <w:tcW w:w="4003" w:type="dxa"/>
          </w:tcPr>
          <w:p w14:paraId="1623A09D" w14:textId="5323C5B0" w:rsidR="00E55BC7" w:rsidRPr="00CB5EB3" w:rsidRDefault="00E55BC7" w:rsidP="00393432">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電池の近傍</w:t>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rPr>
              <w:t>:</w:t>
            </w:r>
          </w:p>
        </w:tc>
        <w:tc>
          <w:tcPr>
            <w:tcW w:w="6090" w:type="dxa"/>
          </w:tcPr>
          <w:p w14:paraId="6FD554E4" w14:textId="77777777" w:rsidR="00E55BC7" w:rsidRPr="00CB5EB3" w:rsidRDefault="00E55BC7" w:rsidP="00393432">
            <w:pPr>
              <w:rPr>
                <w:rFonts w:ascii="ＭＳ Ｐゴシック" w:hAnsi="ＭＳ Ｐゴシック" w:cs="Arial"/>
                <w:color w:val="000000" w:themeColor="text1"/>
              </w:rPr>
            </w:pPr>
          </w:p>
        </w:tc>
      </w:tr>
      <w:tr w:rsidR="00E55BC7" w:rsidRPr="00CB5EB3" w14:paraId="1BF53A04" w14:textId="77777777" w:rsidTr="006C612A">
        <w:trPr>
          <w:trHeight w:val="397"/>
        </w:trPr>
        <w:tc>
          <w:tcPr>
            <w:tcW w:w="4003" w:type="dxa"/>
          </w:tcPr>
          <w:p w14:paraId="70474F00" w14:textId="260F2BCF" w:rsidR="00E55BC7" w:rsidRPr="00CB5EB3" w:rsidRDefault="00E55BC7" w:rsidP="006C612A">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サービス指示書</w:t>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rPr>
              <w:t>:</w:t>
            </w:r>
          </w:p>
        </w:tc>
        <w:tc>
          <w:tcPr>
            <w:tcW w:w="6090" w:type="dxa"/>
          </w:tcPr>
          <w:p w14:paraId="7AAEB8D2" w14:textId="77777777" w:rsidR="00E55BC7" w:rsidRPr="00CB5EB3" w:rsidRDefault="00E55BC7" w:rsidP="00393432">
            <w:pPr>
              <w:rPr>
                <w:rFonts w:ascii="ＭＳ Ｐゴシック" w:hAnsi="ＭＳ Ｐゴシック" w:cs="Arial"/>
                <w:color w:val="000000" w:themeColor="text1"/>
              </w:rPr>
            </w:pPr>
          </w:p>
        </w:tc>
      </w:tr>
      <w:tr w:rsidR="00E55BC7" w:rsidRPr="00CB5EB3" w14:paraId="598CAB1F" w14:textId="77777777" w:rsidTr="006C612A">
        <w:trPr>
          <w:trHeight w:val="397"/>
        </w:trPr>
        <w:tc>
          <w:tcPr>
            <w:tcW w:w="4003" w:type="dxa"/>
          </w:tcPr>
          <w:p w14:paraId="29BF6A52" w14:textId="1F163005" w:rsidR="00E55BC7" w:rsidRPr="00CB5EB3" w:rsidRDefault="00E55BC7" w:rsidP="00393432">
            <w:pPr>
              <w:rPr>
                <w:rFonts w:ascii="ＭＳ Ｐゴシック" w:hAnsi="ＭＳ Ｐゴシック" w:cs="Arial"/>
                <w:color w:val="000000" w:themeColor="text1"/>
              </w:rPr>
            </w:pPr>
            <w:r w:rsidRPr="00CB5EB3">
              <w:rPr>
                <w:rFonts w:ascii="ＭＳ Ｐゴシック" w:hAnsi="ＭＳ Ｐゴシック" w:cs="Arial" w:hint="eastAsia"/>
                <w:color w:val="000000" w:themeColor="text1"/>
              </w:rPr>
              <w:t>取扱説明書</w:t>
            </w:r>
            <w:r w:rsidR="006C612A" w:rsidRPr="00CB5EB3">
              <w:rPr>
                <w:rFonts w:ascii="ＭＳ Ｐゴシック" w:hAnsi="ＭＳ Ｐゴシック" w:cs="Arial" w:hint="eastAsia"/>
                <w:color w:val="000000" w:themeColor="text1"/>
              </w:rPr>
              <w:t xml:space="preserve"> </w:t>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u w:val="dottedHeavy"/>
              </w:rPr>
              <w:tab/>
            </w:r>
            <w:r w:rsidR="006C612A" w:rsidRPr="00CB5EB3">
              <w:rPr>
                <w:rFonts w:ascii="ＭＳ Ｐゴシック" w:hAnsi="ＭＳ Ｐゴシック" w:cs="Arial"/>
                <w:color w:val="000000" w:themeColor="text1"/>
              </w:rPr>
              <w:t>:</w:t>
            </w:r>
          </w:p>
        </w:tc>
        <w:tc>
          <w:tcPr>
            <w:tcW w:w="6090" w:type="dxa"/>
          </w:tcPr>
          <w:p w14:paraId="2F5E8E7A" w14:textId="77777777" w:rsidR="00E55BC7" w:rsidRPr="00CB5EB3" w:rsidRDefault="00E55BC7" w:rsidP="00393432">
            <w:pPr>
              <w:rPr>
                <w:rFonts w:ascii="ＭＳ Ｐゴシック" w:hAnsi="ＭＳ Ｐゴシック" w:cs="Arial"/>
                <w:color w:val="000000" w:themeColor="text1"/>
              </w:rPr>
            </w:pPr>
          </w:p>
        </w:tc>
      </w:tr>
    </w:tbl>
    <w:p w14:paraId="2605C864" w14:textId="77777777" w:rsidR="00476A24" w:rsidRPr="00CB5EB3" w:rsidRDefault="00476A24" w:rsidP="00661FD1">
      <w:pPr>
        <w:rPr>
          <w:color w:val="000000" w:themeColor="text1"/>
        </w:rPr>
      </w:pPr>
    </w:p>
    <w:p w14:paraId="1F93278D" w14:textId="77777777" w:rsidR="00661FD1" w:rsidRPr="00CB5EB3" w:rsidRDefault="00661FD1" w:rsidP="00661FD1">
      <w:pPr>
        <w:rPr>
          <w:rFonts w:ascii="ＭＳ Ｐゴシック" w:hAnsi="ＭＳ Ｐゴシック"/>
          <w:color w:val="000000" w:themeColor="text1"/>
        </w:rPr>
      </w:pPr>
      <w:r w:rsidRPr="00CB5EB3">
        <w:rPr>
          <w:rFonts w:ascii="ＭＳ Ｐゴシック" w:hAnsi="ＭＳ Ｐゴシック" w:cs="Arial"/>
          <w:color w:val="000000" w:themeColor="text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17"/>
        <w:gridCol w:w="1364"/>
        <w:gridCol w:w="992"/>
        <w:gridCol w:w="992"/>
        <w:gridCol w:w="284"/>
        <w:gridCol w:w="708"/>
        <w:gridCol w:w="568"/>
        <w:gridCol w:w="425"/>
        <w:gridCol w:w="851"/>
        <w:gridCol w:w="141"/>
        <w:gridCol w:w="1135"/>
        <w:gridCol w:w="141"/>
        <w:gridCol w:w="252"/>
        <w:gridCol w:w="849"/>
      </w:tblGrid>
      <w:tr w:rsidR="00CB5EB3" w:rsidRPr="00CB5EB3" w14:paraId="32912441" w14:textId="77777777" w:rsidTr="006C612A">
        <w:tc>
          <w:tcPr>
            <w:tcW w:w="1226" w:type="dxa"/>
            <w:gridSpan w:val="2"/>
          </w:tcPr>
          <w:p w14:paraId="64FA90A5" w14:textId="77777777" w:rsidR="006C612A" w:rsidRPr="00CB5EB3" w:rsidRDefault="006C612A"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4.5</w:t>
            </w:r>
          </w:p>
        </w:tc>
        <w:tc>
          <w:tcPr>
            <w:tcW w:w="7853" w:type="dxa"/>
            <w:gridSpan w:val="12"/>
          </w:tcPr>
          <w:p w14:paraId="7B8BFA41" w14:textId="322EE0F9" w:rsidR="006C612A" w:rsidRPr="00CB5EB3" w:rsidRDefault="006C612A"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表</w:t>
            </w:r>
            <w:r w:rsidR="00393432"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温度試験</w:t>
            </w:r>
          </w:p>
        </w:tc>
        <w:tc>
          <w:tcPr>
            <w:tcW w:w="849" w:type="dxa"/>
          </w:tcPr>
          <w:p w14:paraId="440C9A88" w14:textId="77777777" w:rsidR="006C612A" w:rsidRPr="00CB5EB3" w:rsidRDefault="006C612A" w:rsidP="006C612A">
            <w:pPr>
              <w:spacing w:before="60" w:after="60"/>
              <w:jc w:val="center"/>
              <w:rPr>
                <w:rFonts w:ascii="ＭＳ Ｐゴシック" w:hAnsi="ＭＳ Ｐゴシック"/>
                <w:color w:val="000000" w:themeColor="text1"/>
              </w:rPr>
            </w:pPr>
          </w:p>
        </w:tc>
      </w:tr>
      <w:tr w:rsidR="00CB5EB3" w:rsidRPr="00CB5EB3" w14:paraId="2D2CF983" w14:textId="77777777" w:rsidTr="00393432">
        <w:trPr>
          <w:cantSplit/>
          <w:trHeight w:val="278"/>
        </w:trPr>
        <w:tc>
          <w:tcPr>
            <w:tcW w:w="709" w:type="dxa"/>
            <w:tcBorders>
              <w:bottom w:val="single" w:sz="4" w:space="0" w:color="auto"/>
            </w:tcBorders>
          </w:tcPr>
          <w:p w14:paraId="0528AB15" w14:textId="77777777" w:rsidR="006C612A" w:rsidRPr="00CB5EB3" w:rsidRDefault="006C612A" w:rsidP="00393432">
            <w:pPr>
              <w:spacing w:before="60" w:after="60"/>
              <w:rPr>
                <w:rFonts w:ascii="ＭＳ Ｐゴシック" w:hAnsi="ＭＳ Ｐゴシック"/>
                <w:color w:val="000000" w:themeColor="text1"/>
              </w:rPr>
            </w:pPr>
          </w:p>
        </w:tc>
        <w:tc>
          <w:tcPr>
            <w:tcW w:w="2873" w:type="dxa"/>
            <w:gridSpan w:val="3"/>
            <w:tcBorders>
              <w:bottom w:val="single" w:sz="4" w:space="0" w:color="auto"/>
            </w:tcBorders>
          </w:tcPr>
          <w:p w14:paraId="0437F377" w14:textId="77777777" w:rsidR="006C612A" w:rsidRPr="00CB5EB3" w:rsidRDefault="006C612A"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試験電圧（Ｖ）</w:t>
            </w:r>
          </w:p>
        </w:tc>
        <w:tc>
          <w:tcPr>
            <w:tcW w:w="1276" w:type="dxa"/>
            <w:gridSpan w:val="2"/>
            <w:tcBorders>
              <w:bottom w:val="single" w:sz="4" w:space="0" w:color="auto"/>
            </w:tcBorders>
          </w:tcPr>
          <w:p w14:paraId="7183BD7F"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Borders>
              <w:bottom w:val="single" w:sz="4" w:space="0" w:color="auto"/>
            </w:tcBorders>
          </w:tcPr>
          <w:p w14:paraId="6609A3DA"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Borders>
              <w:bottom w:val="single" w:sz="4" w:space="0" w:color="auto"/>
            </w:tcBorders>
          </w:tcPr>
          <w:p w14:paraId="1ADFBFA2"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Borders>
              <w:bottom w:val="single" w:sz="4" w:space="0" w:color="auto"/>
            </w:tcBorders>
          </w:tcPr>
          <w:p w14:paraId="14C770BD" w14:textId="77777777" w:rsidR="006C612A" w:rsidRPr="00CB5EB3" w:rsidRDefault="006C612A" w:rsidP="00393432">
            <w:pPr>
              <w:spacing w:before="60" w:after="60"/>
              <w:rPr>
                <w:rFonts w:ascii="ＭＳ Ｐゴシック" w:hAnsi="ＭＳ Ｐゴシック"/>
                <w:color w:val="000000" w:themeColor="text1"/>
              </w:rPr>
            </w:pPr>
          </w:p>
        </w:tc>
        <w:tc>
          <w:tcPr>
            <w:tcW w:w="1242" w:type="dxa"/>
            <w:gridSpan w:val="3"/>
            <w:tcBorders>
              <w:bottom w:val="single" w:sz="4" w:space="0" w:color="auto"/>
            </w:tcBorders>
          </w:tcPr>
          <w:p w14:paraId="423CAFB1"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w:t>
            </w:r>
          </w:p>
        </w:tc>
      </w:tr>
      <w:tr w:rsidR="00CB5EB3" w:rsidRPr="00CB5EB3" w14:paraId="3ED25AF5" w14:textId="77777777" w:rsidTr="00393432">
        <w:trPr>
          <w:cantSplit/>
          <w:trHeight w:val="278"/>
        </w:trPr>
        <w:tc>
          <w:tcPr>
            <w:tcW w:w="709" w:type="dxa"/>
            <w:tcBorders>
              <w:bottom w:val="single" w:sz="4" w:space="0" w:color="auto"/>
            </w:tcBorders>
          </w:tcPr>
          <w:p w14:paraId="316CD2C2" w14:textId="77777777" w:rsidR="006C612A" w:rsidRPr="00CB5EB3" w:rsidRDefault="006C612A" w:rsidP="00393432">
            <w:pPr>
              <w:spacing w:before="60" w:after="60"/>
              <w:rPr>
                <w:rFonts w:ascii="ＭＳ Ｐゴシック" w:hAnsi="ＭＳ Ｐゴシック"/>
                <w:color w:val="000000" w:themeColor="text1"/>
              </w:rPr>
            </w:pPr>
          </w:p>
        </w:tc>
        <w:tc>
          <w:tcPr>
            <w:tcW w:w="2873" w:type="dxa"/>
            <w:gridSpan w:val="3"/>
            <w:tcBorders>
              <w:bottom w:val="single" w:sz="4" w:space="0" w:color="auto"/>
            </w:tcBorders>
          </w:tcPr>
          <w:p w14:paraId="36DE30D9" w14:textId="77777777" w:rsidR="006C612A" w:rsidRPr="00CB5EB3" w:rsidRDefault="006C612A"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周囲温度　Tmin（℃）</w:t>
            </w:r>
          </w:p>
        </w:tc>
        <w:tc>
          <w:tcPr>
            <w:tcW w:w="1276" w:type="dxa"/>
            <w:gridSpan w:val="2"/>
            <w:tcBorders>
              <w:bottom w:val="single" w:sz="4" w:space="0" w:color="auto"/>
            </w:tcBorders>
          </w:tcPr>
          <w:p w14:paraId="0504BC8B"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Borders>
              <w:bottom w:val="single" w:sz="4" w:space="0" w:color="auto"/>
            </w:tcBorders>
          </w:tcPr>
          <w:p w14:paraId="21C1CD75"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Borders>
              <w:bottom w:val="single" w:sz="4" w:space="0" w:color="auto"/>
            </w:tcBorders>
          </w:tcPr>
          <w:p w14:paraId="22F3B462"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Borders>
              <w:bottom w:val="single" w:sz="4" w:space="0" w:color="auto"/>
            </w:tcBorders>
          </w:tcPr>
          <w:p w14:paraId="7A5BD3E3" w14:textId="77777777" w:rsidR="006C612A" w:rsidRPr="00CB5EB3" w:rsidRDefault="006C612A" w:rsidP="00393432">
            <w:pPr>
              <w:spacing w:before="60" w:after="60"/>
              <w:rPr>
                <w:rFonts w:ascii="ＭＳ Ｐゴシック" w:hAnsi="ＭＳ Ｐゴシック"/>
                <w:color w:val="000000" w:themeColor="text1"/>
              </w:rPr>
            </w:pPr>
          </w:p>
        </w:tc>
        <w:tc>
          <w:tcPr>
            <w:tcW w:w="1242" w:type="dxa"/>
            <w:gridSpan w:val="3"/>
            <w:tcBorders>
              <w:bottom w:val="single" w:sz="4" w:space="0" w:color="auto"/>
            </w:tcBorders>
          </w:tcPr>
          <w:p w14:paraId="2FDCA5D3"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w:t>
            </w:r>
          </w:p>
        </w:tc>
      </w:tr>
      <w:tr w:rsidR="00CB5EB3" w:rsidRPr="00CB5EB3" w14:paraId="71C947E3" w14:textId="77777777" w:rsidTr="00393432">
        <w:trPr>
          <w:cantSplit/>
          <w:trHeight w:val="277"/>
        </w:trPr>
        <w:tc>
          <w:tcPr>
            <w:tcW w:w="709" w:type="dxa"/>
            <w:tcBorders>
              <w:bottom w:val="single" w:sz="4" w:space="0" w:color="auto"/>
            </w:tcBorders>
          </w:tcPr>
          <w:p w14:paraId="26F83189" w14:textId="77777777" w:rsidR="006C612A" w:rsidRPr="00CB5EB3" w:rsidRDefault="006C612A" w:rsidP="00393432">
            <w:pPr>
              <w:spacing w:before="60" w:after="60"/>
              <w:rPr>
                <w:rFonts w:ascii="ＭＳ Ｐゴシック" w:hAnsi="ＭＳ Ｐゴシック"/>
                <w:color w:val="000000" w:themeColor="text1"/>
              </w:rPr>
            </w:pPr>
          </w:p>
        </w:tc>
        <w:tc>
          <w:tcPr>
            <w:tcW w:w="2873" w:type="dxa"/>
            <w:gridSpan w:val="3"/>
            <w:tcBorders>
              <w:bottom w:val="single" w:sz="4" w:space="0" w:color="auto"/>
            </w:tcBorders>
          </w:tcPr>
          <w:p w14:paraId="1A912804" w14:textId="77777777" w:rsidR="006C612A" w:rsidRPr="00CB5EB3" w:rsidRDefault="006C612A"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周囲温度　T</w:t>
            </w:r>
            <w:r w:rsidRPr="00CB5EB3">
              <w:rPr>
                <w:rFonts w:ascii="ＭＳ Ｐゴシック" w:hAnsi="ＭＳ Ｐゴシック"/>
                <w:color w:val="000000" w:themeColor="text1"/>
              </w:rPr>
              <w:t>max</w:t>
            </w:r>
            <w:r w:rsidRPr="00CB5EB3">
              <w:rPr>
                <w:rFonts w:ascii="ＭＳ Ｐゴシック" w:hAnsi="ＭＳ Ｐゴシック" w:hint="eastAsia"/>
                <w:color w:val="000000" w:themeColor="text1"/>
              </w:rPr>
              <w:t>（℃）</w:t>
            </w:r>
          </w:p>
        </w:tc>
        <w:tc>
          <w:tcPr>
            <w:tcW w:w="1276" w:type="dxa"/>
            <w:gridSpan w:val="2"/>
            <w:tcBorders>
              <w:bottom w:val="single" w:sz="4" w:space="0" w:color="auto"/>
            </w:tcBorders>
          </w:tcPr>
          <w:p w14:paraId="4DB8F3B9"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Borders>
              <w:bottom w:val="single" w:sz="4" w:space="0" w:color="auto"/>
            </w:tcBorders>
          </w:tcPr>
          <w:p w14:paraId="4B6AEAFB"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Borders>
              <w:bottom w:val="single" w:sz="4" w:space="0" w:color="auto"/>
            </w:tcBorders>
          </w:tcPr>
          <w:p w14:paraId="5FC572CD"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Borders>
              <w:bottom w:val="single" w:sz="4" w:space="0" w:color="auto"/>
            </w:tcBorders>
          </w:tcPr>
          <w:p w14:paraId="34D21796" w14:textId="77777777" w:rsidR="006C612A" w:rsidRPr="00CB5EB3" w:rsidRDefault="006C612A" w:rsidP="00393432">
            <w:pPr>
              <w:spacing w:before="60" w:after="60"/>
              <w:rPr>
                <w:rFonts w:ascii="ＭＳ Ｐゴシック" w:hAnsi="ＭＳ Ｐゴシック"/>
                <w:color w:val="000000" w:themeColor="text1"/>
              </w:rPr>
            </w:pPr>
          </w:p>
        </w:tc>
        <w:tc>
          <w:tcPr>
            <w:tcW w:w="1242" w:type="dxa"/>
            <w:gridSpan w:val="3"/>
            <w:tcBorders>
              <w:bottom w:val="single" w:sz="4" w:space="0" w:color="auto"/>
            </w:tcBorders>
          </w:tcPr>
          <w:p w14:paraId="7ADFABA8"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w:t>
            </w:r>
          </w:p>
        </w:tc>
      </w:tr>
      <w:tr w:rsidR="00CB5EB3" w:rsidRPr="00CB5EB3" w14:paraId="39F99E60" w14:textId="77777777" w:rsidTr="00393432">
        <w:trPr>
          <w:cantSplit/>
        </w:trPr>
        <w:tc>
          <w:tcPr>
            <w:tcW w:w="3582" w:type="dxa"/>
            <w:gridSpan w:val="4"/>
          </w:tcPr>
          <w:p w14:paraId="51D7B30B" w14:textId="62B06DD6" w:rsidR="0009539F" w:rsidRPr="00CB5EB3" w:rsidRDefault="006C612A"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測定個所</w:t>
            </w:r>
          </w:p>
        </w:tc>
        <w:tc>
          <w:tcPr>
            <w:tcW w:w="5104" w:type="dxa"/>
            <w:gridSpan w:val="8"/>
          </w:tcPr>
          <w:p w14:paraId="5AFC9645"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測定最大温度Ｔ（℃）</w:t>
            </w:r>
          </w:p>
        </w:tc>
        <w:tc>
          <w:tcPr>
            <w:tcW w:w="1242" w:type="dxa"/>
            <w:gridSpan w:val="3"/>
          </w:tcPr>
          <w:p w14:paraId="271DB6C6"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許容最高温度 Ｔmax（℃）</w:t>
            </w:r>
          </w:p>
        </w:tc>
      </w:tr>
      <w:tr w:rsidR="00CB5EB3" w:rsidRPr="00CB5EB3" w14:paraId="780BC519" w14:textId="77777777" w:rsidTr="002D5FD5">
        <w:trPr>
          <w:cantSplit/>
          <w:trHeight w:val="324"/>
        </w:trPr>
        <w:tc>
          <w:tcPr>
            <w:tcW w:w="3582" w:type="dxa"/>
            <w:gridSpan w:val="4"/>
          </w:tcPr>
          <w:p w14:paraId="383D978D"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2DEBCB6C"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49E7C7D9"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5BEAB2F6"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55E06D1E" w14:textId="77777777" w:rsidR="006C612A" w:rsidRPr="00CB5EB3" w:rsidRDefault="006C612A" w:rsidP="00393432">
            <w:pPr>
              <w:spacing w:before="60" w:after="60"/>
              <w:rPr>
                <w:rFonts w:ascii="ＭＳ Ｐゴシック" w:hAnsi="ＭＳ Ｐゴシック"/>
                <w:color w:val="000000" w:themeColor="text1"/>
                <w:szCs w:val="22"/>
              </w:rPr>
            </w:pPr>
          </w:p>
        </w:tc>
        <w:tc>
          <w:tcPr>
            <w:tcW w:w="1242" w:type="dxa"/>
            <w:gridSpan w:val="3"/>
          </w:tcPr>
          <w:p w14:paraId="1DC70B5E" w14:textId="77777777" w:rsidR="006C612A" w:rsidRPr="00CB5EB3" w:rsidRDefault="006C612A" w:rsidP="00393432">
            <w:pPr>
              <w:spacing w:before="60" w:after="60"/>
              <w:rPr>
                <w:rFonts w:ascii="ＭＳ Ｐゴシック" w:hAnsi="ＭＳ Ｐゴシック"/>
                <w:color w:val="000000" w:themeColor="text1"/>
                <w:szCs w:val="22"/>
              </w:rPr>
            </w:pPr>
          </w:p>
        </w:tc>
      </w:tr>
      <w:tr w:rsidR="00CB5EB3" w:rsidRPr="00CB5EB3" w14:paraId="4CFA3D4A" w14:textId="77777777" w:rsidTr="00393432">
        <w:trPr>
          <w:cantSplit/>
        </w:trPr>
        <w:tc>
          <w:tcPr>
            <w:tcW w:w="3582" w:type="dxa"/>
            <w:gridSpan w:val="4"/>
          </w:tcPr>
          <w:p w14:paraId="769559DF"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5AA5C1B6"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24054D25"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7A6D38BD"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4B26A29F" w14:textId="77777777" w:rsidR="006C612A" w:rsidRPr="00CB5EB3" w:rsidRDefault="006C612A" w:rsidP="00393432">
            <w:pPr>
              <w:spacing w:before="60" w:after="60"/>
              <w:rPr>
                <w:rFonts w:ascii="ＭＳ Ｐゴシック" w:hAnsi="ＭＳ Ｐゴシック"/>
                <w:color w:val="000000" w:themeColor="text1"/>
                <w:szCs w:val="22"/>
              </w:rPr>
            </w:pPr>
          </w:p>
        </w:tc>
        <w:tc>
          <w:tcPr>
            <w:tcW w:w="1242" w:type="dxa"/>
            <w:gridSpan w:val="3"/>
          </w:tcPr>
          <w:p w14:paraId="24398043" w14:textId="77777777" w:rsidR="006C612A" w:rsidRPr="00CB5EB3" w:rsidRDefault="006C612A" w:rsidP="00393432">
            <w:pPr>
              <w:spacing w:before="60" w:after="60"/>
              <w:rPr>
                <w:rFonts w:ascii="ＭＳ Ｐゴシック" w:hAnsi="ＭＳ Ｐゴシック"/>
                <w:color w:val="000000" w:themeColor="text1"/>
                <w:szCs w:val="22"/>
              </w:rPr>
            </w:pPr>
          </w:p>
        </w:tc>
      </w:tr>
      <w:tr w:rsidR="00CB5EB3" w:rsidRPr="00CB5EB3" w14:paraId="379D0417" w14:textId="77777777" w:rsidTr="00393432">
        <w:trPr>
          <w:cantSplit/>
        </w:trPr>
        <w:tc>
          <w:tcPr>
            <w:tcW w:w="3582" w:type="dxa"/>
            <w:gridSpan w:val="4"/>
          </w:tcPr>
          <w:p w14:paraId="370E2D81"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35F47DBD"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7F888742"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33B9F9BF"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00AED727" w14:textId="77777777" w:rsidR="006C612A" w:rsidRPr="00CB5EB3" w:rsidRDefault="006C612A" w:rsidP="00393432">
            <w:pPr>
              <w:spacing w:before="60" w:after="60"/>
              <w:rPr>
                <w:rFonts w:ascii="ＭＳ Ｐゴシック" w:hAnsi="ＭＳ Ｐゴシック"/>
                <w:color w:val="000000" w:themeColor="text1"/>
                <w:szCs w:val="22"/>
              </w:rPr>
            </w:pPr>
          </w:p>
        </w:tc>
        <w:tc>
          <w:tcPr>
            <w:tcW w:w="1242" w:type="dxa"/>
            <w:gridSpan w:val="3"/>
          </w:tcPr>
          <w:p w14:paraId="4E80A093" w14:textId="77777777" w:rsidR="006C612A" w:rsidRPr="00CB5EB3" w:rsidRDefault="006C612A" w:rsidP="00393432">
            <w:pPr>
              <w:spacing w:before="60" w:after="60"/>
              <w:rPr>
                <w:rFonts w:ascii="ＭＳ Ｐゴシック" w:hAnsi="ＭＳ Ｐゴシック"/>
                <w:color w:val="000000" w:themeColor="text1"/>
                <w:szCs w:val="22"/>
              </w:rPr>
            </w:pPr>
          </w:p>
        </w:tc>
      </w:tr>
      <w:tr w:rsidR="00CB5EB3" w:rsidRPr="00CB5EB3" w14:paraId="213A3C7B" w14:textId="77777777" w:rsidTr="00393432">
        <w:trPr>
          <w:cantSplit/>
        </w:trPr>
        <w:tc>
          <w:tcPr>
            <w:tcW w:w="3582" w:type="dxa"/>
            <w:gridSpan w:val="4"/>
          </w:tcPr>
          <w:p w14:paraId="1DB2BFBF"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6D72D09C"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68B9E2C9"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3E3E2B6F"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7215292C" w14:textId="77777777" w:rsidR="006C612A" w:rsidRPr="00CB5EB3" w:rsidRDefault="006C612A" w:rsidP="00393432">
            <w:pPr>
              <w:spacing w:before="60" w:after="60"/>
              <w:rPr>
                <w:rFonts w:ascii="ＭＳ Ｐゴシック" w:hAnsi="ＭＳ Ｐゴシック"/>
                <w:color w:val="000000" w:themeColor="text1"/>
                <w:szCs w:val="22"/>
              </w:rPr>
            </w:pPr>
          </w:p>
        </w:tc>
        <w:tc>
          <w:tcPr>
            <w:tcW w:w="1242" w:type="dxa"/>
            <w:gridSpan w:val="3"/>
          </w:tcPr>
          <w:p w14:paraId="30D973BF" w14:textId="77777777" w:rsidR="006C612A" w:rsidRPr="00CB5EB3" w:rsidRDefault="006C612A" w:rsidP="00393432">
            <w:pPr>
              <w:spacing w:before="60" w:after="60"/>
              <w:rPr>
                <w:rFonts w:ascii="ＭＳ Ｐゴシック" w:hAnsi="ＭＳ Ｐゴシック"/>
                <w:color w:val="000000" w:themeColor="text1"/>
                <w:szCs w:val="22"/>
              </w:rPr>
            </w:pPr>
          </w:p>
        </w:tc>
      </w:tr>
      <w:tr w:rsidR="00CB5EB3" w:rsidRPr="00CB5EB3" w14:paraId="71FCD41D" w14:textId="77777777" w:rsidTr="00393432">
        <w:trPr>
          <w:cantSplit/>
        </w:trPr>
        <w:tc>
          <w:tcPr>
            <w:tcW w:w="3582" w:type="dxa"/>
            <w:gridSpan w:val="4"/>
          </w:tcPr>
          <w:p w14:paraId="290D56AA"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7FC27785"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62701942"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0185E135"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081D54C5" w14:textId="77777777" w:rsidR="002D5FD5" w:rsidRPr="00CB5EB3" w:rsidRDefault="002D5FD5" w:rsidP="00393432">
            <w:pPr>
              <w:spacing w:before="60" w:after="60"/>
              <w:rPr>
                <w:rFonts w:ascii="ＭＳ Ｐゴシック" w:hAnsi="ＭＳ Ｐゴシック"/>
                <w:color w:val="000000" w:themeColor="text1"/>
                <w:szCs w:val="22"/>
              </w:rPr>
            </w:pPr>
          </w:p>
        </w:tc>
        <w:tc>
          <w:tcPr>
            <w:tcW w:w="1242" w:type="dxa"/>
            <w:gridSpan w:val="3"/>
          </w:tcPr>
          <w:p w14:paraId="6849CAFA" w14:textId="77777777" w:rsidR="002D5FD5" w:rsidRPr="00CB5EB3" w:rsidRDefault="002D5FD5" w:rsidP="00393432">
            <w:pPr>
              <w:spacing w:before="60" w:after="60"/>
              <w:rPr>
                <w:rFonts w:ascii="ＭＳ Ｐゴシック" w:hAnsi="ＭＳ Ｐゴシック"/>
                <w:color w:val="000000" w:themeColor="text1"/>
                <w:szCs w:val="22"/>
              </w:rPr>
            </w:pPr>
          </w:p>
        </w:tc>
      </w:tr>
      <w:tr w:rsidR="00CB5EB3" w:rsidRPr="00CB5EB3" w14:paraId="78BC0217" w14:textId="77777777" w:rsidTr="00393432">
        <w:trPr>
          <w:cantSplit/>
        </w:trPr>
        <w:tc>
          <w:tcPr>
            <w:tcW w:w="3582" w:type="dxa"/>
            <w:gridSpan w:val="4"/>
          </w:tcPr>
          <w:p w14:paraId="433C709E"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00B937C4"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5C9D0FED"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1078DA02"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075034AE" w14:textId="77777777" w:rsidR="002D5FD5" w:rsidRPr="00CB5EB3" w:rsidRDefault="002D5FD5" w:rsidP="00393432">
            <w:pPr>
              <w:spacing w:before="60" w:after="60"/>
              <w:rPr>
                <w:rFonts w:ascii="ＭＳ Ｐゴシック" w:hAnsi="ＭＳ Ｐゴシック"/>
                <w:color w:val="000000" w:themeColor="text1"/>
                <w:szCs w:val="22"/>
              </w:rPr>
            </w:pPr>
          </w:p>
        </w:tc>
        <w:tc>
          <w:tcPr>
            <w:tcW w:w="1242" w:type="dxa"/>
            <w:gridSpan w:val="3"/>
          </w:tcPr>
          <w:p w14:paraId="2B01A24C" w14:textId="77777777" w:rsidR="002D5FD5" w:rsidRPr="00CB5EB3" w:rsidRDefault="002D5FD5" w:rsidP="00393432">
            <w:pPr>
              <w:spacing w:before="60" w:after="60"/>
              <w:rPr>
                <w:rFonts w:ascii="ＭＳ Ｐゴシック" w:hAnsi="ＭＳ Ｐゴシック"/>
                <w:color w:val="000000" w:themeColor="text1"/>
                <w:szCs w:val="22"/>
              </w:rPr>
            </w:pPr>
          </w:p>
        </w:tc>
      </w:tr>
      <w:tr w:rsidR="00CB5EB3" w:rsidRPr="00CB5EB3" w14:paraId="00039BD1" w14:textId="77777777" w:rsidTr="00393432">
        <w:trPr>
          <w:cantSplit/>
        </w:trPr>
        <w:tc>
          <w:tcPr>
            <w:tcW w:w="3582" w:type="dxa"/>
            <w:gridSpan w:val="4"/>
          </w:tcPr>
          <w:p w14:paraId="63F4A356"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3B2B046B"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7C553F1B"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6D62DE86"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04FFB44B" w14:textId="77777777" w:rsidR="002D5FD5" w:rsidRPr="00CB5EB3" w:rsidRDefault="002D5FD5" w:rsidP="00393432">
            <w:pPr>
              <w:spacing w:before="60" w:after="60"/>
              <w:rPr>
                <w:rFonts w:ascii="ＭＳ Ｐゴシック" w:hAnsi="ＭＳ Ｐゴシック"/>
                <w:color w:val="000000" w:themeColor="text1"/>
                <w:szCs w:val="22"/>
              </w:rPr>
            </w:pPr>
          </w:p>
        </w:tc>
        <w:tc>
          <w:tcPr>
            <w:tcW w:w="1242" w:type="dxa"/>
            <w:gridSpan w:val="3"/>
          </w:tcPr>
          <w:p w14:paraId="60B44D3A" w14:textId="77777777" w:rsidR="002D5FD5" w:rsidRPr="00CB5EB3" w:rsidRDefault="002D5FD5" w:rsidP="00393432">
            <w:pPr>
              <w:spacing w:before="60" w:after="60"/>
              <w:rPr>
                <w:rFonts w:ascii="ＭＳ Ｐゴシック" w:hAnsi="ＭＳ Ｐゴシック"/>
                <w:color w:val="000000" w:themeColor="text1"/>
                <w:szCs w:val="22"/>
              </w:rPr>
            </w:pPr>
          </w:p>
        </w:tc>
      </w:tr>
      <w:tr w:rsidR="00CB5EB3" w:rsidRPr="00CB5EB3" w14:paraId="1FD7835B" w14:textId="77777777" w:rsidTr="00393432">
        <w:trPr>
          <w:cantSplit/>
        </w:trPr>
        <w:tc>
          <w:tcPr>
            <w:tcW w:w="3582" w:type="dxa"/>
            <w:gridSpan w:val="4"/>
          </w:tcPr>
          <w:p w14:paraId="52E0588F"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03B24ABB"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69E9A72C"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43BF2883"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17820827" w14:textId="77777777" w:rsidR="002D5FD5" w:rsidRPr="00CB5EB3" w:rsidRDefault="002D5FD5" w:rsidP="00393432">
            <w:pPr>
              <w:spacing w:before="60" w:after="60"/>
              <w:rPr>
                <w:rFonts w:ascii="ＭＳ Ｐゴシック" w:hAnsi="ＭＳ Ｐゴシック"/>
                <w:color w:val="000000" w:themeColor="text1"/>
                <w:szCs w:val="22"/>
              </w:rPr>
            </w:pPr>
          </w:p>
        </w:tc>
        <w:tc>
          <w:tcPr>
            <w:tcW w:w="1242" w:type="dxa"/>
            <w:gridSpan w:val="3"/>
          </w:tcPr>
          <w:p w14:paraId="727F7C7C" w14:textId="77777777" w:rsidR="002D5FD5" w:rsidRPr="00CB5EB3" w:rsidRDefault="002D5FD5" w:rsidP="00393432">
            <w:pPr>
              <w:spacing w:before="60" w:after="60"/>
              <w:rPr>
                <w:rFonts w:ascii="ＭＳ Ｐゴシック" w:hAnsi="ＭＳ Ｐゴシック"/>
                <w:color w:val="000000" w:themeColor="text1"/>
                <w:szCs w:val="22"/>
              </w:rPr>
            </w:pPr>
          </w:p>
        </w:tc>
      </w:tr>
      <w:tr w:rsidR="00CB5EB3" w:rsidRPr="00CB5EB3" w14:paraId="3FB2C2DC" w14:textId="77777777" w:rsidTr="00393432">
        <w:trPr>
          <w:cantSplit/>
        </w:trPr>
        <w:tc>
          <w:tcPr>
            <w:tcW w:w="3582" w:type="dxa"/>
            <w:gridSpan w:val="4"/>
          </w:tcPr>
          <w:p w14:paraId="1731E34A"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6FE945C7"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6326D076"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631831BB"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3238BE3B" w14:textId="77777777" w:rsidR="002D5FD5" w:rsidRPr="00CB5EB3" w:rsidRDefault="002D5FD5" w:rsidP="00393432">
            <w:pPr>
              <w:spacing w:before="60" w:after="60"/>
              <w:rPr>
                <w:rFonts w:ascii="ＭＳ Ｐゴシック" w:hAnsi="ＭＳ Ｐゴシック"/>
                <w:color w:val="000000" w:themeColor="text1"/>
                <w:szCs w:val="22"/>
              </w:rPr>
            </w:pPr>
          </w:p>
        </w:tc>
        <w:tc>
          <w:tcPr>
            <w:tcW w:w="1242" w:type="dxa"/>
            <w:gridSpan w:val="3"/>
          </w:tcPr>
          <w:p w14:paraId="45E6BB78" w14:textId="77777777" w:rsidR="002D5FD5" w:rsidRPr="00CB5EB3" w:rsidRDefault="002D5FD5" w:rsidP="00393432">
            <w:pPr>
              <w:spacing w:before="60" w:after="60"/>
              <w:rPr>
                <w:rFonts w:ascii="ＭＳ Ｐゴシック" w:hAnsi="ＭＳ Ｐゴシック"/>
                <w:color w:val="000000" w:themeColor="text1"/>
                <w:szCs w:val="22"/>
              </w:rPr>
            </w:pPr>
          </w:p>
        </w:tc>
      </w:tr>
      <w:tr w:rsidR="00CB5EB3" w:rsidRPr="00CB5EB3" w14:paraId="603DEBAA" w14:textId="77777777" w:rsidTr="00393432">
        <w:trPr>
          <w:cantSplit/>
        </w:trPr>
        <w:tc>
          <w:tcPr>
            <w:tcW w:w="3582" w:type="dxa"/>
            <w:gridSpan w:val="4"/>
          </w:tcPr>
          <w:p w14:paraId="66CD6D8D"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71F0A85D"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3877F870"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6D82B5E1"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4A8866BC" w14:textId="77777777" w:rsidR="002D5FD5" w:rsidRPr="00CB5EB3" w:rsidRDefault="002D5FD5" w:rsidP="00393432">
            <w:pPr>
              <w:spacing w:before="60" w:after="60"/>
              <w:rPr>
                <w:rFonts w:ascii="ＭＳ Ｐゴシック" w:hAnsi="ＭＳ Ｐゴシック"/>
                <w:color w:val="000000" w:themeColor="text1"/>
                <w:szCs w:val="22"/>
              </w:rPr>
            </w:pPr>
          </w:p>
        </w:tc>
        <w:tc>
          <w:tcPr>
            <w:tcW w:w="1242" w:type="dxa"/>
            <w:gridSpan w:val="3"/>
          </w:tcPr>
          <w:p w14:paraId="6DDA06A5" w14:textId="77777777" w:rsidR="002D5FD5" w:rsidRPr="00CB5EB3" w:rsidRDefault="002D5FD5" w:rsidP="00393432">
            <w:pPr>
              <w:spacing w:before="60" w:after="60"/>
              <w:rPr>
                <w:rFonts w:ascii="ＭＳ Ｐゴシック" w:hAnsi="ＭＳ Ｐゴシック"/>
                <w:color w:val="000000" w:themeColor="text1"/>
                <w:szCs w:val="22"/>
              </w:rPr>
            </w:pPr>
          </w:p>
        </w:tc>
      </w:tr>
      <w:tr w:rsidR="00CB5EB3" w:rsidRPr="00CB5EB3" w14:paraId="4922EED4" w14:textId="77777777" w:rsidTr="00393432">
        <w:trPr>
          <w:cantSplit/>
        </w:trPr>
        <w:tc>
          <w:tcPr>
            <w:tcW w:w="3582" w:type="dxa"/>
            <w:gridSpan w:val="4"/>
          </w:tcPr>
          <w:p w14:paraId="54BD62AA"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007EE685"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1F5E3484"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7C116845"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42DA0CE0" w14:textId="77777777" w:rsidR="002D5FD5" w:rsidRPr="00CB5EB3" w:rsidRDefault="002D5FD5" w:rsidP="00393432">
            <w:pPr>
              <w:spacing w:before="60" w:after="60"/>
              <w:rPr>
                <w:rFonts w:ascii="ＭＳ Ｐゴシック" w:hAnsi="ＭＳ Ｐゴシック"/>
                <w:color w:val="000000" w:themeColor="text1"/>
                <w:szCs w:val="22"/>
              </w:rPr>
            </w:pPr>
          </w:p>
        </w:tc>
        <w:tc>
          <w:tcPr>
            <w:tcW w:w="1242" w:type="dxa"/>
            <w:gridSpan w:val="3"/>
          </w:tcPr>
          <w:p w14:paraId="422CBB87" w14:textId="77777777" w:rsidR="002D5FD5" w:rsidRPr="00CB5EB3" w:rsidRDefault="002D5FD5" w:rsidP="00393432">
            <w:pPr>
              <w:spacing w:before="60" w:after="60"/>
              <w:rPr>
                <w:rFonts w:ascii="ＭＳ Ｐゴシック" w:hAnsi="ＭＳ Ｐゴシック"/>
                <w:color w:val="000000" w:themeColor="text1"/>
                <w:szCs w:val="22"/>
              </w:rPr>
            </w:pPr>
          </w:p>
        </w:tc>
      </w:tr>
      <w:tr w:rsidR="00CB5EB3" w:rsidRPr="00CB5EB3" w14:paraId="524691D4" w14:textId="77777777" w:rsidTr="00393432">
        <w:trPr>
          <w:cantSplit/>
        </w:trPr>
        <w:tc>
          <w:tcPr>
            <w:tcW w:w="3582" w:type="dxa"/>
            <w:gridSpan w:val="4"/>
          </w:tcPr>
          <w:p w14:paraId="4126E3C6"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0BFCFF9F"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03E71E54"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54832C65"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Pr>
          <w:p w14:paraId="474AFB27" w14:textId="77777777" w:rsidR="002D5FD5" w:rsidRPr="00CB5EB3" w:rsidRDefault="002D5FD5" w:rsidP="00393432">
            <w:pPr>
              <w:spacing w:before="60" w:after="60"/>
              <w:rPr>
                <w:rFonts w:ascii="ＭＳ Ｐゴシック" w:hAnsi="ＭＳ Ｐゴシック"/>
                <w:color w:val="000000" w:themeColor="text1"/>
                <w:szCs w:val="22"/>
              </w:rPr>
            </w:pPr>
          </w:p>
        </w:tc>
        <w:tc>
          <w:tcPr>
            <w:tcW w:w="1242" w:type="dxa"/>
            <w:gridSpan w:val="3"/>
          </w:tcPr>
          <w:p w14:paraId="2291E68E" w14:textId="77777777" w:rsidR="002D5FD5" w:rsidRPr="00CB5EB3" w:rsidRDefault="002D5FD5" w:rsidP="00393432">
            <w:pPr>
              <w:spacing w:before="60" w:after="60"/>
              <w:rPr>
                <w:rFonts w:ascii="ＭＳ Ｐゴシック" w:hAnsi="ＭＳ Ｐゴシック"/>
                <w:color w:val="000000" w:themeColor="text1"/>
                <w:szCs w:val="22"/>
              </w:rPr>
            </w:pPr>
          </w:p>
        </w:tc>
      </w:tr>
      <w:tr w:rsidR="00CB5EB3" w:rsidRPr="00CB5EB3" w14:paraId="53CCDE7F" w14:textId="77777777" w:rsidTr="00393432">
        <w:trPr>
          <w:cantSplit/>
        </w:trPr>
        <w:tc>
          <w:tcPr>
            <w:tcW w:w="3582" w:type="dxa"/>
            <w:gridSpan w:val="4"/>
          </w:tcPr>
          <w:p w14:paraId="522F0935"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71811DE1"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01642299"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799003BF"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24ECB11F" w14:textId="77777777" w:rsidR="006C612A" w:rsidRPr="00CB5EB3" w:rsidRDefault="006C612A" w:rsidP="00393432">
            <w:pPr>
              <w:spacing w:before="60" w:after="60"/>
              <w:rPr>
                <w:rFonts w:ascii="ＭＳ Ｐゴシック" w:hAnsi="ＭＳ Ｐゴシック"/>
                <w:color w:val="000000" w:themeColor="text1"/>
                <w:szCs w:val="22"/>
              </w:rPr>
            </w:pPr>
          </w:p>
        </w:tc>
        <w:tc>
          <w:tcPr>
            <w:tcW w:w="1242" w:type="dxa"/>
            <w:gridSpan w:val="3"/>
          </w:tcPr>
          <w:p w14:paraId="2753C582" w14:textId="77777777" w:rsidR="006C612A" w:rsidRPr="00CB5EB3" w:rsidRDefault="006C612A" w:rsidP="00393432">
            <w:pPr>
              <w:spacing w:before="60" w:after="60"/>
              <w:rPr>
                <w:rFonts w:ascii="ＭＳ Ｐゴシック" w:hAnsi="ＭＳ Ｐゴシック"/>
                <w:color w:val="000000" w:themeColor="text1"/>
                <w:szCs w:val="22"/>
              </w:rPr>
            </w:pPr>
          </w:p>
        </w:tc>
      </w:tr>
      <w:tr w:rsidR="00CB5EB3" w:rsidRPr="00CB5EB3" w14:paraId="190F1292" w14:textId="77777777" w:rsidTr="00393432">
        <w:trPr>
          <w:cantSplit/>
        </w:trPr>
        <w:tc>
          <w:tcPr>
            <w:tcW w:w="3582" w:type="dxa"/>
            <w:gridSpan w:val="4"/>
          </w:tcPr>
          <w:p w14:paraId="758098E8"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6176F643"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2BD25D74"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4058014F"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0B370932" w14:textId="77777777" w:rsidR="006C612A" w:rsidRPr="00CB5EB3" w:rsidRDefault="006C612A" w:rsidP="00393432">
            <w:pPr>
              <w:spacing w:before="60" w:after="60"/>
              <w:rPr>
                <w:rFonts w:ascii="ＭＳ Ｐゴシック" w:hAnsi="ＭＳ Ｐゴシック"/>
                <w:color w:val="000000" w:themeColor="text1"/>
                <w:szCs w:val="22"/>
              </w:rPr>
            </w:pPr>
          </w:p>
        </w:tc>
        <w:tc>
          <w:tcPr>
            <w:tcW w:w="1242" w:type="dxa"/>
            <w:gridSpan w:val="3"/>
          </w:tcPr>
          <w:p w14:paraId="5968804E" w14:textId="77777777" w:rsidR="006C612A" w:rsidRPr="00CB5EB3" w:rsidRDefault="006C612A" w:rsidP="00393432">
            <w:pPr>
              <w:spacing w:before="60" w:after="60"/>
              <w:rPr>
                <w:rFonts w:ascii="ＭＳ Ｐゴシック" w:hAnsi="ＭＳ Ｐゴシック"/>
                <w:color w:val="000000" w:themeColor="text1"/>
                <w:szCs w:val="22"/>
              </w:rPr>
            </w:pPr>
          </w:p>
        </w:tc>
      </w:tr>
      <w:tr w:rsidR="00CB5EB3" w:rsidRPr="00CB5EB3" w14:paraId="354C64DB" w14:textId="77777777" w:rsidTr="00393432">
        <w:trPr>
          <w:cantSplit/>
        </w:trPr>
        <w:tc>
          <w:tcPr>
            <w:tcW w:w="3582" w:type="dxa"/>
            <w:gridSpan w:val="4"/>
          </w:tcPr>
          <w:p w14:paraId="72482388"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548816F6"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03E5AD45"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1D34D1A3" w14:textId="77777777" w:rsidR="006C612A" w:rsidRPr="00CB5EB3" w:rsidRDefault="006C612A" w:rsidP="00393432">
            <w:pPr>
              <w:spacing w:before="60" w:after="60"/>
              <w:rPr>
                <w:rFonts w:ascii="ＭＳ Ｐゴシック" w:hAnsi="ＭＳ Ｐゴシック"/>
                <w:color w:val="000000" w:themeColor="text1"/>
                <w:szCs w:val="22"/>
              </w:rPr>
            </w:pPr>
          </w:p>
        </w:tc>
        <w:tc>
          <w:tcPr>
            <w:tcW w:w="1276" w:type="dxa"/>
            <w:gridSpan w:val="2"/>
          </w:tcPr>
          <w:p w14:paraId="0E5B1C15" w14:textId="77777777" w:rsidR="006C612A" w:rsidRPr="00CB5EB3" w:rsidRDefault="006C612A" w:rsidP="00393432">
            <w:pPr>
              <w:spacing w:before="60" w:after="60"/>
              <w:rPr>
                <w:rFonts w:ascii="ＭＳ Ｐゴシック" w:hAnsi="ＭＳ Ｐゴシック"/>
                <w:color w:val="000000" w:themeColor="text1"/>
                <w:szCs w:val="22"/>
              </w:rPr>
            </w:pPr>
          </w:p>
        </w:tc>
        <w:tc>
          <w:tcPr>
            <w:tcW w:w="1242" w:type="dxa"/>
            <w:gridSpan w:val="3"/>
          </w:tcPr>
          <w:p w14:paraId="5850F824" w14:textId="77777777" w:rsidR="006C612A" w:rsidRPr="00CB5EB3" w:rsidRDefault="006C612A" w:rsidP="00393432">
            <w:pPr>
              <w:spacing w:before="60" w:after="60"/>
              <w:rPr>
                <w:rFonts w:ascii="ＭＳ Ｐゴシック" w:hAnsi="ＭＳ Ｐゴシック"/>
                <w:color w:val="000000" w:themeColor="text1"/>
                <w:szCs w:val="22"/>
              </w:rPr>
            </w:pPr>
          </w:p>
        </w:tc>
      </w:tr>
      <w:tr w:rsidR="00CB5EB3" w:rsidRPr="00CB5EB3" w14:paraId="1A6E3A0D" w14:textId="77777777" w:rsidTr="00393432">
        <w:trPr>
          <w:cantSplit/>
        </w:trPr>
        <w:tc>
          <w:tcPr>
            <w:tcW w:w="9928" w:type="dxa"/>
            <w:gridSpan w:val="15"/>
          </w:tcPr>
          <w:p w14:paraId="00023FB0" w14:textId="77777777" w:rsidR="006C612A" w:rsidRPr="00CB5EB3" w:rsidRDefault="006C612A"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補足情報：</w:t>
            </w:r>
          </w:p>
          <w:p w14:paraId="4EC5EEFD" w14:textId="77777777" w:rsidR="0009539F" w:rsidRPr="00CB5EB3" w:rsidRDefault="0009539F" w:rsidP="00393432">
            <w:pPr>
              <w:spacing w:before="60" w:after="60"/>
              <w:rPr>
                <w:rFonts w:ascii="ＭＳ Ｐゴシック" w:hAnsi="ＭＳ Ｐゴシック"/>
                <w:color w:val="000000" w:themeColor="text1"/>
              </w:rPr>
            </w:pPr>
          </w:p>
        </w:tc>
      </w:tr>
      <w:tr w:rsidR="00CB5EB3" w:rsidRPr="00CB5EB3" w14:paraId="22E9B954" w14:textId="77777777" w:rsidTr="00D6120F">
        <w:tc>
          <w:tcPr>
            <w:tcW w:w="2590" w:type="dxa"/>
            <w:gridSpan w:val="3"/>
          </w:tcPr>
          <w:p w14:paraId="11B5CBE8" w14:textId="77777777" w:rsidR="006C612A" w:rsidRPr="00CB5EB3" w:rsidRDefault="006C612A"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巻線の温度 Ｔ</w:t>
            </w:r>
          </w:p>
        </w:tc>
        <w:tc>
          <w:tcPr>
            <w:tcW w:w="992" w:type="dxa"/>
          </w:tcPr>
          <w:p w14:paraId="065C4C31"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color w:val="000000" w:themeColor="text1"/>
              </w:rPr>
              <w:t>t</w:t>
            </w:r>
            <w:r w:rsidRPr="00CB5EB3">
              <w:rPr>
                <w:rFonts w:ascii="ＭＳ Ｐゴシック" w:hAnsi="ＭＳ Ｐゴシック" w:hint="eastAsia"/>
                <w:color w:val="000000" w:themeColor="text1"/>
                <w:vertAlign w:val="subscript"/>
              </w:rPr>
              <w:t>1</w:t>
            </w:r>
            <w:r w:rsidRPr="00CB5EB3">
              <w:rPr>
                <w:rFonts w:ascii="ＭＳ Ｐゴシック" w:hAnsi="ＭＳ Ｐゴシック" w:hint="eastAsia"/>
                <w:color w:val="000000" w:themeColor="text1"/>
              </w:rPr>
              <w:t>（℃）</w:t>
            </w:r>
          </w:p>
        </w:tc>
        <w:tc>
          <w:tcPr>
            <w:tcW w:w="992" w:type="dxa"/>
          </w:tcPr>
          <w:p w14:paraId="1DE39D2A"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R</w:t>
            </w:r>
            <w:r w:rsidRPr="00CB5EB3">
              <w:rPr>
                <w:rFonts w:ascii="ＭＳ Ｐゴシック" w:hAnsi="ＭＳ Ｐゴシック"/>
                <w:color w:val="000000" w:themeColor="text1"/>
                <w:vertAlign w:val="subscript"/>
              </w:rPr>
              <w:t>1</w:t>
            </w:r>
            <w:r w:rsidRPr="00CB5EB3">
              <w:rPr>
                <w:rFonts w:ascii="ＭＳ Ｐゴシック" w:hAnsi="ＭＳ Ｐゴシック" w:hint="eastAsia"/>
                <w:color w:val="000000" w:themeColor="text1"/>
              </w:rPr>
              <w:t>（Ω）</w:t>
            </w:r>
          </w:p>
        </w:tc>
        <w:tc>
          <w:tcPr>
            <w:tcW w:w="992" w:type="dxa"/>
            <w:gridSpan w:val="2"/>
          </w:tcPr>
          <w:p w14:paraId="401111ED"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t</w:t>
            </w:r>
            <w:r w:rsidRPr="00CB5EB3">
              <w:rPr>
                <w:rFonts w:ascii="ＭＳ Ｐゴシック" w:hAnsi="ＭＳ Ｐゴシック"/>
                <w:color w:val="000000" w:themeColor="text1"/>
                <w:vertAlign w:val="subscript"/>
              </w:rPr>
              <w:t>2</w:t>
            </w:r>
            <w:r w:rsidRPr="00CB5EB3">
              <w:rPr>
                <w:rFonts w:ascii="ＭＳ Ｐゴシック" w:hAnsi="ＭＳ Ｐゴシック" w:hint="eastAsia"/>
                <w:color w:val="000000" w:themeColor="text1"/>
              </w:rPr>
              <w:t>（℃）</w:t>
            </w:r>
          </w:p>
        </w:tc>
        <w:tc>
          <w:tcPr>
            <w:tcW w:w="993" w:type="dxa"/>
            <w:gridSpan w:val="2"/>
          </w:tcPr>
          <w:p w14:paraId="69E97761"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R</w:t>
            </w:r>
            <w:r w:rsidRPr="00CB5EB3">
              <w:rPr>
                <w:rFonts w:ascii="ＭＳ Ｐゴシック" w:hAnsi="ＭＳ Ｐゴシック"/>
                <w:color w:val="000000" w:themeColor="text1"/>
                <w:vertAlign w:val="subscript"/>
              </w:rPr>
              <w:t>2</w:t>
            </w:r>
            <w:r w:rsidRPr="00CB5EB3">
              <w:rPr>
                <w:rFonts w:ascii="ＭＳ Ｐゴシック" w:hAnsi="ＭＳ Ｐゴシック" w:hint="eastAsia"/>
                <w:color w:val="000000" w:themeColor="text1"/>
              </w:rPr>
              <w:t>（Ω）</w:t>
            </w:r>
          </w:p>
        </w:tc>
        <w:tc>
          <w:tcPr>
            <w:tcW w:w="992" w:type="dxa"/>
            <w:gridSpan w:val="2"/>
          </w:tcPr>
          <w:p w14:paraId="3C95AC9D"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Ｔ（℃）</w:t>
            </w:r>
          </w:p>
        </w:tc>
        <w:tc>
          <w:tcPr>
            <w:tcW w:w="1276" w:type="dxa"/>
            <w:gridSpan w:val="2"/>
          </w:tcPr>
          <w:p w14:paraId="550BDDD9" w14:textId="1B73E858" w:rsidR="006C612A" w:rsidRPr="00CB5EB3" w:rsidRDefault="006C612A" w:rsidP="002D5FD5">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許容最高温度</w:t>
            </w:r>
            <w:r w:rsidR="002D5FD5" w:rsidRPr="00CB5EB3">
              <w:rPr>
                <w:rFonts w:ascii="ＭＳ Ｐゴシック" w:hAnsi="ＭＳ Ｐゴシック" w:hint="eastAsia"/>
                <w:color w:val="000000" w:themeColor="text1"/>
              </w:rPr>
              <w:t xml:space="preserve"> </w:t>
            </w:r>
            <w:r w:rsidRPr="00CB5EB3">
              <w:rPr>
                <w:rFonts w:ascii="ＭＳ Ｐゴシック" w:hAnsi="ＭＳ Ｐゴシック" w:hint="eastAsia"/>
                <w:color w:val="000000" w:themeColor="text1"/>
              </w:rPr>
              <w:t>Ｔmax（℃）</w:t>
            </w:r>
          </w:p>
        </w:tc>
        <w:tc>
          <w:tcPr>
            <w:tcW w:w="1101" w:type="dxa"/>
            <w:gridSpan w:val="2"/>
          </w:tcPr>
          <w:p w14:paraId="434AAD5E" w14:textId="77777777" w:rsidR="006C612A" w:rsidRPr="00CB5EB3" w:rsidRDefault="006C612A"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耐熱</w:t>
            </w:r>
            <w:r w:rsidRPr="00CB5EB3">
              <w:rPr>
                <w:rFonts w:ascii="ＭＳ Ｐゴシック" w:hAnsi="ＭＳ Ｐゴシック"/>
                <w:color w:val="000000" w:themeColor="text1"/>
              </w:rPr>
              <w:br/>
            </w:r>
            <w:r w:rsidRPr="00CB5EB3">
              <w:rPr>
                <w:rFonts w:ascii="ＭＳ Ｐゴシック" w:hAnsi="ＭＳ Ｐゴシック" w:hint="eastAsia"/>
                <w:color w:val="000000" w:themeColor="text1"/>
              </w:rPr>
              <w:t>クラス</w:t>
            </w:r>
          </w:p>
        </w:tc>
      </w:tr>
      <w:tr w:rsidR="00CB5EB3" w:rsidRPr="00CB5EB3" w14:paraId="060A6F98" w14:textId="77777777" w:rsidTr="00D6120F">
        <w:tc>
          <w:tcPr>
            <w:tcW w:w="2590" w:type="dxa"/>
            <w:gridSpan w:val="3"/>
          </w:tcPr>
          <w:p w14:paraId="7B779E9C" w14:textId="77777777" w:rsidR="006C612A" w:rsidRPr="00CB5EB3" w:rsidRDefault="006C612A" w:rsidP="00393432">
            <w:pPr>
              <w:spacing w:before="60" w:after="60"/>
              <w:rPr>
                <w:rFonts w:ascii="ＭＳ Ｐゴシック" w:hAnsi="ＭＳ Ｐゴシック"/>
                <w:color w:val="000000" w:themeColor="text1"/>
              </w:rPr>
            </w:pPr>
          </w:p>
        </w:tc>
        <w:tc>
          <w:tcPr>
            <w:tcW w:w="992" w:type="dxa"/>
          </w:tcPr>
          <w:p w14:paraId="370CB15F" w14:textId="77777777" w:rsidR="006C612A" w:rsidRPr="00CB5EB3" w:rsidRDefault="006C612A" w:rsidP="00393432">
            <w:pPr>
              <w:spacing w:before="60" w:after="60"/>
              <w:rPr>
                <w:rFonts w:ascii="ＭＳ Ｐゴシック" w:hAnsi="ＭＳ Ｐゴシック"/>
                <w:color w:val="000000" w:themeColor="text1"/>
              </w:rPr>
            </w:pPr>
          </w:p>
        </w:tc>
        <w:tc>
          <w:tcPr>
            <w:tcW w:w="992" w:type="dxa"/>
          </w:tcPr>
          <w:p w14:paraId="7CFD5629" w14:textId="77777777" w:rsidR="006C612A" w:rsidRPr="00CB5EB3" w:rsidRDefault="006C612A" w:rsidP="00393432">
            <w:pPr>
              <w:spacing w:before="60" w:after="60"/>
              <w:rPr>
                <w:rFonts w:ascii="ＭＳ Ｐゴシック" w:hAnsi="ＭＳ Ｐゴシック"/>
                <w:color w:val="000000" w:themeColor="text1"/>
              </w:rPr>
            </w:pPr>
          </w:p>
        </w:tc>
        <w:tc>
          <w:tcPr>
            <w:tcW w:w="992" w:type="dxa"/>
            <w:gridSpan w:val="2"/>
          </w:tcPr>
          <w:p w14:paraId="1DDF5C22" w14:textId="77777777" w:rsidR="006C612A" w:rsidRPr="00CB5EB3" w:rsidRDefault="006C612A" w:rsidP="00393432">
            <w:pPr>
              <w:spacing w:before="60" w:after="60"/>
              <w:rPr>
                <w:rFonts w:ascii="ＭＳ Ｐゴシック" w:hAnsi="ＭＳ Ｐゴシック"/>
                <w:color w:val="000000" w:themeColor="text1"/>
              </w:rPr>
            </w:pPr>
          </w:p>
        </w:tc>
        <w:tc>
          <w:tcPr>
            <w:tcW w:w="993" w:type="dxa"/>
            <w:gridSpan w:val="2"/>
          </w:tcPr>
          <w:p w14:paraId="1CDE33EF" w14:textId="77777777" w:rsidR="006C612A" w:rsidRPr="00CB5EB3" w:rsidRDefault="006C612A" w:rsidP="00393432">
            <w:pPr>
              <w:spacing w:before="60" w:after="60"/>
              <w:rPr>
                <w:rFonts w:ascii="ＭＳ Ｐゴシック" w:hAnsi="ＭＳ Ｐゴシック"/>
                <w:color w:val="000000" w:themeColor="text1"/>
              </w:rPr>
            </w:pPr>
          </w:p>
        </w:tc>
        <w:tc>
          <w:tcPr>
            <w:tcW w:w="992" w:type="dxa"/>
            <w:gridSpan w:val="2"/>
          </w:tcPr>
          <w:p w14:paraId="137B186A"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Pr>
          <w:p w14:paraId="74646402" w14:textId="77777777" w:rsidR="006C612A" w:rsidRPr="00CB5EB3" w:rsidRDefault="006C612A" w:rsidP="00393432">
            <w:pPr>
              <w:spacing w:before="60" w:after="60"/>
              <w:rPr>
                <w:rFonts w:ascii="ＭＳ Ｐゴシック" w:hAnsi="ＭＳ Ｐゴシック"/>
                <w:color w:val="000000" w:themeColor="text1"/>
              </w:rPr>
            </w:pPr>
          </w:p>
        </w:tc>
        <w:tc>
          <w:tcPr>
            <w:tcW w:w="1101" w:type="dxa"/>
            <w:gridSpan w:val="2"/>
          </w:tcPr>
          <w:p w14:paraId="4A5DA832" w14:textId="77777777" w:rsidR="006C612A" w:rsidRPr="00CB5EB3" w:rsidRDefault="006C612A" w:rsidP="00393432">
            <w:pPr>
              <w:spacing w:before="60" w:after="60"/>
              <w:rPr>
                <w:rFonts w:ascii="ＭＳ Ｐゴシック" w:hAnsi="ＭＳ Ｐゴシック"/>
                <w:color w:val="000000" w:themeColor="text1"/>
              </w:rPr>
            </w:pPr>
          </w:p>
        </w:tc>
      </w:tr>
      <w:tr w:rsidR="00CB5EB3" w:rsidRPr="00CB5EB3" w14:paraId="4690F00D" w14:textId="77777777" w:rsidTr="00D6120F">
        <w:tc>
          <w:tcPr>
            <w:tcW w:w="2590" w:type="dxa"/>
            <w:gridSpan w:val="3"/>
          </w:tcPr>
          <w:p w14:paraId="5967BD22" w14:textId="77777777" w:rsidR="006C612A" w:rsidRPr="00CB5EB3" w:rsidRDefault="006C612A" w:rsidP="00393432">
            <w:pPr>
              <w:spacing w:before="60" w:after="60"/>
              <w:rPr>
                <w:rFonts w:ascii="ＭＳ Ｐゴシック" w:hAnsi="ＭＳ Ｐゴシック"/>
                <w:color w:val="000000" w:themeColor="text1"/>
              </w:rPr>
            </w:pPr>
          </w:p>
        </w:tc>
        <w:tc>
          <w:tcPr>
            <w:tcW w:w="992" w:type="dxa"/>
          </w:tcPr>
          <w:p w14:paraId="7BCFB3EA" w14:textId="77777777" w:rsidR="006C612A" w:rsidRPr="00CB5EB3" w:rsidRDefault="006C612A" w:rsidP="00393432">
            <w:pPr>
              <w:spacing w:before="60" w:after="60"/>
              <w:rPr>
                <w:rFonts w:ascii="ＭＳ Ｐゴシック" w:hAnsi="ＭＳ Ｐゴシック"/>
                <w:color w:val="000000" w:themeColor="text1"/>
              </w:rPr>
            </w:pPr>
          </w:p>
        </w:tc>
        <w:tc>
          <w:tcPr>
            <w:tcW w:w="992" w:type="dxa"/>
          </w:tcPr>
          <w:p w14:paraId="6A360DCB" w14:textId="77777777" w:rsidR="006C612A" w:rsidRPr="00CB5EB3" w:rsidRDefault="006C612A" w:rsidP="00393432">
            <w:pPr>
              <w:spacing w:before="60" w:after="60"/>
              <w:rPr>
                <w:rFonts w:ascii="ＭＳ Ｐゴシック" w:hAnsi="ＭＳ Ｐゴシック"/>
                <w:color w:val="000000" w:themeColor="text1"/>
              </w:rPr>
            </w:pPr>
          </w:p>
        </w:tc>
        <w:tc>
          <w:tcPr>
            <w:tcW w:w="992" w:type="dxa"/>
            <w:gridSpan w:val="2"/>
          </w:tcPr>
          <w:p w14:paraId="36BC1344" w14:textId="77777777" w:rsidR="006C612A" w:rsidRPr="00CB5EB3" w:rsidRDefault="006C612A" w:rsidP="00393432">
            <w:pPr>
              <w:spacing w:before="60" w:after="60"/>
              <w:rPr>
                <w:rFonts w:ascii="ＭＳ Ｐゴシック" w:hAnsi="ＭＳ Ｐゴシック"/>
                <w:color w:val="000000" w:themeColor="text1"/>
              </w:rPr>
            </w:pPr>
          </w:p>
        </w:tc>
        <w:tc>
          <w:tcPr>
            <w:tcW w:w="993" w:type="dxa"/>
            <w:gridSpan w:val="2"/>
          </w:tcPr>
          <w:p w14:paraId="683BEE78" w14:textId="77777777" w:rsidR="006C612A" w:rsidRPr="00CB5EB3" w:rsidRDefault="006C612A" w:rsidP="00393432">
            <w:pPr>
              <w:spacing w:before="60" w:after="60"/>
              <w:rPr>
                <w:rFonts w:ascii="ＭＳ Ｐゴシック" w:hAnsi="ＭＳ Ｐゴシック"/>
                <w:color w:val="000000" w:themeColor="text1"/>
              </w:rPr>
            </w:pPr>
          </w:p>
        </w:tc>
        <w:tc>
          <w:tcPr>
            <w:tcW w:w="992" w:type="dxa"/>
            <w:gridSpan w:val="2"/>
          </w:tcPr>
          <w:p w14:paraId="5E385878" w14:textId="77777777" w:rsidR="006C612A" w:rsidRPr="00CB5EB3" w:rsidRDefault="006C612A" w:rsidP="00393432">
            <w:pPr>
              <w:spacing w:before="60" w:after="60"/>
              <w:rPr>
                <w:rFonts w:ascii="ＭＳ Ｐゴシック" w:hAnsi="ＭＳ Ｐゴシック"/>
                <w:color w:val="000000" w:themeColor="text1"/>
              </w:rPr>
            </w:pPr>
          </w:p>
        </w:tc>
        <w:tc>
          <w:tcPr>
            <w:tcW w:w="1276" w:type="dxa"/>
            <w:gridSpan w:val="2"/>
          </w:tcPr>
          <w:p w14:paraId="32A6DC7F" w14:textId="77777777" w:rsidR="006C612A" w:rsidRPr="00CB5EB3" w:rsidRDefault="006C612A" w:rsidP="00393432">
            <w:pPr>
              <w:spacing w:before="60" w:after="60"/>
              <w:rPr>
                <w:rFonts w:ascii="ＭＳ Ｐゴシック" w:hAnsi="ＭＳ Ｐゴシック"/>
                <w:color w:val="000000" w:themeColor="text1"/>
              </w:rPr>
            </w:pPr>
          </w:p>
        </w:tc>
        <w:tc>
          <w:tcPr>
            <w:tcW w:w="1101" w:type="dxa"/>
            <w:gridSpan w:val="2"/>
          </w:tcPr>
          <w:p w14:paraId="4665B300" w14:textId="77777777" w:rsidR="006C612A" w:rsidRPr="00CB5EB3" w:rsidRDefault="006C612A" w:rsidP="00393432">
            <w:pPr>
              <w:spacing w:before="60" w:after="60"/>
              <w:rPr>
                <w:rFonts w:ascii="ＭＳ Ｐゴシック" w:hAnsi="ＭＳ Ｐゴシック"/>
                <w:color w:val="000000" w:themeColor="text1"/>
              </w:rPr>
            </w:pPr>
          </w:p>
        </w:tc>
      </w:tr>
      <w:tr w:rsidR="00CB5EB3" w:rsidRPr="00CB5EB3" w14:paraId="18D2C87D" w14:textId="77777777" w:rsidTr="00393432">
        <w:tc>
          <w:tcPr>
            <w:tcW w:w="9928" w:type="dxa"/>
            <w:gridSpan w:val="15"/>
          </w:tcPr>
          <w:p w14:paraId="74551B39" w14:textId="77777777" w:rsidR="006C612A" w:rsidRPr="00CB5EB3" w:rsidRDefault="006C612A"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補足情報：</w:t>
            </w:r>
          </w:p>
          <w:p w14:paraId="4155EF86" w14:textId="77777777" w:rsidR="0009539F" w:rsidRPr="00CB5EB3" w:rsidRDefault="0009539F" w:rsidP="00393432">
            <w:pPr>
              <w:spacing w:before="60" w:after="60"/>
              <w:rPr>
                <w:rFonts w:ascii="ＭＳ Ｐゴシック" w:hAnsi="ＭＳ Ｐゴシック"/>
                <w:color w:val="000000" w:themeColor="text1"/>
              </w:rPr>
            </w:pPr>
          </w:p>
        </w:tc>
      </w:tr>
    </w:tbl>
    <w:p w14:paraId="76516322" w14:textId="77777777" w:rsidR="006C612A" w:rsidRPr="00CB5EB3" w:rsidRDefault="006C612A" w:rsidP="00661FD1">
      <w:pPr>
        <w:rPr>
          <w:rFonts w:ascii="ＭＳ Ｐゴシック" w:hAnsi="ＭＳ Ｐゴシック"/>
          <w:color w:val="000000" w:themeColor="text1"/>
        </w:rPr>
      </w:pPr>
    </w:p>
    <w:p w14:paraId="2B551480" w14:textId="2FB61106" w:rsidR="002D5FD5" w:rsidRPr="00CB5EB3" w:rsidRDefault="002D5FD5">
      <w:pPr>
        <w:widowControl/>
        <w:overflowPunct/>
        <w:autoSpaceDE/>
        <w:autoSpaceDN/>
        <w:adjustRightInd/>
        <w:textAlignment w:val="auto"/>
        <w:rPr>
          <w:rFonts w:ascii="ＭＳ Ｐゴシック" w:hAnsi="ＭＳ Ｐゴシック"/>
          <w:color w:val="000000" w:themeColor="text1"/>
        </w:rPr>
      </w:pPr>
      <w:r w:rsidRPr="00CB5EB3">
        <w:rPr>
          <w:rFonts w:ascii="ＭＳ Ｐゴシック" w:hAnsi="ＭＳ Ｐゴシック"/>
          <w:color w:val="000000" w:themeColor="text1"/>
        </w:rPr>
        <w:br w:type="page"/>
      </w:r>
    </w:p>
    <w:p w14:paraId="76B7E0CD" w14:textId="77777777" w:rsidR="006C612A" w:rsidRPr="00CB5EB3" w:rsidRDefault="006C612A" w:rsidP="00661FD1">
      <w:pPr>
        <w:rPr>
          <w:rFonts w:ascii="ＭＳ Ｐゴシック" w:hAnsi="ＭＳ Ｐゴシック"/>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6"/>
        <w:gridCol w:w="4019"/>
        <w:gridCol w:w="2581"/>
        <w:gridCol w:w="1253"/>
        <w:gridCol w:w="844"/>
      </w:tblGrid>
      <w:tr w:rsidR="00393432" w:rsidRPr="00CB5EB3" w14:paraId="0E51B934" w14:textId="77777777" w:rsidTr="00393432">
        <w:trPr>
          <w:cantSplit/>
        </w:trPr>
        <w:tc>
          <w:tcPr>
            <w:tcW w:w="1226" w:type="dxa"/>
          </w:tcPr>
          <w:p w14:paraId="6B980B3D"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4.5.5</w:t>
            </w:r>
          </w:p>
        </w:tc>
        <w:tc>
          <w:tcPr>
            <w:tcW w:w="7853" w:type="dxa"/>
            <w:gridSpan w:val="3"/>
          </w:tcPr>
          <w:p w14:paraId="42F41E44" w14:textId="42527C9C"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表：熱可塑性樹脂部品のボ－ルプレッシャ試験</w:t>
            </w:r>
          </w:p>
        </w:tc>
        <w:tc>
          <w:tcPr>
            <w:tcW w:w="844" w:type="dxa"/>
          </w:tcPr>
          <w:p w14:paraId="2A3A0154" w14:textId="77777777" w:rsidR="00393432" w:rsidRPr="00CB5EB3" w:rsidRDefault="00393432" w:rsidP="00393432">
            <w:pPr>
              <w:spacing w:before="60" w:after="60"/>
              <w:jc w:val="center"/>
              <w:rPr>
                <w:rFonts w:ascii="ＭＳ Ｐゴシック" w:hAnsi="ＭＳ Ｐゴシック"/>
                <w:color w:val="000000" w:themeColor="text1"/>
              </w:rPr>
            </w:pPr>
          </w:p>
        </w:tc>
      </w:tr>
      <w:tr w:rsidR="00393432" w:rsidRPr="00CB5EB3" w14:paraId="4D4B986B" w14:textId="77777777" w:rsidTr="00393432">
        <w:trPr>
          <w:cantSplit/>
        </w:trPr>
        <w:tc>
          <w:tcPr>
            <w:tcW w:w="1226" w:type="dxa"/>
          </w:tcPr>
          <w:p w14:paraId="703AB084" w14:textId="77777777" w:rsidR="00393432" w:rsidRPr="00CB5EB3" w:rsidRDefault="00393432" w:rsidP="00393432">
            <w:pPr>
              <w:spacing w:before="60" w:after="60"/>
              <w:rPr>
                <w:rFonts w:ascii="ＭＳ Ｐゴシック" w:hAnsi="ＭＳ Ｐゴシック"/>
                <w:color w:val="000000" w:themeColor="text1"/>
              </w:rPr>
            </w:pPr>
          </w:p>
        </w:tc>
        <w:tc>
          <w:tcPr>
            <w:tcW w:w="4019" w:type="dxa"/>
          </w:tcPr>
          <w:p w14:paraId="1692B3BD"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許容できる変形径（ｍｍ）</w:t>
            </w:r>
          </w:p>
        </w:tc>
        <w:tc>
          <w:tcPr>
            <w:tcW w:w="3834" w:type="dxa"/>
            <w:gridSpan w:val="2"/>
          </w:tcPr>
          <w:p w14:paraId="15060FD6"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 xml:space="preserve">　≦２ｍｍ</w:t>
            </w:r>
          </w:p>
        </w:tc>
        <w:tc>
          <w:tcPr>
            <w:tcW w:w="844" w:type="dxa"/>
          </w:tcPr>
          <w:p w14:paraId="249A44BC" w14:textId="0EBE75C3"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w:t>
            </w:r>
          </w:p>
        </w:tc>
      </w:tr>
      <w:tr w:rsidR="00393432" w:rsidRPr="00CB5EB3" w14:paraId="2A30C63A" w14:textId="77777777" w:rsidTr="00393432">
        <w:tc>
          <w:tcPr>
            <w:tcW w:w="5245" w:type="dxa"/>
            <w:gridSpan w:val="2"/>
          </w:tcPr>
          <w:p w14:paraId="68231C95"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部品</w:t>
            </w:r>
          </w:p>
        </w:tc>
        <w:tc>
          <w:tcPr>
            <w:tcW w:w="2581" w:type="dxa"/>
          </w:tcPr>
          <w:p w14:paraId="260C668F" w14:textId="23BE3D69"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試験温度（</w:t>
            </w:r>
            <w:r w:rsidR="00637BC9"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w:t>
            </w:r>
          </w:p>
        </w:tc>
        <w:tc>
          <w:tcPr>
            <w:tcW w:w="2097" w:type="dxa"/>
            <w:gridSpan w:val="2"/>
          </w:tcPr>
          <w:p w14:paraId="44C73B0A"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変形径（ｍｍ）</w:t>
            </w:r>
          </w:p>
        </w:tc>
      </w:tr>
      <w:tr w:rsidR="00393432" w:rsidRPr="00CB5EB3" w14:paraId="0F976B91" w14:textId="77777777" w:rsidTr="00393432">
        <w:tc>
          <w:tcPr>
            <w:tcW w:w="5245" w:type="dxa"/>
            <w:gridSpan w:val="2"/>
          </w:tcPr>
          <w:p w14:paraId="2C315F83" w14:textId="77777777" w:rsidR="00393432" w:rsidRPr="00CB5EB3" w:rsidRDefault="00393432" w:rsidP="00393432">
            <w:pPr>
              <w:spacing w:before="60" w:after="60"/>
              <w:rPr>
                <w:rFonts w:ascii="ＭＳ Ｐゴシック" w:hAnsi="ＭＳ Ｐゴシック"/>
                <w:color w:val="000000" w:themeColor="text1"/>
              </w:rPr>
            </w:pPr>
          </w:p>
        </w:tc>
        <w:tc>
          <w:tcPr>
            <w:tcW w:w="2581" w:type="dxa"/>
          </w:tcPr>
          <w:p w14:paraId="7D29E028" w14:textId="77777777" w:rsidR="00393432" w:rsidRPr="00CB5EB3" w:rsidRDefault="00393432" w:rsidP="00393432">
            <w:pPr>
              <w:spacing w:before="60" w:after="60"/>
              <w:rPr>
                <w:rFonts w:ascii="ＭＳ Ｐゴシック" w:hAnsi="ＭＳ Ｐゴシック"/>
                <w:color w:val="000000" w:themeColor="text1"/>
              </w:rPr>
            </w:pPr>
          </w:p>
        </w:tc>
        <w:tc>
          <w:tcPr>
            <w:tcW w:w="2097" w:type="dxa"/>
            <w:gridSpan w:val="2"/>
          </w:tcPr>
          <w:p w14:paraId="4A8947E1" w14:textId="77777777" w:rsidR="00393432" w:rsidRPr="00CB5EB3" w:rsidRDefault="00393432" w:rsidP="00393432">
            <w:pPr>
              <w:spacing w:before="60" w:after="60"/>
              <w:rPr>
                <w:rFonts w:ascii="ＭＳ Ｐゴシック" w:hAnsi="ＭＳ Ｐゴシック"/>
                <w:color w:val="000000" w:themeColor="text1"/>
              </w:rPr>
            </w:pPr>
          </w:p>
        </w:tc>
      </w:tr>
      <w:tr w:rsidR="00393432" w:rsidRPr="00CB5EB3" w14:paraId="2B4EB154" w14:textId="77777777" w:rsidTr="00393432">
        <w:tc>
          <w:tcPr>
            <w:tcW w:w="5245" w:type="dxa"/>
            <w:gridSpan w:val="2"/>
          </w:tcPr>
          <w:p w14:paraId="3F065193" w14:textId="77777777" w:rsidR="00393432" w:rsidRPr="00CB5EB3" w:rsidRDefault="00393432" w:rsidP="00393432">
            <w:pPr>
              <w:spacing w:before="60" w:after="60"/>
              <w:rPr>
                <w:rFonts w:ascii="ＭＳ Ｐゴシック" w:hAnsi="ＭＳ Ｐゴシック"/>
                <w:color w:val="000000" w:themeColor="text1"/>
              </w:rPr>
            </w:pPr>
          </w:p>
        </w:tc>
        <w:tc>
          <w:tcPr>
            <w:tcW w:w="2581" w:type="dxa"/>
          </w:tcPr>
          <w:p w14:paraId="70743B35" w14:textId="77777777" w:rsidR="00393432" w:rsidRPr="00CB5EB3" w:rsidRDefault="00393432" w:rsidP="00393432">
            <w:pPr>
              <w:spacing w:before="60" w:after="60"/>
              <w:rPr>
                <w:rFonts w:ascii="ＭＳ Ｐゴシック" w:hAnsi="ＭＳ Ｐゴシック"/>
                <w:color w:val="000000" w:themeColor="text1"/>
              </w:rPr>
            </w:pPr>
          </w:p>
        </w:tc>
        <w:tc>
          <w:tcPr>
            <w:tcW w:w="2097" w:type="dxa"/>
            <w:gridSpan w:val="2"/>
          </w:tcPr>
          <w:p w14:paraId="3610530C" w14:textId="77777777" w:rsidR="00393432" w:rsidRPr="00CB5EB3" w:rsidRDefault="00393432" w:rsidP="00393432">
            <w:pPr>
              <w:spacing w:before="60" w:after="60"/>
              <w:rPr>
                <w:rFonts w:ascii="ＭＳ Ｐゴシック" w:hAnsi="ＭＳ Ｐゴシック"/>
                <w:color w:val="000000" w:themeColor="text1"/>
              </w:rPr>
            </w:pPr>
          </w:p>
        </w:tc>
      </w:tr>
      <w:tr w:rsidR="00393432" w:rsidRPr="00CB5EB3" w14:paraId="16606512" w14:textId="77777777" w:rsidTr="00393432">
        <w:tc>
          <w:tcPr>
            <w:tcW w:w="5245" w:type="dxa"/>
            <w:gridSpan w:val="2"/>
          </w:tcPr>
          <w:p w14:paraId="04F59F50" w14:textId="77777777" w:rsidR="00393432" w:rsidRPr="00CB5EB3" w:rsidRDefault="00393432" w:rsidP="00393432">
            <w:pPr>
              <w:spacing w:before="60" w:after="60"/>
              <w:rPr>
                <w:rFonts w:ascii="ＭＳ Ｐゴシック" w:hAnsi="ＭＳ Ｐゴシック"/>
                <w:color w:val="000000" w:themeColor="text1"/>
              </w:rPr>
            </w:pPr>
          </w:p>
        </w:tc>
        <w:tc>
          <w:tcPr>
            <w:tcW w:w="2581" w:type="dxa"/>
          </w:tcPr>
          <w:p w14:paraId="5DED7197" w14:textId="77777777" w:rsidR="00393432" w:rsidRPr="00CB5EB3" w:rsidRDefault="00393432" w:rsidP="00393432">
            <w:pPr>
              <w:spacing w:before="60" w:after="60"/>
              <w:rPr>
                <w:rFonts w:ascii="ＭＳ Ｐゴシック" w:hAnsi="ＭＳ Ｐゴシック"/>
                <w:color w:val="000000" w:themeColor="text1"/>
              </w:rPr>
            </w:pPr>
          </w:p>
        </w:tc>
        <w:tc>
          <w:tcPr>
            <w:tcW w:w="2097" w:type="dxa"/>
            <w:gridSpan w:val="2"/>
          </w:tcPr>
          <w:p w14:paraId="792B8A2A" w14:textId="77777777" w:rsidR="00393432" w:rsidRPr="00CB5EB3" w:rsidRDefault="00393432" w:rsidP="00393432">
            <w:pPr>
              <w:spacing w:before="60" w:after="60"/>
              <w:rPr>
                <w:rFonts w:ascii="ＭＳ Ｐゴシック" w:hAnsi="ＭＳ Ｐゴシック"/>
                <w:color w:val="000000" w:themeColor="text1"/>
              </w:rPr>
            </w:pPr>
          </w:p>
        </w:tc>
      </w:tr>
      <w:tr w:rsidR="002D5FD5" w:rsidRPr="00CB5EB3" w14:paraId="7664F01F" w14:textId="77777777" w:rsidTr="00393432">
        <w:tc>
          <w:tcPr>
            <w:tcW w:w="5245" w:type="dxa"/>
            <w:gridSpan w:val="2"/>
          </w:tcPr>
          <w:p w14:paraId="55BAA863" w14:textId="77777777" w:rsidR="002D5FD5" w:rsidRPr="00CB5EB3" w:rsidRDefault="002D5FD5" w:rsidP="00393432">
            <w:pPr>
              <w:spacing w:before="60" w:after="60"/>
              <w:rPr>
                <w:rFonts w:ascii="ＭＳ Ｐゴシック" w:hAnsi="ＭＳ Ｐゴシック"/>
                <w:color w:val="000000" w:themeColor="text1"/>
              </w:rPr>
            </w:pPr>
          </w:p>
        </w:tc>
        <w:tc>
          <w:tcPr>
            <w:tcW w:w="2581" w:type="dxa"/>
          </w:tcPr>
          <w:p w14:paraId="74DACECE" w14:textId="77777777" w:rsidR="002D5FD5" w:rsidRPr="00CB5EB3" w:rsidRDefault="002D5FD5" w:rsidP="00393432">
            <w:pPr>
              <w:spacing w:before="60" w:after="60"/>
              <w:rPr>
                <w:rFonts w:ascii="ＭＳ Ｐゴシック" w:hAnsi="ＭＳ Ｐゴシック"/>
                <w:color w:val="000000" w:themeColor="text1"/>
              </w:rPr>
            </w:pPr>
          </w:p>
        </w:tc>
        <w:tc>
          <w:tcPr>
            <w:tcW w:w="2097" w:type="dxa"/>
            <w:gridSpan w:val="2"/>
          </w:tcPr>
          <w:p w14:paraId="093CA3CF" w14:textId="77777777" w:rsidR="002D5FD5" w:rsidRPr="00CB5EB3" w:rsidRDefault="002D5FD5" w:rsidP="00393432">
            <w:pPr>
              <w:spacing w:before="60" w:after="60"/>
              <w:rPr>
                <w:rFonts w:ascii="ＭＳ Ｐゴシック" w:hAnsi="ＭＳ Ｐゴシック"/>
                <w:color w:val="000000" w:themeColor="text1"/>
              </w:rPr>
            </w:pPr>
          </w:p>
        </w:tc>
      </w:tr>
      <w:tr w:rsidR="00393432" w:rsidRPr="00CB5EB3" w14:paraId="47C63CE9" w14:textId="77777777" w:rsidTr="00393432">
        <w:tc>
          <w:tcPr>
            <w:tcW w:w="5245" w:type="dxa"/>
            <w:gridSpan w:val="2"/>
          </w:tcPr>
          <w:p w14:paraId="0B12281A" w14:textId="77777777" w:rsidR="00393432" w:rsidRPr="00CB5EB3" w:rsidRDefault="00393432" w:rsidP="00393432">
            <w:pPr>
              <w:spacing w:before="60" w:after="60"/>
              <w:rPr>
                <w:rFonts w:ascii="ＭＳ Ｐゴシック" w:hAnsi="ＭＳ Ｐゴシック"/>
                <w:color w:val="000000" w:themeColor="text1"/>
              </w:rPr>
            </w:pPr>
          </w:p>
        </w:tc>
        <w:tc>
          <w:tcPr>
            <w:tcW w:w="2581" w:type="dxa"/>
          </w:tcPr>
          <w:p w14:paraId="529928A3" w14:textId="77777777" w:rsidR="00393432" w:rsidRPr="00CB5EB3" w:rsidRDefault="00393432" w:rsidP="00393432">
            <w:pPr>
              <w:spacing w:before="60" w:after="60"/>
              <w:rPr>
                <w:rFonts w:ascii="ＭＳ Ｐゴシック" w:hAnsi="ＭＳ Ｐゴシック"/>
                <w:color w:val="000000" w:themeColor="text1"/>
              </w:rPr>
            </w:pPr>
          </w:p>
        </w:tc>
        <w:tc>
          <w:tcPr>
            <w:tcW w:w="2097" w:type="dxa"/>
            <w:gridSpan w:val="2"/>
          </w:tcPr>
          <w:p w14:paraId="58B8E216" w14:textId="77777777" w:rsidR="00393432" w:rsidRPr="00CB5EB3" w:rsidRDefault="00393432" w:rsidP="00393432">
            <w:pPr>
              <w:spacing w:before="60" w:after="60"/>
              <w:rPr>
                <w:rFonts w:ascii="ＭＳ Ｐゴシック" w:hAnsi="ＭＳ Ｐゴシック"/>
                <w:color w:val="000000" w:themeColor="text1"/>
              </w:rPr>
            </w:pPr>
          </w:p>
        </w:tc>
      </w:tr>
      <w:tr w:rsidR="00393432" w:rsidRPr="00CB5EB3" w14:paraId="09CDCA61" w14:textId="77777777" w:rsidTr="00393432">
        <w:tc>
          <w:tcPr>
            <w:tcW w:w="9923" w:type="dxa"/>
            <w:gridSpan w:val="5"/>
          </w:tcPr>
          <w:p w14:paraId="577C4F33"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補足情報：</w:t>
            </w:r>
          </w:p>
          <w:p w14:paraId="1B1B8519" w14:textId="36D9AADA" w:rsidR="00393432" w:rsidRPr="00CB5EB3" w:rsidRDefault="00393432" w:rsidP="00393432">
            <w:pPr>
              <w:spacing w:before="60" w:after="60"/>
              <w:rPr>
                <w:rFonts w:ascii="ＭＳ Ｐゴシック" w:hAnsi="ＭＳ Ｐゴシック"/>
                <w:color w:val="000000" w:themeColor="text1"/>
              </w:rPr>
            </w:pPr>
          </w:p>
        </w:tc>
      </w:tr>
    </w:tbl>
    <w:p w14:paraId="7A0043CB" w14:textId="77777777" w:rsidR="006C612A" w:rsidRPr="00CB5EB3" w:rsidRDefault="006C612A" w:rsidP="00661FD1">
      <w:pPr>
        <w:rPr>
          <w:rFonts w:ascii="ＭＳ Ｐゴシック" w:hAnsi="ＭＳ Ｐゴシック"/>
          <w:color w:val="000000" w:themeColor="text1"/>
        </w:rPr>
      </w:pPr>
    </w:p>
    <w:tbl>
      <w:tblPr>
        <w:tblW w:w="9881"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88"/>
        <w:gridCol w:w="530"/>
        <w:gridCol w:w="1986"/>
        <w:gridCol w:w="1987"/>
        <w:gridCol w:w="1134"/>
        <w:gridCol w:w="1276"/>
        <w:gridCol w:w="940"/>
        <w:gridCol w:w="840"/>
      </w:tblGrid>
      <w:tr w:rsidR="00393432" w:rsidRPr="00CB5EB3" w14:paraId="68C8CC1E" w14:textId="77777777" w:rsidTr="00A12337">
        <w:trPr>
          <w:cantSplit/>
        </w:trPr>
        <w:tc>
          <w:tcPr>
            <w:tcW w:w="1188" w:type="dxa"/>
            <w:shd w:val="clear" w:color="auto" w:fill="FFFFFF" w:themeFill="background1"/>
          </w:tcPr>
          <w:p w14:paraId="59DFF3D5" w14:textId="0F1FEAB3" w:rsidR="00393432" w:rsidRPr="00CB5EB3" w:rsidRDefault="00661FD1" w:rsidP="00393432">
            <w:pPr>
              <w:spacing w:before="60" w:after="60"/>
              <w:rPr>
                <w:rFonts w:ascii="ＭＳ Ｐゴシック" w:hAnsi="ＭＳ Ｐゴシック"/>
                <w:color w:val="000000" w:themeColor="text1"/>
              </w:rPr>
            </w:pPr>
            <w:r w:rsidRPr="00CB5EB3">
              <w:rPr>
                <w:rFonts w:ascii="ＭＳ Ｐゴシック" w:hAnsi="ＭＳ Ｐゴシック"/>
                <w:color w:val="000000" w:themeColor="text1"/>
              </w:rPr>
              <w:br w:type="page"/>
            </w:r>
            <w:r w:rsidR="00393432" w:rsidRPr="00CB5EB3">
              <w:rPr>
                <w:rFonts w:ascii="ＭＳ Ｐゴシック" w:hAnsi="ＭＳ Ｐゴシック"/>
                <w:color w:val="000000" w:themeColor="text1"/>
              </w:rPr>
              <w:t>4.7</w:t>
            </w:r>
          </w:p>
        </w:tc>
        <w:tc>
          <w:tcPr>
            <w:tcW w:w="7853" w:type="dxa"/>
            <w:gridSpan w:val="6"/>
            <w:shd w:val="clear" w:color="auto" w:fill="FFFFFF" w:themeFill="background1"/>
          </w:tcPr>
          <w:p w14:paraId="7F9A0CD0"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表：耐火性</w:t>
            </w:r>
          </w:p>
        </w:tc>
        <w:tc>
          <w:tcPr>
            <w:tcW w:w="840" w:type="dxa"/>
          </w:tcPr>
          <w:p w14:paraId="53EA90FB" w14:textId="77777777" w:rsidR="00393432" w:rsidRPr="00CB5EB3" w:rsidRDefault="00393432" w:rsidP="00393432">
            <w:pPr>
              <w:spacing w:before="60" w:after="60"/>
              <w:jc w:val="center"/>
              <w:rPr>
                <w:rFonts w:ascii="Arial" w:hAnsi="Arial"/>
                <w:color w:val="000000" w:themeColor="text1"/>
              </w:rPr>
            </w:pPr>
          </w:p>
        </w:tc>
      </w:tr>
      <w:tr w:rsidR="00393432" w:rsidRPr="00CB5EB3" w14:paraId="579E2109" w14:textId="77777777" w:rsidTr="00A12337">
        <w:trPr>
          <w:cantSplit/>
          <w:tblHeader/>
        </w:trPr>
        <w:tc>
          <w:tcPr>
            <w:tcW w:w="1718" w:type="dxa"/>
            <w:gridSpan w:val="2"/>
            <w:shd w:val="clear" w:color="auto" w:fill="FFFFFF" w:themeFill="background1"/>
          </w:tcPr>
          <w:p w14:paraId="7A4B7A0E"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部分</w:t>
            </w:r>
          </w:p>
        </w:tc>
        <w:tc>
          <w:tcPr>
            <w:tcW w:w="1986" w:type="dxa"/>
            <w:shd w:val="clear" w:color="auto" w:fill="FFFFFF" w:themeFill="background1"/>
          </w:tcPr>
          <w:p w14:paraId="3C965F27"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材料メーカ</w:t>
            </w:r>
          </w:p>
        </w:tc>
        <w:tc>
          <w:tcPr>
            <w:tcW w:w="1987" w:type="dxa"/>
            <w:shd w:val="clear" w:color="auto" w:fill="FFFFFF" w:themeFill="background1"/>
          </w:tcPr>
          <w:p w14:paraId="6FCD1C94"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材料のタイプ</w:t>
            </w:r>
          </w:p>
        </w:tc>
        <w:tc>
          <w:tcPr>
            <w:tcW w:w="1134" w:type="dxa"/>
            <w:shd w:val="clear" w:color="auto" w:fill="FFFFFF" w:themeFill="background1"/>
          </w:tcPr>
          <w:p w14:paraId="2ACE498F"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厚さ</w:t>
            </w:r>
            <w:r w:rsidRPr="00CB5EB3">
              <w:rPr>
                <w:rFonts w:ascii="ＭＳ Ｐゴシック" w:hAnsi="ＭＳ Ｐゴシック"/>
                <w:color w:val="000000" w:themeColor="text1"/>
              </w:rPr>
              <w:t xml:space="preserve"> (mm)</w:t>
            </w:r>
          </w:p>
        </w:tc>
        <w:tc>
          <w:tcPr>
            <w:tcW w:w="1276" w:type="dxa"/>
            <w:shd w:val="clear" w:color="auto" w:fill="FFFFFF" w:themeFill="background1"/>
          </w:tcPr>
          <w:p w14:paraId="46E8CD16"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難燃性</w:t>
            </w:r>
          </w:p>
        </w:tc>
        <w:tc>
          <w:tcPr>
            <w:tcW w:w="1780" w:type="dxa"/>
            <w:gridSpan w:val="2"/>
            <w:shd w:val="clear" w:color="auto" w:fill="FFFFFF" w:themeFill="background1"/>
          </w:tcPr>
          <w:p w14:paraId="6C10B289"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確証</w:t>
            </w:r>
          </w:p>
        </w:tc>
      </w:tr>
      <w:tr w:rsidR="00393432" w:rsidRPr="00CB5EB3" w14:paraId="7014355D" w14:textId="77777777" w:rsidTr="00A12337">
        <w:trPr>
          <w:cantSplit/>
        </w:trPr>
        <w:tc>
          <w:tcPr>
            <w:tcW w:w="1718" w:type="dxa"/>
            <w:gridSpan w:val="2"/>
          </w:tcPr>
          <w:p w14:paraId="68664C6E" w14:textId="77777777" w:rsidR="00393432" w:rsidRPr="00CB5EB3" w:rsidRDefault="00393432" w:rsidP="00393432">
            <w:pPr>
              <w:keepNext/>
              <w:keepLines/>
              <w:spacing w:before="50" w:after="50"/>
              <w:rPr>
                <w:rFonts w:ascii="ＭＳ Ｐゴシック" w:hAnsi="ＭＳ Ｐゴシック" w:cs="Arial"/>
                <w:noProof/>
                <w:color w:val="000000" w:themeColor="text1"/>
              </w:rPr>
            </w:pPr>
          </w:p>
        </w:tc>
        <w:tc>
          <w:tcPr>
            <w:tcW w:w="1986" w:type="dxa"/>
          </w:tcPr>
          <w:p w14:paraId="378F02F6" w14:textId="77777777" w:rsidR="00393432" w:rsidRPr="00CB5EB3" w:rsidRDefault="00393432" w:rsidP="00393432">
            <w:pPr>
              <w:keepNext/>
              <w:keepLines/>
              <w:spacing w:before="50" w:after="50"/>
              <w:rPr>
                <w:rFonts w:ascii="ＭＳ Ｐゴシック" w:hAnsi="ＭＳ Ｐゴシック" w:cs="Arial"/>
                <w:noProof/>
                <w:color w:val="000000" w:themeColor="text1"/>
              </w:rPr>
            </w:pPr>
          </w:p>
        </w:tc>
        <w:tc>
          <w:tcPr>
            <w:tcW w:w="1987" w:type="dxa"/>
          </w:tcPr>
          <w:p w14:paraId="04715988" w14:textId="77777777" w:rsidR="00393432" w:rsidRPr="00CB5EB3" w:rsidRDefault="00393432" w:rsidP="00393432">
            <w:pPr>
              <w:keepNext/>
              <w:keepLines/>
              <w:spacing w:before="50" w:after="50"/>
              <w:rPr>
                <w:rFonts w:ascii="ＭＳ Ｐゴシック" w:hAnsi="ＭＳ Ｐゴシック" w:cs="Arial"/>
                <w:noProof/>
                <w:color w:val="000000" w:themeColor="text1"/>
              </w:rPr>
            </w:pPr>
          </w:p>
        </w:tc>
        <w:tc>
          <w:tcPr>
            <w:tcW w:w="1134" w:type="dxa"/>
          </w:tcPr>
          <w:p w14:paraId="0B8478CC" w14:textId="77777777" w:rsidR="00393432" w:rsidRPr="00CB5EB3" w:rsidRDefault="00393432" w:rsidP="00393432">
            <w:pPr>
              <w:keepNext/>
              <w:keepLines/>
              <w:spacing w:before="50" w:after="50"/>
              <w:jc w:val="center"/>
              <w:rPr>
                <w:rFonts w:ascii="ＭＳ Ｐゴシック" w:hAnsi="ＭＳ Ｐゴシック" w:cs="Arial"/>
                <w:noProof/>
                <w:color w:val="000000" w:themeColor="text1"/>
              </w:rPr>
            </w:pPr>
          </w:p>
        </w:tc>
        <w:tc>
          <w:tcPr>
            <w:tcW w:w="1276" w:type="dxa"/>
          </w:tcPr>
          <w:p w14:paraId="741ADB09" w14:textId="77777777" w:rsidR="00393432" w:rsidRPr="00CB5EB3" w:rsidRDefault="00393432" w:rsidP="00393432">
            <w:pPr>
              <w:keepNext/>
              <w:keepLines/>
              <w:spacing w:before="50" w:after="50"/>
              <w:jc w:val="center"/>
              <w:rPr>
                <w:rFonts w:ascii="ＭＳ Ｐゴシック" w:hAnsi="ＭＳ Ｐゴシック" w:cs="Arial"/>
                <w:noProof/>
                <w:color w:val="000000" w:themeColor="text1"/>
              </w:rPr>
            </w:pPr>
          </w:p>
        </w:tc>
        <w:tc>
          <w:tcPr>
            <w:tcW w:w="1780" w:type="dxa"/>
            <w:gridSpan w:val="2"/>
          </w:tcPr>
          <w:p w14:paraId="4551D990" w14:textId="77777777" w:rsidR="00393432" w:rsidRPr="00CB5EB3" w:rsidRDefault="00393432" w:rsidP="00393432">
            <w:pPr>
              <w:keepNext/>
              <w:keepLines/>
              <w:spacing w:before="50" w:after="50"/>
              <w:rPr>
                <w:rFonts w:ascii="ＭＳ Ｐゴシック" w:hAnsi="ＭＳ Ｐゴシック" w:cs="Arial"/>
                <w:noProof/>
                <w:color w:val="000000" w:themeColor="text1"/>
              </w:rPr>
            </w:pPr>
          </w:p>
        </w:tc>
      </w:tr>
      <w:tr w:rsidR="002D5FD5" w:rsidRPr="00CB5EB3" w14:paraId="077AE9C9" w14:textId="77777777" w:rsidTr="00A12337">
        <w:trPr>
          <w:cantSplit/>
        </w:trPr>
        <w:tc>
          <w:tcPr>
            <w:tcW w:w="1718" w:type="dxa"/>
            <w:gridSpan w:val="2"/>
          </w:tcPr>
          <w:p w14:paraId="5D6FA710" w14:textId="77777777" w:rsidR="002D5FD5" w:rsidRPr="00CB5EB3" w:rsidRDefault="002D5FD5" w:rsidP="00393432">
            <w:pPr>
              <w:keepNext/>
              <w:keepLines/>
              <w:spacing w:before="50" w:after="50"/>
              <w:rPr>
                <w:rFonts w:ascii="ＭＳ Ｐゴシック" w:hAnsi="ＭＳ Ｐゴシック" w:cs="Arial"/>
                <w:noProof/>
                <w:color w:val="000000" w:themeColor="text1"/>
              </w:rPr>
            </w:pPr>
          </w:p>
        </w:tc>
        <w:tc>
          <w:tcPr>
            <w:tcW w:w="1986" w:type="dxa"/>
          </w:tcPr>
          <w:p w14:paraId="1F68F020" w14:textId="77777777" w:rsidR="002D5FD5" w:rsidRPr="00CB5EB3" w:rsidRDefault="002D5FD5" w:rsidP="00393432">
            <w:pPr>
              <w:keepNext/>
              <w:keepLines/>
              <w:spacing w:before="50" w:after="50"/>
              <w:rPr>
                <w:rFonts w:ascii="ＭＳ Ｐゴシック" w:hAnsi="ＭＳ Ｐゴシック" w:cs="Arial"/>
                <w:noProof/>
                <w:color w:val="000000" w:themeColor="text1"/>
              </w:rPr>
            </w:pPr>
          </w:p>
        </w:tc>
        <w:tc>
          <w:tcPr>
            <w:tcW w:w="1987" w:type="dxa"/>
          </w:tcPr>
          <w:p w14:paraId="17D0B0E7" w14:textId="77777777" w:rsidR="002D5FD5" w:rsidRPr="00CB5EB3" w:rsidRDefault="002D5FD5" w:rsidP="00393432">
            <w:pPr>
              <w:keepNext/>
              <w:keepLines/>
              <w:spacing w:before="50" w:after="50"/>
              <w:rPr>
                <w:rFonts w:ascii="ＭＳ Ｐゴシック" w:hAnsi="ＭＳ Ｐゴシック" w:cs="Arial"/>
                <w:noProof/>
                <w:color w:val="000000" w:themeColor="text1"/>
              </w:rPr>
            </w:pPr>
          </w:p>
        </w:tc>
        <w:tc>
          <w:tcPr>
            <w:tcW w:w="1134" w:type="dxa"/>
          </w:tcPr>
          <w:p w14:paraId="3C1F4704" w14:textId="77777777" w:rsidR="002D5FD5" w:rsidRPr="00CB5EB3" w:rsidRDefault="002D5FD5" w:rsidP="00393432">
            <w:pPr>
              <w:keepNext/>
              <w:keepLines/>
              <w:spacing w:before="50" w:after="50"/>
              <w:jc w:val="center"/>
              <w:rPr>
                <w:rFonts w:ascii="ＭＳ Ｐゴシック" w:hAnsi="ＭＳ Ｐゴシック" w:cs="Arial"/>
                <w:noProof/>
                <w:color w:val="000000" w:themeColor="text1"/>
              </w:rPr>
            </w:pPr>
          </w:p>
        </w:tc>
        <w:tc>
          <w:tcPr>
            <w:tcW w:w="1276" w:type="dxa"/>
          </w:tcPr>
          <w:p w14:paraId="16F427AB" w14:textId="77777777" w:rsidR="002D5FD5" w:rsidRPr="00CB5EB3" w:rsidRDefault="002D5FD5" w:rsidP="00393432">
            <w:pPr>
              <w:keepNext/>
              <w:keepLines/>
              <w:spacing w:before="50" w:after="50"/>
              <w:jc w:val="center"/>
              <w:rPr>
                <w:rFonts w:ascii="ＭＳ Ｐゴシック" w:hAnsi="ＭＳ Ｐゴシック" w:cs="Arial"/>
                <w:noProof/>
                <w:color w:val="000000" w:themeColor="text1"/>
              </w:rPr>
            </w:pPr>
          </w:p>
        </w:tc>
        <w:tc>
          <w:tcPr>
            <w:tcW w:w="1780" w:type="dxa"/>
            <w:gridSpan w:val="2"/>
          </w:tcPr>
          <w:p w14:paraId="2FA27BFA" w14:textId="77777777" w:rsidR="002D5FD5" w:rsidRPr="00CB5EB3" w:rsidRDefault="002D5FD5" w:rsidP="00393432">
            <w:pPr>
              <w:keepNext/>
              <w:keepLines/>
              <w:spacing w:before="50" w:after="50"/>
              <w:rPr>
                <w:rFonts w:ascii="ＭＳ Ｐゴシック" w:hAnsi="ＭＳ Ｐゴシック" w:cs="Arial"/>
                <w:noProof/>
                <w:color w:val="000000" w:themeColor="text1"/>
              </w:rPr>
            </w:pPr>
          </w:p>
        </w:tc>
      </w:tr>
      <w:tr w:rsidR="002D5FD5" w:rsidRPr="00CB5EB3" w14:paraId="5A4EBCED" w14:textId="77777777" w:rsidTr="00A12337">
        <w:trPr>
          <w:cantSplit/>
        </w:trPr>
        <w:tc>
          <w:tcPr>
            <w:tcW w:w="1718" w:type="dxa"/>
            <w:gridSpan w:val="2"/>
          </w:tcPr>
          <w:p w14:paraId="60C1434A" w14:textId="77777777" w:rsidR="002D5FD5" w:rsidRPr="00CB5EB3" w:rsidRDefault="002D5FD5" w:rsidP="00393432">
            <w:pPr>
              <w:keepNext/>
              <w:keepLines/>
              <w:spacing w:before="50" w:after="50"/>
              <w:rPr>
                <w:rFonts w:ascii="ＭＳ Ｐゴシック" w:hAnsi="ＭＳ Ｐゴシック" w:cs="Arial"/>
                <w:noProof/>
                <w:color w:val="000000" w:themeColor="text1"/>
              </w:rPr>
            </w:pPr>
          </w:p>
        </w:tc>
        <w:tc>
          <w:tcPr>
            <w:tcW w:w="1986" w:type="dxa"/>
          </w:tcPr>
          <w:p w14:paraId="713F4E76" w14:textId="77777777" w:rsidR="002D5FD5" w:rsidRPr="00CB5EB3" w:rsidRDefault="002D5FD5" w:rsidP="00393432">
            <w:pPr>
              <w:keepNext/>
              <w:keepLines/>
              <w:spacing w:before="50" w:after="50"/>
              <w:rPr>
                <w:rFonts w:ascii="ＭＳ Ｐゴシック" w:hAnsi="ＭＳ Ｐゴシック" w:cs="Arial"/>
                <w:noProof/>
                <w:color w:val="000000" w:themeColor="text1"/>
              </w:rPr>
            </w:pPr>
          </w:p>
        </w:tc>
        <w:tc>
          <w:tcPr>
            <w:tcW w:w="1987" w:type="dxa"/>
          </w:tcPr>
          <w:p w14:paraId="24B20A3E" w14:textId="77777777" w:rsidR="002D5FD5" w:rsidRPr="00CB5EB3" w:rsidRDefault="002D5FD5" w:rsidP="00393432">
            <w:pPr>
              <w:keepNext/>
              <w:keepLines/>
              <w:spacing w:before="50" w:after="50"/>
              <w:rPr>
                <w:rFonts w:ascii="ＭＳ Ｐゴシック" w:hAnsi="ＭＳ Ｐゴシック" w:cs="Arial"/>
                <w:noProof/>
                <w:color w:val="000000" w:themeColor="text1"/>
              </w:rPr>
            </w:pPr>
          </w:p>
        </w:tc>
        <w:tc>
          <w:tcPr>
            <w:tcW w:w="1134" w:type="dxa"/>
          </w:tcPr>
          <w:p w14:paraId="5D3FAC49" w14:textId="77777777" w:rsidR="002D5FD5" w:rsidRPr="00CB5EB3" w:rsidRDefault="002D5FD5" w:rsidP="00393432">
            <w:pPr>
              <w:keepNext/>
              <w:keepLines/>
              <w:spacing w:before="50" w:after="50"/>
              <w:jc w:val="center"/>
              <w:rPr>
                <w:rFonts w:ascii="ＭＳ Ｐゴシック" w:hAnsi="ＭＳ Ｐゴシック" w:cs="Arial"/>
                <w:noProof/>
                <w:color w:val="000000" w:themeColor="text1"/>
              </w:rPr>
            </w:pPr>
          </w:p>
        </w:tc>
        <w:tc>
          <w:tcPr>
            <w:tcW w:w="1276" w:type="dxa"/>
          </w:tcPr>
          <w:p w14:paraId="6EC15C76" w14:textId="77777777" w:rsidR="002D5FD5" w:rsidRPr="00CB5EB3" w:rsidRDefault="002D5FD5" w:rsidP="00393432">
            <w:pPr>
              <w:keepNext/>
              <w:keepLines/>
              <w:spacing w:before="50" w:after="50"/>
              <w:jc w:val="center"/>
              <w:rPr>
                <w:rFonts w:ascii="ＭＳ Ｐゴシック" w:hAnsi="ＭＳ Ｐゴシック" w:cs="Arial"/>
                <w:noProof/>
                <w:color w:val="000000" w:themeColor="text1"/>
              </w:rPr>
            </w:pPr>
          </w:p>
        </w:tc>
        <w:tc>
          <w:tcPr>
            <w:tcW w:w="1780" w:type="dxa"/>
            <w:gridSpan w:val="2"/>
          </w:tcPr>
          <w:p w14:paraId="0B0502F2" w14:textId="77777777" w:rsidR="002D5FD5" w:rsidRPr="00CB5EB3" w:rsidRDefault="002D5FD5" w:rsidP="00393432">
            <w:pPr>
              <w:keepNext/>
              <w:keepLines/>
              <w:spacing w:before="50" w:after="50"/>
              <w:rPr>
                <w:rFonts w:ascii="ＭＳ Ｐゴシック" w:hAnsi="ＭＳ Ｐゴシック" w:cs="Arial"/>
                <w:noProof/>
                <w:color w:val="000000" w:themeColor="text1"/>
              </w:rPr>
            </w:pPr>
          </w:p>
        </w:tc>
      </w:tr>
      <w:tr w:rsidR="00393432" w:rsidRPr="00CB5EB3" w14:paraId="3C5B0012" w14:textId="77777777" w:rsidTr="00A12337">
        <w:trPr>
          <w:cantSplit/>
        </w:trPr>
        <w:tc>
          <w:tcPr>
            <w:tcW w:w="1718" w:type="dxa"/>
            <w:gridSpan w:val="2"/>
          </w:tcPr>
          <w:p w14:paraId="525018A3" w14:textId="77777777" w:rsidR="00393432" w:rsidRPr="00CB5EB3" w:rsidRDefault="00393432" w:rsidP="00393432">
            <w:pPr>
              <w:spacing w:before="50" w:after="50"/>
              <w:rPr>
                <w:rFonts w:ascii="ＭＳ Ｐゴシック" w:hAnsi="ＭＳ Ｐゴシック" w:cs="Arial"/>
                <w:noProof/>
                <w:color w:val="000000" w:themeColor="text1"/>
              </w:rPr>
            </w:pPr>
          </w:p>
        </w:tc>
        <w:tc>
          <w:tcPr>
            <w:tcW w:w="1986" w:type="dxa"/>
          </w:tcPr>
          <w:p w14:paraId="65CDF5C3" w14:textId="77777777" w:rsidR="00393432" w:rsidRPr="00CB5EB3" w:rsidRDefault="00393432" w:rsidP="00393432">
            <w:pPr>
              <w:spacing w:before="50" w:after="50"/>
              <w:rPr>
                <w:rFonts w:ascii="ＭＳ Ｐゴシック" w:hAnsi="ＭＳ Ｐゴシック" w:cs="Arial"/>
                <w:noProof/>
                <w:color w:val="000000" w:themeColor="text1"/>
              </w:rPr>
            </w:pPr>
          </w:p>
        </w:tc>
        <w:tc>
          <w:tcPr>
            <w:tcW w:w="1987" w:type="dxa"/>
          </w:tcPr>
          <w:p w14:paraId="295A1DCC" w14:textId="77777777" w:rsidR="00393432" w:rsidRPr="00CB5EB3" w:rsidRDefault="00393432" w:rsidP="00393432">
            <w:pPr>
              <w:spacing w:before="50" w:after="50"/>
              <w:rPr>
                <w:rFonts w:ascii="ＭＳ Ｐゴシック" w:hAnsi="ＭＳ Ｐゴシック" w:cs="Arial"/>
                <w:noProof/>
                <w:color w:val="000000" w:themeColor="text1"/>
              </w:rPr>
            </w:pPr>
          </w:p>
        </w:tc>
        <w:tc>
          <w:tcPr>
            <w:tcW w:w="1134" w:type="dxa"/>
          </w:tcPr>
          <w:p w14:paraId="0135DA6E" w14:textId="77777777" w:rsidR="00393432" w:rsidRPr="00CB5EB3" w:rsidRDefault="00393432" w:rsidP="00393432">
            <w:pPr>
              <w:spacing w:before="50" w:after="50"/>
              <w:jc w:val="center"/>
              <w:rPr>
                <w:rFonts w:ascii="ＭＳ Ｐゴシック" w:hAnsi="ＭＳ Ｐゴシック" w:cs="Arial"/>
                <w:noProof/>
                <w:color w:val="000000" w:themeColor="text1"/>
              </w:rPr>
            </w:pPr>
          </w:p>
        </w:tc>
        <w:tc>
          <w:tcPr>
            <w:tcW w:w="1276" w:type="dxa"/>
          </w:tcPr>
          <w:p w14:paraId="0A094DBC" w14:textId="77777777" w:rsidR="00393432" w:rsidRPr="00CB5EB3" w:rsidRDefault="00393432" w:rsidP="00393432">
            <w:pPr>
              <w:spacing w:before="50" w:after="50"/>
              <w:jc w:val="center"/>
              <w:rPr>
                <w:rFonts w:ascii="ＭＳ Ｐゴシック" w:hAnsi="ＭＳ Ｐゴシック" w:cs="Arial"/>
                <w:noProof/>
                <w:color w:val="000000" w:themeColor="text1"/>
              </w:rPr>
            </w:pPr>
          </w:p>
        </w:tc>
        <w:tc>
          <w:tcPr>
            <w:tcW w:w="1780" w:type="dxa"/>
            <w:gridSpan w:val="2"/>
          </w:tcPr>
          <w:p w14:paraId="21F7D960" w14:textId="77777777" w:rsidR="00393432" w:rsidRPr="00CB5EB3" w:rsidRDefault="00393432" w:rsidP="00393432">
            <w:pPr>
              <w:spacing w:before="50" w:after="50"/>
              <w:rPr>
                <w:rFonts w:ascii="ＭＳ Ｐゴシック" w:hAnsi="ＭＳ Ｐゴシック" w:cs="Arial"/>
                <w:noProof/>
                <w:color w:val="000000" w:themeColor="text1"/>
              </w:rPr>
            </w:pPr>
          </w:p>
        </w:tc>
      </w:tr>
      <w:tr w:rsidR="00393432" w:rsidRPr="00CB5EB3" w14:paraId="4E2C2758" w14:textId="77777777" w:rsidTr="00A12337">
        <w:trPr>
          <w:cantSplit/>
        </w:trPr>
        <w:tc>
          <w:tcPr>
            <w:tcW w:w="9881" w:type="dxa"/>
            <w:gridSpan w:val="8"/>
          </w:tcPr>
          <w:p w14:paraId="7F86A6AE" w14:textId="77777777" w:rsidR="00393432" w:rsidRPr="00CB5EB3" w:rsidRDefault="00393432" w:rsidP="00393432">
            <w:pPr>
              <w:spacing w:before="50" w:after="50"/>
              <w:rPr>
                <w:rFonts w:ascii="Arial" w:hAnsi="Arial"/>
                <w:color w:val="000000" w:themeColor="text1"/>
              </w:rPr>
            </w:pPr>
            <w:r w:rsidRPr="00CB5EB3">
              <w:rPr>
                <w:rFonts w:ascii="Arial" w:hAnsi="Arial" w:hint="eastAsia"/>
                <w:color w:val="000000" w:themeColor="text1"/>
              </w:rPr>
              <w:t>補足情報：</w:t>
            </w:r>
          </w:p>
          <w:p w14:paraId="0A1E799D" w14:textId="53C67516" w:rsidR="00393432" w:rsidRPr="00CB5EB3" w:rsidRDefault="00393432" w:rsidP="00393432">
            <w:pPr>
              <w:spacing w:before="50" w:after="50"/>
              <w:rPr>
                <w:rFonts w:ascii="Arial" w:hAnsi="Arial" w:cs="Arial"/>
                <w:noProof/>
                <w:color w:val="000000" w:themeColor="text1"/>
              </w:rPr>
            </w:pPr>
          </w:p>
        </w:tc>
      </w:tr>
    </w:tbl>
    <w:p w14:paraId="3288BFB3" w14:textId="77777777" w:rsidR="00393432" w:rsidRPr="00CB5EB3" w:rsidRDefault="00393432" w:rsidP="00661FD1">
      <w:pPr>
        <w:rPr>
          <w:rFonts w:ascii="ＭＳ Ｐゴシック" w:hAnsi="ＭＳ Ｐゴシック"/>
          <w:color w:val="000000" w:themeColor="text1"/>
        </w:rPr>
      </w:pPr>
    </w:p>
    <w:tbl>
      <w:tblPr>
        <w:tblW w:w="9883" w:type="dxa"/>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0" w:type="dxa"/>
          <w:right w:w="60" w:type="dxa"/>
        </w:tblCellMar>
        <w:tblLook w:val="0000" w:firstRow="0" w:lastRow="0" w:firstColumn="0" w:lastColumn="0" w:noHBand="0" w:noVBand="0"/>
      </w:tblPr>
      <w:tblGrid>
        <w:gridCol w:w="1190"/>
        <w:gridCol w:w="1664"/>
        <w:gridCol w:w="1530"/>
        <w:gridCol w:w="1296"/>
        <w:gridCol w:w="3363"/>
        <w:gridCol w:w="840"/>
      </w:tblGrid>
      <w:tr w:rsidR="00393432" w:rsidRPr="00CB5EB3" w14:paraId="23D1E701" w14:textId="77777777" w:rsidTr="00A12337">
        <w:trPr>
          <w:cantSplit/>
        </w:trPr>
        <w:tc>
          <w:tcPr>
            <w:tcW w:w="1190" w:type="dxa"/>
            <w:shd w:val="clear" w:color="auto" w:fill="auto"/>
          </w:tcPr>
          <w:p w14:paraId="1B483FAB"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color w:val="000000" w:themeColor="text1"/>
              </w:rPr>
              <w:t>5.1</w:t>
            </w:r>
          </w:p>
        </w:tc>
        <w:tc>
          <w:tcPr>
            <w:tcW w:w="7853" w:type="dxa"/>
            <w:gridSpan w:val="4"/>
            <w:shd w:val="clear" w:color="auto" w:fill="auto"/>
          </w:tcPr>
          <w:p w14:paraId="3DBF31CD"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表：タッチカレントの測定</w:t>
            </w:r>
          </w:p>
        </w:tc>
        <w:tc>
          <w:tcPr>
            <w:tcW w:w="840" w:type="dxa"/>
            <w:shd w:val="clear" w:color="auto" w:fill="auto"/>
          </w:tcPr>
          <w:p w14:paraId="6AE66587" w14:textId="77777777" w:rsidR="00393432" w:rsidRPr="00CB5EB3" w:rsidRDefault="00393432" w:rsidP="00393432">
            <w:pPr>
              <w:spacing w:before="60" w:after="60"/>
              <w:jc w:val="center"/>
              <w:rPr>
                <w:rFonts w:ascii="ＭＳ Ｐゴシック" w:hAnsi="ＭＳ Ｐゴシック"/>
                <w:color w:val="000000" w:themeColor="text1"/>
              </w:rPr>
            </w:pPr>
          </w:p>
        </w:tc>
      </w:tr>
      <w:tr w:rsidR="00393432" w:rsidRPr="00CB5EB3" w14:paraId="7CAE7B3E" w14:textId="77777777" w:rsidTr="00A12337">
        <w:trPr>
          <w:cantSplit/>
        </w:trPr>
        <w:tc>
          <w:tcPr>
            <w:tcW w:w="2854" w:type="dxa"/>
            <w:gridSpan w:val="2"/>
            <w:shd w:val="clear" w:color="auto" w:fill="auto"/>
          </w:tcPr>
          <w:p w14:paraId="4697C7B0"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測定した箇所</w:t>
            </w:r>
          </w:p>
        </w:tc>
        <w:tc>
          <w:tcPr>
            <w:tcW w:w="1530" w:type="dxa"/>
            <w:shd w:val="clear" w:color="auto" w:fill="auto"/>
          </w:tcPr>
          <w:p w14:paraId="47D478DD"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測定値</w:t>
            </w:r>
            <w:r w:rsidRPr="00CB5EB3">
              <w:rPr>
                <w:rFonts w:ascii="ＭＳ Ｐゴシック" w:hAnsi="ＭＳ Ｐゴシック"/>
                <w:color w:val="000000" w:themeColor="text1"/>
              </w:rPr>
              <w:t xml:space="preserve"> </w:t>
            </w:r>
            <w:r w:rsidRPr="00CB5EB3">
              <w:rPr>
                <w:rFonts w:ascii="ＭＳ Ｐゴシック" w:hAnsi="ＭＳ Ｐゴシック"/>
                <w:color w:val="000000" w:themeColor="text1"/>
              </w:rPr>
              <w:br/>
              <w:t>(mA)</w:t>
            </w:r>
          </w:p>
        </w:tc>
        <w:tc>
          <w:tcPr>
            <w:tcW w:w="1296" w:type="dxa"/>
            <w:shd w:val="clear" w:color="auto" w:fill="auto"/>
          </w:tcPr>
          <w:p w14:paraId="3D2D8C87"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限度値</w:t>
            </w:r>
            <w:r w:rsidRPr="00CB5EB3">
              <w:rPr>
                <w:rFonts w:ascii="ＭＳ Ｐゴシック" w:hAnsi="ＭＳ Ｐゴシック"/>
                <w:color w:val="000000" w:themeColor="text1"/>
              </w:rPr>
              <w:br/>
              <w:t>(mA)</w:t>
            </w:r>
          </w:p>
        </w:tc>
        <w:tc>
          <w:tcPr>
            <w:tcW w:w="4203" w:type="dxa"/>
            <w:gridSpan w:val="2"/>
            <w:shd w:val="clear" w:color="auto" w:fill="auto"/>
          </w:tcPr>
          <w:p w14:paraId="1774F382"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コメント／測定条件(V</w:t>
            </w:r>
            <w:r w:rsidRPr="00CB5EB3">
              <w:rPr>
                <w:rFonts w:ascii="ＭＳ Ｐゴシック" w:hAnsi="ＭＳ Ｐゴシック"/>
                <w:color w:val="000000" w:themeColor="text1"/>
              </w:rPr>
              <w:t>,Hz</w:t>
            </w:r>
            <w:r w:rsidRPr="00CB5EB3">
              <w:rPr>
                <w:rFonts w:ascii="ＭＳ Ｐゴシック" w:hAnsi="ＭＳ Ｐゴシック" w:hint="eastAsia"/>
                <w:color w:val="000000" w:themeColor="text1"/>
              </w:rPr>
              <w:t>)</w:t>
            </w:r>
          </w:p>
        </w:tc>
      </w:tr>
      <w:tr w:rsidR="00393432" w:rsidRPr="00CB5EB3" w14:paraId="0B3673CD" w14:textId="77777777" w:rsidTr="00A12337">
        <w:trPr>
          <w:cantSplit/>
        </w:trPr>
        <w:tc>
          <w:tcPr>
            <w:tcW w:w="2854" w:type="dxa"/>
            <w:gridSpan w:val="2"/>
          </w:tcPr>
          <w:p w14:paraId="4CBB027E" w14:textId="77777777" w:rsidR="00393432" w:rsidRPr="00CB5EB3" w:rsidRDefault="00393432" w:rsidP="00393432">
            <w:pPr>
              <w:pStyle w:val="Sidfot"/>
              <w:tabs>
                <w:tab w:val="clear" w:pos="4819"/>
                <w:tab w:val="clear" w:pos="9071"/>
              </w:tabs>
              <w:suppressAutoHyphens/>
              <w:spacing w:before="66" w:after="54"/>
              <w:rPr>
                <w:rFonts w:ascii="ＭＳ Ｐゴシック" w:eastAsia="ＭＳ Ｐゴシック" w:hAnsi="ＭＳ Ｐゴシック"/>
                <w:snapToGrid w:val="0"/>
                <w:color w:val="000000" w:themeColor="text1"/>
                <w:sz w:val="22"/>
                <w:szCs w:val="22"/>
                <w:lang w:val="en-GB" w:eastAsia="ja-JP"/>
              </w:rPr>
            </w:pPr>
          </w:p>
        </w:tc>
        <w:tc>
          <w:tcPr>
            <w:tcW w:w="1530" w:type="dxa"/>
          </w:tcPr>
          <w:p w14:paraId="3D5B771D"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78F5571E"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771C13F4"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r>
      <w:tr w:rsidR="00393432" w:rsidRPr="00CB5EB3" w14:paraId="4CAA4265" w14:textId="77777777" w:rsidTr="00A12337">
        <w:trPr>
          <w:cantSplit/>
        </w:trPr>
        <w:tc>
          <w:tcPr>
            <w:tcW w:w="2854" w:type="dxa"/>
            <w:gridSpan w:val="2"/>
          </w:tcPr>
          <w:p w14:paraId="43053233"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c>
          <w:tcPr>
            <w:tcW w:w="1530" w:type="dxa"/>
          </w:tcPr>
          <w:p w14:paraId="3963A73E"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3F13D1C3"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7662F051" w14:textId="77777777" w:rsidR="00393432" w:rsidRPr="00CB5EB3" w:rsidRDefault="00393432" w:rsidP="00393432">
            <w:pPr>
              <w:pStyle w:val="Sidfot"/>
              <w:tabs>
                <w:tab w:val="clear" w:pos="4819"/>
                <w:tab w:val="clear" w:pos="9071"/>
              </w:tabs>
              <w:suppressAutoHyphens/>
              <w:spacing w:before="66" w:after="54"/>
              <w:rPr>
                <w:rFonts w:ascii="ＭＳ Ｐゴシック" w:eastAsia="ＭＳ Ｐゴシック" w:hAnsi="ＭＳ Ｐゴシック"/>
                <w:snapToGrid w:val="0"/>
                <w:color w:val="000000" w:themeColor="text1"/>
                <w:sz w:val="22"/>
                <w:szCs w:val="22"/>
                <w:lang w:val="en-GB" w:eastAsia="ja-JP"/>
              </w:rPr>
            </w:pPr>
          </w:p>
        </w:tc>
      </w:tr>
      <w:tr w:rsidR="00393432" w:rsidRPr="00CB5EB3" w14:paraId="1FA457F2" w14:textId="77777777" w:rsidTr="00A12337">
        <w:trPr>
          <w:cantSplit/>
        </w:trPr>
        <w:tc>
          <w:tcPr>
            <w:tcW w:w="2854" w:type="dxa"/>
            <w:gridSpan w:val="2"/>
          </w:tcPr>
          <w:p w14:paraId="3AC1F6FB"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c>
          <w:tcPr>
            <w:tcW w:w="1530" w:type="dxa"/>
          </w:tcPr>
          <w:p w14:paraId="3E2CD04D"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584000FF"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2A732D7A"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u w:val="single"/>
              </w:rPr>
            </w:pPr>
          </w:p>
        </w:tc>
      </w:tr>
      <w:tr w:rsidR="00393432" w:rsidRPr="00CB5EB3" w14:paraId="1479A9D4" w14:textId="77777777" w:rsidTr="00A12337">
        <w:trPr>
          <w:cantSplit/>
        </w:trPr>
        <w:tc>
          <w:tcPr>
            <w:tcW w:w="2854" w:type="dxa"/>
            <w:gridSpan w:val="2"/>
          </w:tcPr>
          <w:p w14:paraId="7ECEA259"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c>
          <w:tcPr>
            <w:tcW w:w="1530" w:type="dxa"/>
          </w:tcPr>
          <w:p w14:paraId="58371C74"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554B6C2D"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4981D29D"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r>
      <w:tr w:rsidR="00393432" w:rsidRPr="00CB5EB3" w14:paraId="3A23FDC4" w14:textId="77777777" w:rsidTr="00A12337">
        <w:trPr>
          <w:cantSplit/>
        </w:trPr>
        <w:tc>
          <w:tcPr>
            <w:tcW w:w="2854" w:type="dxa"/>
            <w:gridSpan w:val="2"/>
          </w:tcPr>
          <w:p w14:paraId="1A74E6DC"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c>
          <w:tcPr>
            <w:tcW w:w="1530" w:type="dxa"/>
          </w:tcPr>
          <w:p w14:paraId="11C94C48"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72802F22"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3A9D2868"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r>
      <w:tr w:rsidR="00393432" w:rsidRPr="00CB5EB3" w14:paraId="78546587" w14:textId="77777777" w:rsidTr="00A12337">
        <w:trPr>
          <w:cantSplit/>
        </w:trPr>
        <w:tc>
          <w:tcPr>
            <w:tcW w:w="2854" w:type="dxa"/>
            <w:gridSpan w:val="2"/>
          </w:tcPr>
          <w:p w14:paraId="11CB15D5"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c>
          <w:tcPr>
            <w:tcW w:w="1530" w:type="dxa"/>
          </w:tcPr>
          <w:p w14:paraId="371146C0"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2CD3FA55"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5B376CC3"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r>
      <w:tr w:rsidR="002D5FD5" w:rsidRPr="00CB5EB3" w14:paraId="5F010AB4" w14:textId="77777777" w:rsidTr="00A12337">
        <w:trPr>
          <w:cantSplit/>
        </w:trPr>
        <w:tc>
          <w:tcPr>
            <w:tcW w:w="2854" w:type="dxa"/>
            <w:gridSpan w:val="2"/>
          </w:tcPr>
          <w:p w14:paraId="02FBAF07" w14:textId="77777777" w:rsidR="002D5FD5" w:rsidRPr="00CB5EB3" w:rsidRDefault="002D5FD5" w:rsidP="00393432">
            <w:pPr>
              <w:suppressAutoHyphens/>
              <w:spacing w:before="66" w:after="54"/>
              <w:rPr>
                <w:rFonts w:ascii="ＭＳ Ｐゴシック" w:hAnsi="ＭＳ Ｐゴシック" w:cs="Arial"/>
                <w:snapToGrid w:val="0"/>
                <w:color w:val="000000" w:themeColor="text1"/>
                <w:szCs w:val="22"/>
              </w:rPr>
            </w:pPr>
          </w:p>
        </w:tc>
        <w:tc>
          <w:tcPr>
            <w:tcW w:w="1530" w:type="dxa"/>
          </w:tcPr>
          <w:p w14:paraId="0C763FB1" w14:textId="77777777" w:rsidR="002D5FD5" w:rsidRPr="00CB5EB3" w:rsidRDefault="002D5FD5"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2F7619DC" w14:textId="77777777" w:rsidR="002D5FD5" w:rsidRPr="00CB5EB3" w:rsidRDefault="002D5FD5"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60CACC00" w14:textId="77777777" w:rsidR="002D5FD5" w:rsidRPr="00CB5EB3" w:rsidRDefault="002D5FD5" w:rsidP="00393432">
            <w:pPr>
              <w:suppressAutoHyphens/>
              <w:spacing w:before="66" w:after="54"/>
              <w:rPr>
                <w:rFonts w:ascii="ＭＳ Ｐゴシック" w:hAnsi="ＭＳ Ｐゴシック" w:cs="Arial"/>
                <w:snapToGrid w:val="0"/>
                <w:color w:val="000000" w:themeColor="text1"/>
                <w:szCs w:val="22"/>
              </w:rPr>
            </w:pPr>
          </w:p>
        </w:tc>
      </w:tr>
      <w:tr w:rsidR="002D5FD5" w:rsidRPr="00CB5EB3" w14:paraId="13A1D4FA" w14:textId="77777777" w:rsidTr="00A12337">
        <w:trPr>
          <w:cantSplit/>
        </w:trPr>
        <w:tc>
          <w:tcPr>
            <w:tcW w:w="2854" w:type="dxa"/>
            <w:gridSpan w:val="2"/>
          </w:tcPr>
          <w:p w14:paraId="5163F19B" w14:textId="77777777" w:rsidR="002D5FD5" w:rsidRPr="00CB5EB3" w:rsidRDefault="002D5FD5" w:rsidP="00393432">
            <w:pPr>
              <w:suppressAutoHyphens/>
              <w:spacing w:before="66" w:after="54"/>
              <w:rPr>
                <w:rFonts w:ascii="ＭＳ Ｐゴシック" w:hAnsi="ＭＳ Ｐゴシック" w:cs="Arial"/>
                <w:snapToGrid w:val="0"/>
                <w:color w:val="000000" w:themeColor="text1"/>
                <w:szCs w:val="22"/>
              </w:rPr>
            </w:pPr>
          </w:p>
        </w:tc>
        <w:tc>
          <w:tcPr>
            <w:tcW w:w="1530" w:type="dxa"/>
          </w:tcPr>
          <w:p w14:paraId="0238B78E" w14:textId="77777777" w:rsidR="002D5FD5" w:rsidRPr="00CB5EB3" w:rsidRDefault="002D5FD5"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54E679CF" w14:textId="77777777" w:rsidR="002D5FD5" w:rsidRPr="00CB5EB3" w:rsidRDefault="002D5FD5"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28DBCF06" w14:textId="77777777" w:rsidR="002D5FD5" w:rsidRPr="00CB5EB3" w:rsidRDefault="002D5FD5" w:rsidP="00393432">
            <w:pPr>
              <w:suppressAutoHyphens/>
              <w:spacing w:before="66" w:after="54"/>
              <w:rPr>
                <w:rFonts w:ascii="ＭＳ Ｐゴシック" w:hAnsi="ＭＳ Ｐゴシック" w:cs="Arial"/>
                <w:snapToGrid w:val="0"/>
                <w:color w:val="000000" w:themeColor="text1"/>
                <w:szCs w:val="22"/>
              </w:rPr>
            </w:pPr>
          </w:p>
        </w:tc>
      </w:tr>
      <w:tr w:rsidR="002D5FD5" w:rsidRPr="00CB5EB3" w14:paraId="58EAFE9D" w14:textId="77777777" w:rsidTr="00A12337">
        <w:trPr>
          <w:cantSplit/>
        </w:trPr>
        <w:tc>
          <w:tcPr>
            <w:tcW w:w="2854" w:type="dxa"/>
            <w:gridSpan w:val="2"/>
          </w:tcPr>
          <w:p w14:paraId="37346FDB" w14:textId="77777777" w:rsidR="002D5FD5" w:rsidRPr="00CB5EB3" w:rsidRDefault="002D5FD5" w:rsidP="00393432">
            <w:pPr>
              <w:suppressAutoHyphens/>
              <w:spacing w:before="66" w:after="54"/>
              <w:rPr>
                <w:rFonts w:ascii="ＭＳ Ｐゴシック" w:hAnsi="ＭＳ Ｐゴシック" w:cs="Arial"/>
                <w:snapToGrid w:val="0"/>
                <w:color w:val="000000" w:themeColor="text1"/>
                <w:szCs w:val="22"/>
              </w:rPr>
            </w:pPr>
          </w:p>
        </w:tc>
        <w:tc>
          <w:tcPr>
            <w:tcW w:w="1530" w:type="dxa"/>
          </w:tcPr>
          <w:p w14:paraId="71B40284" w14:textId="77777777" w:rsidR="002D5FD5" w:rsidRPr="00CB5EB3" w:rsidRDefault="002D5FD5"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21D1799E" w14:textId="77777777" w:rsidR="002D5FD5" w:rsidRPr="00CB5EB3" w:rsidRDefault="002D5FD5"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7C335905" w14:textId="77777777" w:rsidR="002D5FD5" w:rsidRPr="00CB5EB3" w:rsidRDefault="002D5FD5" w:rsidP="00393432">
            <w:pPr>
              <w:suppressAutoHyphens/>
              <w:spacing w:before="66" w:after="54"/>
              <w:rPr>
                <w:rFonts w:ascii="ＭＳ Ｐゴシック" w:hAnsi="ＭＳ Ｐゴシック" w:cs="Arial"/>
                <w:snapToGrid w:val="0"/>
                <w:color w:val="000000" w:themeColor="text1"/>
                <w:szCs w:val="22"/>
              </w:rPr>
            </w:pPr>
          </w:p>
        </w:tc>
      </w:tr>
      <w:tr w:rsidR="00393432" w:rsidRPr="00CB5EB3" w14:paraId="1A969AD6" w14:textId="77777777" w:rsidTr="00A12337">
        <w:trPr>
          <w:cantSplit/>
        </w:trPr>
        <w:tc>
          <w:tcPr>
            <w:tcW w:w="2854" w:type="dxa"/>
            <w:gridSpan w:val="2"/>
          </w:tcPr>
          <w:p w14:paraId="58C7F370"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c>
          <w:tcPr>
            <w:tcW w:w="1530" w:type="dxa"/>
          </w:tcPr>
          <w:p w14:paraId="09D2F239"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7CA322B6"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19778E31"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r>
      <w:tr w:rsidR="00393432" w:rsidRPr="00CB5EB3" w14:paraId="6C26EDC7" w14:textId="77777777" w:rsidTr="00A12337">
        <w:trPr>
          <w:cantSplit/>
        </w:trPr>
        <w:tc>
          <w:tcPr>
            <w:tcW w:w="2854" w:type="dxa"/>
            <w:gridSpan w:val="2"/>
          </w:tcPr>
          <w:p w14:paraId="1EBEBD97"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c>
          <w:tcPr>
            <w:tcW w:w="1530" w:type="dxa"/>
          </w:tcPr>
          <w:p w14:paraId="167C0607"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1296" w:type="dxa"/>
          </w:tcPr>
          <w:p w14:paraId="2EFFE88D" w14:textId="77777777" w:rsidR="00393432" w:rsidRPr="00CB5EB3" w:rsidRDefault="00393432" w:rsidP="00393432">
            <w:pPr>
              <w:suppressAutoHyphens/>
              <w:spacing w:before="66" w:after="54"/>
              <w:jc w:val="center"/>
              <w:rPr>
                <w:rFonts w:ascii="ＭＳ Ｐゴシック" w:hAnsi="ＭＳ Ｐゴシック" w:cs="Arial"/>
                <w:snapToGrid w:val="0"/>
                <w:color w:val="000000" w:themeColor="text1"/>
                <w:szCs w:val="22"/>
              </w:rPr>
            </w:pPr>
          </w:p>
        </w:tc>
        <w:tc>
          <w:tcPr>
            <w:tcW w:w="4203" w:type="dxa"/>
            <w:gridSpan w:val="2"/>
          </w:tcPr>
          <w:p w14:paraId="2A8930EE" w14:textId="77777777" w:rsidR="00393432" w:rsidRPr="00CB5EB3" w:rsidRDefault="00393432" w:rsidP="00393432">
            <w:pPr>
              <w:suppressAutoHyphens/>
              <w:spacing w:before="66" w:after="54"/>
              <w:rPr>
                <w:rFonts w:ascii="ＭＳ Ｐゴシック" w:hAnsi="ＭＳ Ｐゴシック" w:cs="Arial"/>
                <w:snapToGrid w:val="0"/>
                <w:color w:val="000000" w:themeColor="text1"/>
                <w:szCs w:val="22"/>
              </w:rPr>
            </w:pPr>
          </w:p>
        </w:tc>
      </w:tr>
      <w:tr w:rsidR="00393432" w:rsidRPr="00CB5EB3" w14:paraId="4F4C39EB" w14:textId="77777777" w:rsidTr="00A12337">
        <w:tblPrEx>
          <w:tblCellMar>
            <w:left w:w="72" w:type="dxa"/>
            <w:right w:w="72" w:type="dxa"/>
          </w:tblCellMar>
        </w:tblPrEx>
        <w:trPr>
          <w:cantSplit/>
        </w:trPr>
        <w:tc>
          <w:tcPr>
            <w:tcW w:w="9883" w:type="dxa"/>
            <w:gridSpan w:val="6"/>
          </w:tcPr>
          <w:p w14:paraId="4CF6BB24" w14:textId="77777777" w:rsidR="00393432" w:rsidRPr="00CB5EB3" w:rsidRDefault="00393432" w:rsidP="00393432">
            <w:pPr>
              <w:spacing w:before="50" w:after="50"/>
              <w:rPr>
                <w:rFonts w:ascii="Arial" w:hAnsi="Arial"/>
                <w:color w:val="000000" w:themeColor="text1"/>
              </w:rPr>
            </w:pPr>
            <w:r w:rsidRPr="00CB5EB3">
              <w:rPr>
                <w:rFonts w:ascii="Arial" w:hAnsi="Arial" w:hint="eastAsia"/>
                <w:color w:val="000000" w:themeColor="text1"/>
              </w:rPr>
              <w:t>補足情報：</w:t>
            </w:r>
          </w:p>
          <w:p w14:paraId="2C7CEAE6" w14:textId="12AB3401" w:rsidR="00393432" w:rsidRPr="00CB5EB3" w:rsidRDefault="00393432" w:rsidP="00393432">
            <w:pPr>
              <w:spacing w:before="50" w:after="50"/>
              <w:rPr>
                <w:rFonts w:ascii="Arial" w:hAnsi="Arial" w:cs="Arial"/>
                <w:noProof/>
                <w:color w:val="000000" w:themeColor="text1"/>
              </w:rPr>
            </w:pPr>
          </w:p>
        </w:tc>
      </w:tr>
    </w:tbl>
    <w:p w14:paraId="7EB7525F" w14:textId="77777777" w:rsidR="00393432" w:rsidRPr="00CB5EB3" w:rsidRDefault="00393432" w:rsidP="00661FD1">
      <w:pPr>
        <w:rPr>
          <w:rFonts w:ascii="ＭＳ Ｐゴシック" w:hAnsi="ＭＳ Ｐゴシック"/>
          <w:color w:val="000000" w:themeColor="text1"/>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4199"/>
        <w:gridCol w:w="1559"/>
        <w:gridCol w:w="1422"/>
        <w:gridCol w:w="673"/>
        <w:gridCol w:w="840"/>
      </w:tblGrid>
      <w:tr w:rsidR="00CB5EB3" w:rsidRPr="00CB5EB3" w14:paraId="25BC1527" w14:textId="77777777" w:rsidTr="00A12337">
        <w:trPr>
          <w:cantSplit/>
        </w:trPr>
        <w:tc>
          <w:tcPr>
            <w:tcW w:w="1190" w:type="dxa"/>
          </w:tcPr>
          <w:p w14:paraId="20B0F378" w14:textId="26B0C1D4"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5.2</w:t>
            </w:r>
          </w:p>
        </w:tc>
        <w:tc>
          <w:tcPr>
            <w:tcW w:w="7853" w:type="dxa"/>
            <w:gridSpan w:val="4"/>
          </w:tcPr>
          <w:p w14:paraId="6271AF00" w14:textId="4EA9370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表：耐電圧試験</w:t>
            </w:r>
            <w:r w:rsidR="00D60A6D"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インパルス試験及び電圧サージ試験</w:t>
            </w:r>
          </w:p>
        </w:tc>
        <w:tc>
          <w:tcPr>
            <w:tcW w:w="840" w:type="dxa"/>
          </w:tcPr>
          <w:p w14:paraId="3E538903" w14:textId="77777777" w:rsidR="00393432" w:rsidRPr="00CB5EB3" w:rsidRDefault="00393432" w:rsidP="00393432">
            <w:pPr>
              <w:spacing w:before="60" w:after="60"/>
              <w:jc w:val="center"/>
              <w:rPr>
                <w:rFonts w:ascii="ＭＳ Ｐゴシック" w:hAnsi="ＭＳ Ｐゴシック"/>
                <w:color w:val="000000" w:themeColor="text1"/>
              </w:rPr>
            </w:pPr>
          </w:p>
        </w:tc>
      </w:tr>
      <w:tr w:rsidR="00CB5EB3" w:rsidRPr="00CB5EB3" w14:paraId="0E7F6D12" w14:textId="77777777" w:rsidTr="00A12337">
        <w:tc>
          <w:tcPr>
            <w:tcW w:w="5389" w:type="dxa"/>
            <w:gridSpan w:val="2"/>
          </w:tcPr>
          <w:p w14:paraId="3B844393" w14:textId="36C3954B" w:rsidR="00393432" w:rsidRPr="00CB5EB3" w:rsidRDefault="00393432" w:rsidP="00393432">
            <w:pPr>
              <w:spacing w:before="60" w:after="60"/>
              <w:jc w:val="center"/>
              <w:rPr>
                <w:rFonts w:ascii="ＭＳ Ｐゴシック" w:hAnsi="ＭＳ Ｐゴシック"/>
                <w:color w:val="000000" w:themeColor="text1"/>
              </w:rPr>
            </w:pPr>
            <w:r w:rsidRPr="00CB5EB3">
              <w:rPr>
                <w:rFonts w:ascii="Arial" w:hAnsi="Arial" w:hint="eastAsia"/>
                <w:color w:val="000000" w:themeColor="text1"/>
              </w:rPr>
              <w:t>電圧印加</w:t>
            </w:r>
            <w:r w:rsidRPr="00CB5EB3">
              <w:rPr>
                <w:rFonts w:ascii="ＭＳ Ｐゴシック" w:hAnsi="ＭＳ Ｐゴシック" w:hint="eastAsia"/>
                <w:color w:val="000000" w:themeColor="text1"/>
              </w:rPr>
              <w:t>箇所</w:t>
            </w:r>
          </w:p>
        </w:tc>
        <w:tc>
          <w:tcPr>
            <w:tcW w:w="1559" w:type="dxa"/>
          </w:tcPr>
          <w:p w14:paraId="5C21200A"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電圧波形</w:t>
            </w:r>
          </w:p>
          <w:p w14:paraId="7DD6FDF7" w14:textId="28AF7566"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(交流</w:t>
            </w:r>
            <w:r w:rsidR="00D60A6D"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直流</w:t>
            </w:r>
            <w:r w:rsidR="00D60A6D"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インパルス</w:t>
            </w:r>
            <w:r w:rsidR="00D60A6D"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サージ)</w:t>
            </w:r>
          </w:p>
        </w:tc>
        <w:tc>
          <w:tcPr>
            <w:tcW w:w="1422" w:type="dxa"/>
          </w:tcPr>
          <w:p w14:paraId="3BD9E0DF"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試験電圧</w:t>
            </w:r>
          </w:p>
          <w:p w14:paraId="30949378" w14:textId="77777777" w:rsidR="00393432" w:rsidRPr="00CB5EB3" w:rsidRDefault="00393432" w:rsidP="00393432">
            <w:pPr>
              <w:spacing w:before="60" w:after="60"/>
              <w:jc w:val="center"/>
              <w:rPr>
                <w:rFonts w:ascii="ＭＳ Ｐゴシック" w:hAnsi="ＭＳ Ｐゴシック"/>
                <w:b/>
                <w:color w:val="000000" w:themeColor="text1"/>
              </w:rPr>
            </w:pPr>
            <w:r w:rsidRPr="00CB5EB3">
              <w:rPr>
                <w:rFonts w:ascii="ＭＳ Ｐゴシック" w:hAnsi="ＭＳ Ｐゴシック" w:hint="eastAsia"/>
                <w:color w:val="000000" w:themeColor="text1"/>
              </w:rPr>
              <w:t>(V)</w:t>
            </w:r>
          </w:p>
        </w:tc>
        <w:tc>
          <w:tcPr>
            <w:tcW w:w="1513" w:type="dxa"/>
            <w:gridSpan w:val="2"/>
          </w:tcPr>
          <w:p w14:paraId="4EEA2EDF" w14:textId="77777777" w:rsidR="00393432" w:rsidRPr="00CB5EB3" w:rsidRDefault="00393432" w:rsidP="00393432">
            <w:pPr>
              <w:spacing w:before="60" w:after="60"/>
              <w:jc w:val="center"/>
              <w:rPr>
                <w:rFonts w:ascii="Arial" w:hAnsi="Arial"/>
                <w:color w:val="000000" w:themeColor="text1"/>
              </w:rPr>
            </w:pPr>
            <w:r w:rsidRPr="00CB5EB3">
              <w:rPr>
                <w:rFonts w:ascii="Arial" w:hAnsi="Arial" w:hint="eastAsia"/>
                <w:color w:val="000000" w:themeColor="text1"/>
              </w:rPr>
              <w:t>絶縁破壊</w:t>
            </w:r>
          </w:p>
          <w:p w14:paraId="046414D2" w14:textId="58D4FE06" w:rsidR="00393432" w:rsidRPr="00CB5EB3" w:rsidRDefault="00393432" w:rsidP="00337A43">
            <w:pPr>
              <w:spacing w:before="60" w:after="60"/>
              <w:jc w:val="center"/>
              <w:rPr>
                <w:rFonts w:ascii="Arial" w:hAnsi="Arial"/>
                <w:color w:val="000000" w:themeColor="text1"/>
              </w:rPr>
            </w:pPr>
            <w:r w:rsidRPr="00CB5EB3">
              <w:rPr>
                <w:rFonts w:ascii="Arial" w:hAnsi="Arial" w:hint="eastAsia"/>
                <w:color w:val="000000" w:themeColor="text1"/>
              </w:rPr>
              <w:t>（あり</w:t>
            </w:r>
            <w:r w:rsidRPr="00CB5EB3">
              <w:rPr>
                <w:rFonts w:ascii="Arial" w:hAnsi="Arial" w:hint="eastAsia"/>
                <w:color w:val="000000" w:themeColor="text1"/>
              </w:rPr>
              <w:t>/</w:t>
            </w:r>
            <w:r w:rsidRPr="00CB5EB3">
              <w:rPr>
                <w:rFonts w:ascii="Arial" w:hAnsi="Arial" w:hint="eastAsia"/>
                <w:color w:val="000000" w:themeColor="text1"/>
              </w:rPr>
              <w:t>なし）</w:t>
            </w:r>
          </w:p>
        </w:tc>
      </w:tr>
      <w:tr w:rsidR="00CB5EB3" w:rsidRPr="00CB5EB3" w14:paraId="02BC1DB4" w14:textId="77777777" w:rsidTr="00A12337">
        <w:tc>
          <w:tcPr>
            <w:tcW w:w="9883" w:type="dxa"/>
            <w:gridSpan w:val="6"/>
          </w:tcPr>
          <w:p w14:paraId="49880888"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機能絶縁</w:t>
            </w:r>
          </w:p>
        </w:tc>
      </w:tr>
      <w:tr w:rsidR="00CB5EB3" w:rsidRPr="00CB5EB3" w14:paraId="4655B289" w14:textId="77777777" w:rsidTr="00A12337">
        <w:tc>
          <w:tcPr>
            <w:tcW w:w="5389" w:type="dxa"/>
            <w:gridSpan w:val="2"/>
          </w:tcPr>
          <w:p w14:paraId="05CC4322" w14:textId="77777777" w:rsidR="00393432" w:rsidRPr="00CB5EB3" w:rsidRDefault="00393432" w:rsidP="00393432">
            <w:pPr>
              <w:spacing w:before="60" w:after="60"/>
              <w:rPr>
                <w:rFonts w:ascii="ＭＳ Ｐゴシック" w:hAnsi="ＭＳ Ｐゴシック"/>
                <w:color w:val="000000" w:themeColor="text1"/>
              </w:rPr>
            </w:pPr>
          </w:p>
        </w:tc>
        <w:tc>
          <w:tcPr>
            <w:tcW w:w="1559" w:type="dxa"/>
          </w:tcPr>
          <w:p w14:paraId="08382070" w14:textId="77777777" w:rsidR="00393432" w:rsidRPr="00CB5EB3" w:rsidRDefault="00393432" w:rsidP="00393432">
            <w:pPr>
              <w:spacing w:before="60" w:after="60"/>
              <w:rPr>
                <w:rFonts w:ascii="ＭＳ Ｐゴシック" w:hAnsi="ＭＳ Ｐゴシック"/>
                <w:color w:val="000000" w:themeColor="text1"/>
              </w:rPr>
            </w:pPr>
          </w:p>
        </w:tc>
        <w:tc>
          <w:tcPr>
            <w:tcW w:w="1422" w:type="dxa"/>
          </w:tcPr>
          <w:p w14:paraId="6C410BD1" w14:textId="77777777" w:rsidR="00393432" w:rsidRPr="00CB5EB3" w:rsidRDefault="00393432" w:rsidP="00393432">
            <w:pPr>
              <w:spacing w:before="60" w:after="60"/>
              <w:rPr>
                <w:rFonts w:ascii="ＭＳ Ｐゴシック" w:hAnsi="ＭＳ Ｐゴシック"/>
                <w:color w:val="000000" w:themeColor="text1"/>
              </w:rPr>
            </w:pPr>
          </w:p>
        </w:tc>
        <w:tc>
          <w:tcPr>
            <w:tcW w:w="1513" w:type="dxa"/>
            <w:gridSpan w:val="2"/>
          </w:tcPr>
          <w:p w14:paraId="166F4924" w14:textId="77777777" w:rsidR="00393432" w:rsidRPr="00CB5EB3" w:rsidRDefault="00393432" w:rsidP="00393432">
            <w:pPr>
              <w:spacing w:before="60" w:after="60"/>
              <w:rPr>
                <w:rFonts w:ascii="ＭＳ Ｐゴシック" w:hAnsi="ＭＳ Ｐゴシック"/>
                <w:color w:val="000000" w:themeColor="text1"/>
              </w:rPr>
            </w:pPr>
          </w:p>
        </w:tc>
      </w:tr>
      <w:tr w:rsidR="00CB5EB3" w:rsidRPr="00CB5EB3" w14:paraId="2EB04745" w14:textId="77777777" w:rsidTr="00A12337">
        <w:tc>
          <w:tcPr>
            <w:tcW w:w="5389" w:type="dxa"/>
            <w:gridSpan w:val="2"/>
          </w:tcPr>
          <w:p w14:paraId="60AEFE0B" w14:textId="77777777" w:rsidR="00393432" w:rsidRPr="00CB5EB3" w:rsidRDefault="00393432" w:rsidP="00393432">
            <w:pPr>
              <w:spacing w:before="60" w:after="60"/>
              <w:rPr>
                <w:rFonts w:ascii="ＭＳ Ｐゴシック" w:hAnsi="ＭＳ Ｐゴシック"/>
                <w:color w:val="000000" w:themeColor="text1"/>
              </w:rPr>
            </w:pPr>
          </w:p>
        </w:tc>
        <w:tc>
          <w:tcPr>
            <w:tcW w:w="1559" w:type="dxa"/>
          </w:tcPr>
          <w:p w14:paraId="3454E8C1" w14:textId="77777777" w:rsidR="00393432" w:rsidRPr="00CB5EB3" w:rsidRDefault="00393432" w:rsidP="00393432">
            <w:pPr>
              <w:spacing w:before="60" w:after="60"/>
              <w:rPr>
                <w:rFonts w:ascii="ＭＳ Ｐゴシック" w:hAnsi="ＭＳ Ｐゴシック"/>
                <w:color w:val="000000" w:themeColor="text1"/>
              </w:rPr>
            </w:pPr>
          </w:p>
        </w:tc>
        <w:tc>
          <w:tcPr>
            <w:tcW w:w="1422" w:type="dxa"/>
          </w:tcPr>
          <w:p w14:paraId="3871F826" w14:textId="77777777" w:rsidR="00393432" w:rsidRPr="00CB5EB3" w:rsidRDefault="00393432" w:rsidP="00393432">
            <w:pPr>
              <w:spacing w:before="60" w:after="60"/>
              <w:rPr>
                <w:rFonts w:ascii="ＭＳ Ｐゴシック" w:hAnsi="ＭＳ Ｐゴシック"/>
                <w:color w:val="000000" w:themeColor="text1"/>
              </w:rPr>
            </w:pPr>
          </w:p>
        </w:tc>
        <w:tc>
          <w:tcPr>
            <w:tcW w:w="1513" w:type="dxa"/>
            <w:gridSpan w:val="2"/>
          </w:tcPr>
          <w:p w14:paraId="0749A0F3" w14:textId="77777777" w:rsidR="00393432" w:rsidRPr="00CB5EB3" w:rsidRDefault="00393432" w:rsidP="00393432">
            <w:pPr>
              <w:spacing w:before="60" w:after="60"/>
              <w:rPr>
                <w:rFonts w:ascii="ＭＳ Ｐゴシック" w:hAnsi="ＭＳ Ｐゴシック"/>
                <w:color w:val="000000" w:themeColor="text1"/>
              </w:rPr>
            </w:pPr>
          </w:p>
        </w:tc>
      </w:tr>
      <w:tr w:rsidR="00CB5EB3" w:rsidRPr="00CB5EB3" w14:paraId="68C80DCC" w14:textId="77777777" w:rsidTr="00A12337">
        <w:tc>
          <w:tcPr>
            <w:tcW w:w="5389" w:type="dxa"/>
            <w:gridSpan w:val="2"/>
          </w:tcPr>
          <w:p w14:paraId="3BAAF65C" w14:textId="77777777" w:rsidR="00393432" w:rsidRPr="00CB5EB3" w:rsidRDefault="00393432" w:rsidP="00393432">
            <w:pPr>
              <w:spacing w:before="60" w:after="60"/>
              <w:rPr>
                <w:rFonts w:ascii="ＭＳ Ｐゴシック" w:hAnsi="ＭＳ Ｐゴシック"/>
                <w:color w:val="000000" w:themeColor="text1"/>
              </w:rPr>
            </w:pPr>
          </w:p>
        </w:tc>
        <w:tc>
          <w:tcPr>
            <w:tcW w:w="1559" w:type="dxa"/>
          </w:tcPr>
          <w:p w14:paraId="28BA0E86" w14:textId="77777777" w:rsidR="00393432" w:rsidRPr="00CB5EB3" w:rsidRDefault="00393432" w:rsidP="00393432">
            <w:pPr>
              <w:spacing w:before="60" w:after="60"/>
              <w:rPr>
                <w:rFonts w:ascii="ＭＳ Ｐゴシック" w:hAnsi="ＭＳ Ｐゴシック"/>
                <w:color w:val="000000" w:themeColor="text1"/>
              </w:rPr>
            </w:pPr>
          </w:p>
        </w:tc>
        <w:tc>
          <w:tcPr>
            <w:tcW w:w="1422" w:type="dxa"/>
          </w:tcPr>
          <w:p w14:paraId="04CC0220" w14:textId="77777777" w:rsidR="00393432" w:rsidRPr="00CB5EB3" w:rsidRDefault="00393432" w:rsidP="00393432">
            <w:pPr>
              <w:spacing w:before="60" w:after="60"/>
              <w:rPr>
                <w:rFonts w:ascii="ＭＳ Ｐゴシック" w:hAnsi="ＭＳ Ｐゴシック"/>
                <w:color w:val="000000" w:themeColor="text1"/>
              </w:rPr>
            </w:pPr>
          </w:p>
        </w:tc>
        <w:tc>
          <w:tcPr>
            <w:tcW w:w="1513" w:type="dxa"/>
            <w:gridSpan w:val="2"/>
          </w:tcPr>
          <w:p w14:paraId="217A3821" w14:textId="77777777" w:rsidR="00393432" w:rsidRPr="00CB5EB3" w:rsidRDefault="00393432" w:rsidP="00393432">
            <w:pPr>
              <w:spacing w:before="60" w:after="60"/>
              <w:rPr>
                <w:rFonts w:ascii="ＭＳ Ｐゴシック" w:hAnsi="ＭＳ Ｐゴシック"/>
                <w:color w:val="000000" w:themeColor="text1"/>
              </w:rPr>
            </w:pPr>
          </w:p>
        </w:tc>
      </w:tr>
      <w:tr w:rsidR="00CB5EB3" w:rsidRPr="00CB5EB3" w14:paraId="241383E6" w14:textId="77777777" w:rsidTr="00A12337">
        <w:tc>
          <w:tcPr>
            <w:tcW w:w="9883" w:type="dxa"/>
            <w:gridSpan w:val="6"/>
          </w:tcPr>
          <w:p w14:paraId="32DB59DF"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基礎/付加 絶縁</w:t>
            </w:r>
          </w:p>
        </w:tc>
      </w:tr>
      <w:tr w:rsidR="00CB5EB3" w:rsidRPr="00CB5EB3" w14:paraId="37A1C81C" w14:textId="77777777" w:rsidTr="00A12337">
        <w:tc>
          <w:tcPr>
            <w:tcW w:w="5389" w:type="dxa"/>
            <w:gridSpan w:val="2"/>
          </w:tcPr>
          <w:p w14:paraId="1BB7D7C3" w14:textId="77777777" w:rsidR="00393432" w:rsidRPr="00CB5EB3" w:rsidRDefault="00393432" w:rsidP="00393432">
            <w:pPr>
              <w:spacing w:before="60" w:after="60"/>
              <w:rPr>
                <w:rFonts w:ascii="ＭＳ Ｐゴシック" w:hAnsi="ＭＳ Ｐゴシック"/>
                <w:color w:val="000000" w:themeColor="text1"/>
              </w:rPr>
            </w:pPr>
          </w:p>
        </w:tc>
        <w:tc>
          <w:tcPr>
            <w:tcW w:w="1559" w:type="dxa"/>
          </w:tcPr>
          <w:p w14:paraId="76DD1912" w14:textId="77777777" w:rsidR="00393432" w:rsidRPr="00CB5EB3" w:rsidRDefault="00393432" w:rsidP="00393432">
            <w:pPr>
              <w:spacing w:before="60" w:after="60"/>
              <w:rPr>
                <w:rFonts w:ascii="ＭＳ Ｐゴシック" w:hAnsi="ＭＳ Ｐゴシック"/>
                <w:color w:val="000000" w:themeColor="text1"/>
              </w:rPr>
            </w:pPr>
          </w:p>
        </w:tc>
        <w:tc>
          <w:tcPr>
            <w:tcW w:w="1422" w:type="dxa"/>
          </w:tcPr>
          <w:p w14:paraId="1B17C173" w14:textId="77777777" w:rsidR="00393432" w:rsidRPr="00CB5EB3" w:rsidRDefault="00393432" w:rsidP="00393432">
            <w:pPr>
              <w:spacing w:before="60" w:after="60"/>
              <w:rPr>
                <w:rFonts w:ascii="ＭＳ Ｐゴシック" w:hAnsi="ＭＳ Ｐゴシック"/>
                <w:color w:val="000000" w:themeColor="text1"/>
              </w:rPr>
            </w:pPr>
          </w:p>
        </w:tc>
        <w:tc>
          <w:tcPr>
            <w:tcW w:w="1513" w:type="dxa"/>
            <w:gridSpan w:val="2"/>
          </w:tcPr>
          <w:p w14:paraId="796520A1" w14:textId="77777777" w:rsidR="00393432" w:rsidRPr="00CB5EB3" w:rsidRDefault="00393432" w:rsidP="00393432">
            <w:pPr>
              <w:spacing w:before="60" w:after="60"/>
              <w:rPr>
                <w:rFonts w:ascii="ＭＳ Ｐゴシック" w:hAnsi="ＭＳ Ｐゴシック"/>
                <w:color w:val="000000" w:themeColor="text1"/>
              </w:rPr>
            </w:pPr>
          </w:p>
        </w:tc>
      </w:tr>
      <w:tr w:rsidR="00CB5EB3" w:rsidRPr="00CB5EB3" w14:paraId="1DB8E359" w14:textId="77777777" w:rsidTr="00A12337">
        <w:tc>
          <w:tcPr>
            <w:tcW w:w="5389" w:type="dxa"/>
            <w:gridSpan w:val="2"/>
          </w:tcPr>
          <w:p w14:paraId="5486AB51" w14:textId="77777777" w:rsidR="00393432" w:rsidRPr="00CB5EB3" w:rsidRDefault="00393432" w:rsidP="00393432">
            <w:pPr>
              <w:spacing w:before="60" w:after="60"/>
              <w:rPr>
                <w:rFonts w:ascii="ＭＳ Ｐゴシック" w:hAnsi="ＭＳ Ｐゴシック"/>
                <w:color w:val="000000" w:themeColor="text1"/>
              </w:rPr>
            </w:pPr>
          </w:p>
        </w:tc>
        <w:tc>
          <w:tcPr>
            <w:tcW w:w="1559" w:type="dxa"/>
          </w:tcPr>
          <w:p w14:paraId="4D6737C3" w14:textId="77777777" w:rsidR="00393432" w:rsidRPr="00CB5EB3" w:rsidRDefault="00393432" w:rsidP="00393432">
            <w:pPr>
              <w:spacing w:before="60" w:after="60"/>
              <w:rPr>
                <w:rFonts w:ascii="ＭＳ Ｐゴシック" w:hAnsi="ＭＳ Ｐゴシック"/>
                <w:color w:val="000000" w:themeColor="text1"/>
              </w:rPr>
            </w:pPr>
          </w:p>
        </w:tc>
        <w:tc>
          <w:tcPr>
            <w:tcW w:w="1422" w:type="dxa"/>
          </w:tcPr>
          <w:p w14:paraId="0BD31EEA" w14:textId="77777777" w:rsidR="00393432" w:rsidRPr="00CB5EB3" w:rsidRDefault="00393432" w:rsidP="00393432">
            <w:pPr>
              <w:spacing w:before="60" w:after="60"/>
              <w:rPr>
                <w:rFonts w:ascii="ＭＳ Ｐゴシック" w:hAnsi="ＭＳ Ｐゴシック"/>
                <w:color w:val="000000" w:themeColor="text1"/>
              </w:rPr>
            </w:pPr>
          </w:p>
        </w:tc>
        <w:tc>
          <w:tcPr>
            <w:tcW w:w="1513" w:type="dxa"/>
            <w:gridSpan w:val="2"/>
          </w:tcPr>
          <w:p w14:paraId="3D55C023" w14:textId="77777777" w:rsidR="00393432" w:rsidRPr="00CB5EB3" w:rsidRDefault="00393432" w:rsidP="00393432">
            <w:pPr>
              <w:spacing w:before="60" w:after="60"/>
              <w:rPr>
                <w:rFonts w:ascii="ＭＳ Ｐゴシック" w:hAnsi="ＭＳ Ｐゴシック"/>
                <w:color w:val="000000" w:themeColor="text1"/>
              </w:rPr>
            </w:pPr>
          </w:p>
        </w:tc>
      </w:tr>
      <w:tr w:rsidR="00CB5EB3" w:rsidRPr="00CB5EB3" w14:paraId="188E5AFF" w14:textId="77777777" w:rsidTr="00A12337">
        <w:tc>
          <w:tcPr>
            <w:tcW w:w="5389" w:type="dxa"/>
            <w:gridSpan w:val="2"/>
          </w:tcPr>
          <w:p w14:paraId="58F67EA2" w14:textId="77777777" w:rsidR="00393432" w:rsidRPr="00CB5EB3" w:rsidRDefault="00393432" w:rsidP="00393432">
            <w:pPr>
              <w:spacing w:before="60" w:after="60"/>
              <w:rPr>
                <w:rFonts w:ascii="ＭＳ Ｐゴシック" w:hAnsi="ＭＳ Ｐゴシック"/>
                <w:color w:val="000000" w:themeColor="text1"/>
              </w:rPr>
            </w:pPr>
          </w:p>
        </w:tc>
        <w:tc>
          <w:tcPr>
            <w:tcW w:w="1559" w:type="dxa"/>
          </w:tcPr>
          <w:p w14:paraId="0364FAA0" w14:textId="77777777" w:rsidR="00393432" w:rsidRPr="00CB5EB3" w:rsidRDefault="00393432" w:rsidP="00393432">
            <w:pPr>
              <w:spacing w:before="60" w:after="60"/>
              <w:rPr>
                <w:rFonts w:ascii="ＭＳ Ｐゴシック" w:hAnsi="ＭＳ Ｐゴシック"/>
                <w:color w:val="000000" w:themeColor="text1"/>
              </w:rPr>
            </w:pPr>
          </w:p>
        </w:tc>
        <w:tc>
          <w:tcPr>
            <w:tcW w:w="1422" w:type="dxa"/>
          </w:tcPr>
          <w:p w14:paraId="53EF8392" w14:textId="77777777" w:rsidR="00393432" w:rsidRPr="00CB5EB3" w:rsidRDefault="00393432" w:rsidP="00393432">
            <w:pPr>
              <w:spacing w:before="60" w:after="60"/>
              <w:rPr>
                <w:rFonts w:ascii="ＭＳ Ｐゴシック" w:hAnsi="ＭＳ Ｐゴシック"/>
                <w:color w:val="000000" w:themeColor="text1"/>
              </w:rPr>
            </w:pPr>
          </w:p>
        </w:tc>
        <w:tc>
          <w:tcPr>
            <w:tcW w:w="1513" w:type="dxa"/>
            <w:gridSpan w:val="2"/>
          </w:tcPr>
          <w:p w14:paraId="269761C4" w14:textId="77777777" w:rsidR="00393432" w:rsidRPr="00CB5EB3" w:rsidRDefault="00393432" w:rsidP="00393432">
            <w:pPr>
              <w:spacing w:before="60" w:after="60"/>
              <w:rPr>
                <w:rFonts w:ascii="ＭＳ Ｐゴシック" w:hAnsi="ＭＳ Ｐゴシック"/>
                <w:color w:val="000000" w:themeColor="text1"/>
              </w:rPr>
            </w:pPr>
          </w:p>
        </w:tc>
      </w:tr>
      <w:tr w:rsidR="00CB5EB3" w:rsidRPr="00CB5EB3" w14:paraId="1ED1EB99" w14:textId="77777777" w:rsidTr="00A12337">
        <w:tc>
          <w:tcPr>
            <w:tcW w:w="9883" w:type="dxa"/>
            <w:gridSpan w:val="6"/>
          </w:tcPr>
          <w:p w14:paraId="010E5B51"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強化絶縁</w:t>
            </w:r>
          </w:p>
        </w:tc>
      </w:tr>
      <w:tr w:rsidR="00CB5EB3" w:rsidRPr="00CB5EB3" w14:paraId="528D02B6" w14:textId="77777777" w:rsidTr="00A12337">
        <w:tc>
          <w:tcPr>
            <w:tcW w:w="5389" w:type="dxa"/>
            <w:gridSpan w:val="2"/>
          </w:tcPr>
          <w:p w14:paraId="764816C2" w14:textId="77777777" w:rsidR="00393432" w:rsidRPr="00CB5EB3" w:rsidRDefault="00393432" w:rsidP="00393432">
            <w:pPr>
              <w:spacing w:before="60" w:after="60"/>
              <w:rPr>
                <w:rFonts w:ascii="ＭＳ Ｐゴシック" w:hAnsi="ＭＳ Ｐゴシック"/>
                <w:color w:val="000000" w:themeColor="text1"/>
              </w:rPr>
            </w:pPr>
          </w:p>
        </w:tc>
        <w:tc>
          <w:tcPr>
            <w:tcW w:w="1559" w:type="dxa"/>
          </w:tcPr>
          <w:p w14:paraId="469E1570" w14:textId="77777777" w:rsidR="00393432" w:rsidRPr="00CB5EB3" w:rsidRDefault="00393432" w:rsidP="00393432">
            <w:pPr>
              <w:spacing w:before="60" w:after="60"/>
              <w:rPr>
                <w:rFonts w:ascii="ＭＳ Ｐゴシック" w:hAnsi="ＭＳ Ｐゴシック"/>
                <w:color w:val="000000" w:themeColor="text1"/>
              </w:rPr>
            </w:pPr>
          </w:p>
        </w:tc>
        <w:tc>
          <w:tcPr>
            <w:tcW w:w="1422" w:type="dxa"/>
          </w:tcPr>
          <w:p w14:paraId="39A93CC9" w14:textId="77777777" w:rsidR="00393432" w:rsidRPr="00CB5EB3" w:rsidRDefault="00393432" w:rsidP="00393432">
            <w:pPr>
              <w:spacing w:before="60" w:after="60"/>
              <w:rPr>
                <w:rFonts w:ascii="ＭＳ Ｐゴシック" w:hAnsi="ＭＳ Ｐゴシック"/>
                <w:color w:val="000000" w:themeColor="text1"/>
              </w:rPr>
            </w:pPr>
          </w:p>
        </w:tc>
        <w:tc>
          <w:tcPr>
            <w:tcW w:w="1513" w:type="dxa"/>
            <w:gridSpan w:val="2"/>
          </w:tcPr>
          <w:p w14:paraId="2C8DAF5B" w14:textId="77777777" w:rsidR="00393432" w:rsidRPr="00CB5EB3" w:rsidRDefault="00393432" w:rsidP="00393432">
            <w:pPr>
              <w:spacing w:before="60" w:after="60"/>
              <w:rPr>
                <w:rFonts w:ascii="ＭＳ Ｐゴシック" w:hAnsi="ＭＳ Ｐゴシック"/>
                <w:color w:val="000000" w:themeColor="text1"/>
              </w:rPr>
            </w:pPr>
          </w:p>
        </w:tc>
      </w:tr>
      <w:tr w:rsidR="00CB5EB3" w:rsidRPr="00CB5EB3" w14:paraId="4FA69566" w14:textId="77777777" w:rsidTr="00A12337">
        <w:tc>
          <w:tcPr>
            <w:tcW w:w="5389" w:type="dxa"/>
            <w:gridSpan w:val="2"/>
          </w:tcPr>
          <w:p w14:paraId="06ADD2FE" w14:textId="77777777" w:rsidR="00393432" w:rsidRPr="00CB5EB3" w:rsidRDefault="00393432" w:rsidP="00393432">
            <w:pPr>
              <w:spacing w:before="60" w:after="60"/>
              <w:rPr>
                <w:rFonts w:ascii="ＭＳ Ｐゴシック" w:hAnsi="ＭＳ Ｐゴシック"/>
                <w:color w:val="000000" w:themeColor="text1"/>
              </w:rPr>
            </w:pPr>
          </w:p>
        </w:tc>
        <w:tc>
          <w:tcPr>
            <w:tcW w:w="1559" w:type="dxa"/>
          </w:tcPr>
          <w:p w14:paraId="558409B4" w14:textId="77777777" w:rsidR="00393432" w:rsidRPr="00CB5EB3" w:rsidRDefault="00393432" w:rsidP="00393432">
            <w:pPr>
              <w:spacing w:before="60" w:after="60"/>
              <w:rPr>
                <w:rFonts w:ascii="ＭＳ Ｐゴシック" w:hAnsi="ＭＳ Ｐゴシック"/>
                <w:color w:val="000000" w:themeColor="text1"/>
              </w:rPr>
            </w:pPr>
          </w:p>
        </w:tc>
        <w:tc>
          <w:tcPr>
            <w:tcW w:w="1422" w:type="dxa"/>
          </w:tcPr>
          <w:p w14:paraId="45751768" w14:textId="77777777" w:rsidR="00393432" w:rsidRPr="00CB5EB3" w:rsidRDefault="00393432" w:rsidP="00393432">
            <w:pPr>
              <w:spacing w:before="60" w:after="60"/>
              <w:rPr>
                <w:rFonts w:ascii="ＭＳ Ｐゴシック" w:hAnsi="ＭＳ Ｐゴシック"/>
                <w:color w:val="000000" w:themeColor="text1"/>
              </w:rPr>
            </w:pPr>
          </w:p>
        </w:tc>
        <w:tc>
          <w:tcPr>
            <w:tcW w:w="1513" w:type="dxa"/>
            <w:gridSpan w:val="2"/>
          </w:tcPr>
          <w:p w14:paraId="380FC287" w14:textId="77777777" w:rsidR="00393432" w:rsidRPr="00CB5EB3" w:rsidRDefault="00393432" w:rsidP="00393432">
            <w:pPr>
              <w:spacing w:before="60" w:after="60"/>
              <w:rPr>
                <w:rFonts w:ascii="ＭＳ Ｐゴシック" w:hAnsi="ＭＳ Ｐゴシック"/>
                <w:color w:val="000000" w:themeColor="text1"/>
              </w:rPr>
            </w:pPr>
          </w:p>
        </w:tc>
      </w:tr>
      <w:tr w:rsidR="00CB5EB3" w:rsidRPr="00CB5EB3" w14:paraId="05D8F13F" w14:textId="77777777" w:rsidTr="00A12337">
        <w:tc>
          <w:tcPr>
            <w:tcW w:w="5389" w:type="dxa"/>
            <w:gridSpan w:val="2"/>
          </w:tcPr>
          <w:p w14:paraId="44BE5A86" w14:textId="77777777" w:rsidR="00393432" w:rsidRPr="00CB5EB3" w:rsidRDefault="00393432" w:rsidP="00393432">
            <w:pPr>
              <w:spacing w:before="60" w:after="60"/>
              <w:rPr>
                <w:rFonts w:ascii="ＭＳ Ｐゴシック" w:hAnsi="ＭＳ Ｐゴシック"/>
                <w:color w:val="000000" w:themeColor="text1"/>
              </w:rPr>
            </w:pPr>
          </w:p>
        </w:tc>
        <w:tc>
          <w:tcPr>
            <w:tcW w:w="1559" w:type="dxa"/>
          </w:tcPr>
          <w:p w14:paraId="55A392CE" w14:textId="77777777" w:rsidR="00393432" w:rsidRPr="00CB5EB3" w:rsidRDefault="00393432" w:rsidP="00393432">
            <w:pPr>
              <w:spacing w:before="60" w:after="60"/>
              <w:rPr>
                <w:rFonts w:ascii="ＭＳ Ｐゴシック" w:hAnsi="ＭＳ Ｐゴシック"/>
                <w:color w:val="000000" w:themeColor="text1"/>
              </w:rPr>
            </w:pPr>
          </w:p>
        </w:tc>
        <w:tc>
          <w:tcPr>
            <w:tcW w:w="1422" w:type="dxa"/>
          </w:tcPr>
          <w:p w14:paraId="7F43D7A7" w14:textId="77777777" w:rsidR="00393432" w:rsidRPr="00CB5EB3" w:rsidRDefault="00393432" w:rsidP="00393432">
            <w:pPr>
              <w:spacing w:before="60" w:after="60"/>
              <w:rPr>
                <w:rFonts w:ascii="ＭＳ Ｐゴシック" w:hAnsi="ＭＳ Ｐゴシック"/>
                <w:color w:val="000000" w:themeColor="text1"/>
              </w:rPr>
            </w:pPr>
          </w:p>
        </w:tc>
        <w:tc>
          <w:tcPr>
            <w:tcW w:w="1513" w:type="dxa"/>
            <w:gridSpan w:val="2"/>
          </w:tcPr>
          <w:p w14:paraId="68B5144E" w14:textId="77777777" w:rsidR="00393432" w:rsidRPr="00CB5EB3" w:rsidRDefault="00393432" w:rsidP="00393432">
            <w:pPr>
              <w:spacing w:before="60" w:after="60"/>
              <w:rPr>
                <w:rFonts w:ascii="ＭＳ Ｐゴシック" w:hAnsi="ＭＳ Ｐゴシック"/>
                <w:color w:val="000000" w:themeColor="text1"/>
              </w:rPr>
            </w:pPr>
          </w:p>
        </w:tc>
      </w:tr>
      <w:tr w:rsidR="00CB5EB3" w:rsidRPr="00CB5EB3" w14:paraId="5D4B28D8" w14:textId="77777777" w:rsidTr="00A12337">
        <w:tc>
          <w:tcPr>
            <w:tcW w:w="9883" w:type="dxa"/>
            <w:gridSpan w:val="6"/>
          </w:tcPr>
          <w:p w14:paraId="760AAA06"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補足情報：</w:t>
            </w:r>
          </w:p>
          <w:p w14:paraId="08F29502" w14:textId="6608AE11" w:rsidR="00393432" w:rsidRPr="00CB5EB3" w:rsidRDefault="00393432" w:rsidP="00393432">
            <w:pPr>
              <w:spacing w:before="60" w:after="60"/>
              <w:rPr>
                <w:rFonts w:ascii="ＭＳ Ｐゴシック" w:hAnsi="ＭＳ Ｐゴシック"/>
                <w:color w:val="000000" w:themeColor="text1"/>
              </w:rPr>
            </w:pPr>
          </w:p>
        </w:tc>
      </w:tr>
    </w:tbl>
    <w:p w14:paraId="37B34328" w14:textId="77777777" w:rsidR="00393432" w:rsidRPr="00CB5EB3" w:rsidRDefault="00393432" w:rsidP="00661FD1">
      <w:pPr>
        <w:rPr>
          <w:rFonts w:ascii="ＭＳ Ｐゴシック" w:hAnsi="ＭＳ Ｐゴシック"/>
          <w:color w:val="000000" w:themeColor="text1"/>
        </w:rPr>
      </w:pPr>
    </w:p>
    <w:p w14:paraId="506CEB91" w14:textId="77777777" w:rsidR="00661FD1" w:rsidRPr="00CB5EB3" w:rsidRDefault="00661FD1" w:rsidP="00661FD1">
      <w:pPr>
        <w:rPr>
          <w:rFonts w:ascii="Arial" w:hAnsi="Arial"/>
          <w:color w:val="000000" w:themeColor="text1"/>
        </w:rPr>
      </w:pPr>
      <w:r w:rsidRPr="00CB5EB3">
        <w:rPr>
          <w:rFonts w:ascii="ＭＳ Ｐゴシック" w:hAnsi="ＭＳ Ｐゴシック"/>
          <w:color w:val="000000" w:themeColor="text1"/>
        </w:rPr>
        <w:br w:type="page"/>
      </w:r>
    </w:p>
    <w:p w14:paraId="578B54F3" w14:textId="77777777" w:rsidR="00661FD1" w:rsidRPr="00CB5EB3" w:rsidRDefault="00661FD1" w:rsidP="00661FD1">
      <w:pPr>
        <w:rPr>
          <w:rFonts w:ascii="Arial" w:hAnsi="Arial"/>
          <w:color w:val="000000" w:themeColor="text1"/>
        </w:rPr>
      </w:pPr>
    </w:p>
    <w:tbl>
      <w:tblPr>
        <w:tblW w:w="0" w:type="auto"/>
        <w:tblInd w:w="132" w:type="dxa"/>
        <w:tblLayout w:type="fixed"/>
        <w:tblLook w:val="0000" w:firstRow="0" w:lastRow="0" w:firstColumn="0" w:lastColumn="0" w:noHBand="0" w:noVBand="0"/>
      </w:tblPr>
      <w:tblGrid>
        <w:gridCol w:w="1190"/>
        <w:gridCol w:w="1256"/>
        <w:gridCol w:w="1275"/>
        <w:gridCol w:w="575"/>
        <w:gridCol w:w="701"/>
        <w:gridCol w:w="1418"/>
        <w:gridCol w:w="1275"/>
        <w:gridCol w:w="1353"/>
        <w:gridCol w:w="840"/>
      </w:tblGrid>
      <w:tr w:rsidR="00393432" w:rsidRPr="00CB5EB3" w14:paraId="322EB490" w14:textId="77777777" w:rsidTr="00A12337">
        <w:trPr>
          <w:cantSplit/>
        </w:trPr>
        <w:tc>
          <w:tcPr>
            <w:tcW w:w="1190" w:type="dxa"/>
            <w:tcBorders>
              <w:top w:val="single" w:sz="6" w:space="0" w:color="auto"/>
              <w:left w:val="single" w:sz="6" w:space="0" w:color="auto"/>
              <w:bottom w:val="single" w:sz="6" w:space="0" w:color="auto"/>
              <w:right w:val="single" w:sz="6" w:space="0" w:color="auto"/>
            </w:tcBorders>
          </w:tcPr>
          <w:p w14:paraId="3943258B"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color w:val="000000" w:themeColor="text1"/>
              </w:rPr>
              <w:t>5.3</w:t>
            </w:r>
          </w:p>
        </w:tc>
        <w:tc>
          <w:tcPr>
            <w:tcW w:w="7853" w:type="dxa"/>
            <w:gridSpan w:val="7"/>
            <w:tcBorders>
              <w:top w:val="single" w:sz="6" w:space="0" w:color="auto"/>
              <w:left w:val="single" w:sz="6" w:space="0" w:color="auto"/>
              <w:bottom w:val="single" w:sz="6" w:space="0" w:color="auto"/>
              <w:right w:val="single" w:sz="6" w:space="0" w:color="auto"/>
            </w:tcBorders>
          </w:tcPr>
          <w:p w14:paraId="60041392" w14:textId="0688E154"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表：異常試験データ</w:t>
            </w:r>
          </w:p>
        </w:tc>
        <w:tc>
          <w:tcPr>
            <w:tcW w:w="840" w:type="dxa"/>
            <w:tcBorders>
              <w:top w:val="single" w:sz="6" w:space="0" w:color="auto"/>
              <w:left w:val="single" w:sz="6" w:space="0" w:color="auto"/>
              <w:bottom w:val="single" w:sz="6" w:space="0" w:color="auto"/>
              <w:right w:val="single" w:sz="6" w:space="0" w:color="auto"/>
            </w:tcBorders>
          </w:tcPr>
          <w:p w14:paraId="176FAC39" w14:textId="77777777" w:rsidR="00393432" w:rsidRPr="00CB5EB3" w:rsidRDefault="00393432" w:rsidP="00393432">
            <w:pPr>
              <w:spacing w:before="60" w:after="60"/>
              <w:jc w:val="center"/>
              <w:rPr>
                <w:rFonts w:ascii="Arial" w:hAnsi="Arial"/>
                <w:color w:val="000000" w:themeColor="text1"/>
              </w:rPr>
            </w:pPr>
          </w:p>
        </w:tc>
      </w:tr>
      <w:tr w:rsidR="00393432" w:rsidRPr="00CB5EB3" w14:paraId="39A41F65" w14:textId="77777777" w:rsidTr="00A12337">
        <w:trPr>
          <w:cantSplit/>
        </w:trPr>
        <w:tc>
          <w:tcPr>
            <w:tcW w:w="4296" w:type="dxa"/>
            <w:gridSpan w:val="4"/>
            <w:tcBorders>
              <w:top w:val="single" w:sz="6" w:space="0" w:color="auto"/>
              <w:left w:val="single" w:sz="6" w:space="0" w:color="auto"/>
              <w:bottom w:val="single" w:sz="6" w:space="0" w:color="auto"/>
              <w:right w:val="single" w:sz="6" w:space="0" w:color="auto"/>
            </w:tcBorders>
          </w:tcPr>
          <w:p w14:paraId="44D1D872" w14:textId="6BCC099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周囲温度</w:t>
            </w:r>
            <w:r w:rsidRPr="00CB5EB3">
              <w:rPr>
                <w:rFonts w:ascii="ＭＳ Ｐゴシック" w:hAnsi="ＭＳ Ｐゴシック" w:cs="Arial"/>
                <w:noProof/>
                <w:color w:val="000000" w:themeColor="text1"/>
              </w:rPr>
              <w:t>(</w:t>
            </w:r>
            <w:r w:rsidR="00637BC9" w:rsidRPr="00CB5EB3">
              <w:rPr>
                <w:rFonts w:ascii="ＭＳ Ｐゴシック" w:hAnsi="ＭＳ Ｐゴシック" w:hint="eastAsia"/>
                <w:color w:val="000000" w:themeColor="text1"/>
              </w:rPr>
              <w:t>℃</w:t>
            </w:r>
            <w:r w:rsidRPr="00CB5EB3">
              <w:rPr>
                <w:rFonts w:ascii="ＭＳ Ｐゴシック" w:hAnsi="ＭＳ Ｐゴシック" w:cs="Arial"/>
                <w:noProof/>
                <w:color w:val="000000" w:themeColor="text1"/>
              </w:rPr>
              <w:t>) </w:t>
            </w:r>
          </w:p>
        </w:tc>
        <w:tc>
          <w:tcPr>
            <w:tcW w:w="4747" w:type="dxa"/>
            <w:gridSpan w:val="4"/>
            <w:tcBorders>
              <w:top w:val="single" w:sz="6" w:space="0" w:color="auto"/>
              <w:left w:val="single" w:sz="6" w:space="0" w:color="auto"/>
              <w:bottom w:val="single" w:sz="6" w:space="0" w:color="auto"/>
              <w:right w:val="single" w:sz="6" w:space="0" w:color="auto"/>
            </w:tcBorders>
          </w:tcPr>
          <w:p w14:paraId="416968FA" w14:textId="77777777" w:rsidR="00393432" w:rsidRPr="00CB5EB3" w:rsidRDefault="00393432" w:rsidP="00393432">
            <w:pPr>
              <w:spacing w:before="60" w:after="60"/>
              <w:jc w:val="center"/>
              <w:rPr>
                <w:rFonts w:ascii="Arial" w:hAnsi="Arial"/>
                <w:color w:val="000000" w:themeColor="text1"/>
              </w:rPr>
            </w:pPr>
          </w:p>
        </w:tc>
        <w:tc>
          <w:tcPr>
            <w:tcW w:w="840" w:type="dxa"/>
            <w:tcBorders>
              <w:top w:val="single" w:sz="6" w:space="0" w:color="auto"/>
              <w:left w:val="single" w:sz="6" w:space="0" w:color="auto"/>
              <w:bottom w:val="single" w:sz="6" w:space="0" w:color="auto"/>
              <w:right w:val="single" w:sz="6" w:space="0" w:color="auto"/>
            </w:tcBorders>
          </w:tcPr>
          <w:p w14:paraId="03ED1751" w14:textId="77777777" w:rsidR="00393432" w:rsidRPr="00CB5EB3" w:rsidRDefault="00393432" w:rsidP="00393432">
            <w:pPr>
              <w:spacing w:before="60" w:after="60"/>
              <w:jc w:val="center"/>
              <w:rPr>
                <w:rFonts w:ascii="Arial" w:hAnsi="Arial"/>
                <w:color w:val="000000" w:themeColor="text1"/>
              </w:rPr>
            </w:pPr>
            <w:r w:rsidRPr="00CB5EB3">
              <w:rPr>
                <w:rFonts w:ascii="Arial" w:hAnsi="Arial" w:hint="eastAsia"/>
                <w:color w:val="000000" w:themeColor="text1"/>
              </w:rPr>
              <w:t>－</w:t>
            </w:r>
          </w:p>
        </w:tc>
      </w:tr>
      <w:tr w:rsidR="00393432" w:rsidRPr="00CB5EB3" w14:paraId="32A53126" w14:textId="77777777" w:rsidTr="00A12337">
        <w:trPr>
          <w:cantSplit/>
        </w:trPr>
        <w:tc>
          <w:tcPr>
            <w:tcW w:w="4296" w:type="dxa"/>
            <w:gridSpan w:val="4"/>
            <w:tcBorders>
              <w:top w:val="single" w:sz="6" w:space="0" w:color="auto"/>
              <w:left w:val="single" w:sz="6" w:space="0" w:color="auto"/>
              <w:bottom w:val="single" w:sz="6" w:space="0" w:color="auto"/>
              <w:right w:val="single" w:sz="6" w:space="0" w:color="auto"/>
            </w:tcBorders>
          </w:tcPr>
          <w:p w14:paraId="68553C88" w14:textId="6788FA82"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EUTの電源：製造業者</w:t>
            </w:r>
            <w:r w:rsidR="00D60A6D"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モデル/タイプ</w:t>
            </w:r>
            <w:r w:rsidR="00D60A6D" w:rsidRPr="00CB5EB3">
              <w:rPr>
                <w:rFonts w:ascii="ＭＳ Ｐゴシック" w:hAnsi="ＭＳ Ｐゴシック" w:hint="eastAsia"/>
                <w:color w:val="000000" w:themeColor="text1"/>
              </w:rPr>
              <w:t>，</w:t>
            </w:r>
            <w:r w:rsidRPr="00CB5EB3">
              <w:rPr>
                <w:rFonts w:ascii="ＭＳ Ｐゴシック" w:hAnsi="ＭＳ Ｐゴシック" w:hint="eastAsia"/>
                <w:color w:val="000000" w:themeColor="text1"/>
              </w:rPr>
              <w:t>出力定格</w:t>
            </w:r>
          </w:p>
        </w:tc>
        <w:tc>
          <w:tcPr>
            <w:tcW w:w="4747" w:type="dxa"/>
            <w:gridSpan w:val="4"/>
            <w:tcBorders>
              <w:top w:val="single" w:sz="6" w:space="0" w:color="auto"/>
              <w:left w:val="single" w:sz="6" w:space="0" w:color="auto"/>
              <w:bottom w:val="single" w:sz="6" w:space="0" w:color="auto"/>
              <w:right w:val="single" w:sz="6" w:space="0" w:color="auto"/>
            </w:tcBorders>
          </w:tcPr>
          <w:p w14:paraId="29001B41" w14:textId="77777777" w:rsidR="00393432" w:rsidRPr="00CB5EB3" w:rsidRDefault="00393432" w:rsidP="00393432">
            <w:pPr>
              <w:spacing w:before="60" w:after="60"/>
              <w:jc w:val="center"/>
              <w:rPr>
                <w:rFonts w:ascii="Arial" w:hAnsi="Arial"/>
                <w:color w:val="000000" w:themeColor="text1"/>
              </w:rPr>
            </w:pPr>
          </w:p>
        </w:tc>
        <w:tc>
          <w:tcPr>
            <w:tcW w:w="840" w:type="dxa"/>
            <w:tcBorders>
              <w:top w:val="single" w:sz="6" w:space="0" w:color="auto"/>
              <w:left w:val="single" w:sz="6" w:space="0" w:color="auto"/>
              <w:bottom w:val="single" w:sz="6" w:space="0" w:color="auto"/>
              <w:right w:val="single" w:sz="6" w:space="0" w:color="auto"/>
            </w:tcBorders>
          </w:tcPr>
          <w:p w14:paraId="04224B08" w14:textId="77777777" w:rsidR="00393432" w:rsidRPr="00CB5EB3" w:rsidRDefault="00393432" w:rsidP="00393432">
            <w:pPr>
              <w:spacing w:before="60" w:after="60"/>
              <w:jc w:val="center"/>
              <w:rPr>
                <w:rFonts w:ascii="Arial" w:hAnsi="Arial"/>
                <w:color w:val="000000" w:themeColor="text1"/>
              </w:rPr>
            </w:pPr>
            <w:r w:rsidRPr="00CB5EB3">
              <w:rPr>
                <w:rFonts w:ascii="Arial" w:hAnsi="Arial" w:hint="eastAsia"/>
                <w:color w:val="000000" w:themeColor="text1"/>
              </w:rPr>
              <w:t>－</w:t>
            </w:r>
          </w:p>
        </w:tc>
      </w:tr>
      <w:tr w:rsidR="00393432" w:rsidRPr="00CB5EB3" w14:paraId="741DBCAF" w14:textId="77777777" w:rsidTr="00355C2A">
        <w:trPr>
          <w:cantSplit/>
        </w:trPr>
        <w:tc>
          <w:tcPr>
            <w:tcW w:w="1190" w:type="dxa"/>
            <w:tcBorders>
              <w:top w:val="single" w:sz="6" w:space="0" w:color="auto"/>
              <w:left w:val="single" w:sz="6" w:space="0" w:color="auto"/>
              <w:bottom w:val="single" w:sz="6" w:space="0" w:color="auto"/>
              <w:right w:val="single" w:sz="6" w:space="0" w:color="auto"/>
            </w:tcBorders>
            <w:vAlign w:val="center"/>
          </w:tcPr>
          <w:p w14:paraId="065B3DF9" w14:textId="77777777" w:rsidR="00393432" w:rsidRPr="00CB5EB3" w:rsidRDefault="00393432" w:rsidP="00393432">
            <w:pPr>
              <w:spacing w:before="60" w:after="60"/>
              <w:jc w:val="center"/>
              <w:rPr>
                <w:rFonts w:ascii="Arial" w:hAnsi="Arial"/>
                <w:color w:val="000000" w:themeColor="text1"/>
              </w:rPr>
            </w:pPr>
            <w:r w:rsidRPr="00CB5EB3">
              <w:rPr>
                <w:rFonts w:ascii="Arial" w:hAnsi="Arial" w:hint="eastAsia"/>
                <w:color w:val="000000" w:themeColor="text1"/>
              </w:rPr>
              <w:t>部品番号</w:t>
            </w:r>
          </w:p>
        </w:tc>
        <w:tc>
          <w:tcPr>
            <w:tcW w:w="1256" w:type="dxa"/>
            <w:tcBorders>
              <w:top w:val="single" w:sz="6" w:space="0" w:color="auto"/>
              <w:left w:val="single" w:sz="6" w:space="0" w:color="auto"/>
              <w:bottom w:val="single" w:sz="6" w:space="0" w:color="auto"/>
              <w:right w:val="single" w:sz="6" w:space="0" w:color="auto"/>
            </w:tcBorders>
            <w:vAlign w:val="center"/>
          </w:tcPr>
          <w:p w14:paraId="756531A6" w14:textId="77777777" w:rsidR="00393432" w:rsidRPr="00CB5EB3" w:rsidRDefault="00393432" w:rsidP="00393432">
            <w:pPr>
              <w:spacing w:before="60" w:after="60"/>
              <w:jc w:val="center"/>
              <w:rPr>
                <w:rFonts w:ascii="Arial" w:hAnsi="Arial"/>
                <w:color w:val="000000" w:themeColor="text1"/>
              </w:rPr>
            </w:pPr>
            <w:r w:rsidRPr="00CB5EB3">
              <w:rPr>
                <w:rFonts w:ascii="Arial" w:hAnsi="Arial" w:hint="eastAsia"/>
                <w:color w:val="000000" w:themeColor="text1"/>
              </w:rPr>
              <w:t>故障状態</w:t>
            </w:r>
          </w:p>
        </w:tc>
        <w:tc>
          <w:tcPr>
            <w:tcW w:w="1275" w:type="dxa"/>
            <w:tcBorders>
              <w:top w:val="single" w:sz="6" w:space="0" w:color="auto"/>
              <w:left w:val="single" w:sz="6" w:space="0" w:color="auto"/>
              <w:bottom w:val="single" w:sz="6" w:space="0" w:color="auto"/>
              <w:right w:val="single" w:sz="6" w:space="0" w:color="auto"/>
            </w:tcBorders>
            <w:vAlign w:val="center"/>
          </w:tcPr>
          <w:p w14:paraId="462EB659" w14:textId="77777777" w:rsidR="00393432" w:rsidRPr="00CB5EB3" w:rsidRDefault="00393432" w:rsidP="00393432">
            <w:pPr>
              <w:spacing w:before="60" w:after="60"/>
              <w:jc w:val="center"/>
              <w:rPr>
                <w:rFonts w:ascii="Arial" w:hAnsi="Arial"/>
                <w:color w:val="000000" w:themeColor="text1"/>
              </w:rPr>
            </w:pPr>
            <w:r w:rsidRPr="00CB5EB3">
              <w:rPr>
                <w:rFonts w:ascii="Arial" w:hAnsi="Arial" w:hint="eastAsia"/>
                <w:color w:val="000000" w:themeColor="text1"/>
              </w:rPr>
              <w:t>電源電圧（Ｖ）</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91656B7" w14:textId="77777777" w:rsidR="00393432" w:rsidRPr="00CB5EB3" w:rsidRDefault="00393432" w:rsidP="00393432">
            <w:pPr>
              <w:spacing w:before="60" w:after="60"/>
              <w:jc w:val="center"/>
              <w:rPr>
                <w:rFonts w:ascii="Arial" w:hAnsi="Arial"/>
                <w:color w:val="000000" w:themeColor="text1"/>
              </w:rPr>
            </w:pPr>
            <w:r w:rsidRPr="00CB5EB3">
              <w:rPr>
                <w:rFonts w:ascii="Arial" w:hAnsi="Arial" w:hint="eastAsia"/>
                <w:color w:val="000000" w:themeColor="text1"/>
              </w:rPr>
              <w:t>試験時間</w:t>
            </w:r>
          </w:p>
        </w:tc>
        <w:tc>
          <w:tcPr>
            <w:tcW w:w="1418" w:type="dxa"/>
            <w:tcBorders>
              <w:top w:val="single" w:sz="6" w:space="0" w:color="auto"/>
              <w:left w:val="single" w:sz="6" w:space="0" w:color="auto"/>
              <w:bottom w:val="single" w:sz="6" w:space="0" w:color="auto"/>
              <w:right w:val="single" w:sz="6" w:space="0" w:color="auto"/>
            </w:tcBorders>
            <w:vAlign w:val="center"/>
          </w:tcPr>
          <w:p w14:paraId="390970EA" w14:textId="77777777" w:rsidR="00393432" w:rsidRPr="00CB5EB3" w:rsidRDefault="00393432" w:rsidP="00393432">
            <w:pPr>
              <w:spacing w:before="60" w:after="60"/>
              <w:jc w:val="center"/>
              <w:rPr>
                <w:rFonts w:ascii="Arial" w:hAnsi="Arial"/>
                <w:color w:val="000000" w:themeColor="text1"/>
              </w:rPr>
            </w:pPr>
            <w:r w:rsidRPr="00CB5EB3">
              <w:rPr>
                <w:rFonts w:ascii="Arial" w:hAnsi="Arial" w:hint="eastAsia"/>
                <w:color w:val="000000" w:themeColor="text1"/>
              </w:rPr>
              <w:t>ヒューズ番号</w:t>
            </w:r>
          </w:p>
        </w:tc>
        <w:tc>
          <w:tcPr>
            <w:tcW w:w="1275" w:type="dxa"/>
            <w:tcBorders>
              <w:top w:val="single" w:sz="6" w:space="0" w:color="auto"/>
              <w:left w:val="single" w:sz="6" w:space="0" w:color="auto"/>
              <w:bottom w:val="single" w:sz="6" w:space="0" w:color="auto"/>
              <w:right w:val="single" w:sz="6" w:space="0" w:color="auto"/>
            </w:tcBorders>
            <w:vAlign w:val="center"/>
          </w:tcPr>
          <w:p w14:paraId="3A3D90F5" w14:textId="77777777" w:rsidR="00393432" w:rsidRPr="00CB5EB3" w:rsidRDefault="00393432" w:rsidP="00393432">
            <w:pPr>
              <w:spacing w:before="60" w:after="60"/>
              <w:jc w:val="center"/>
              <w:rPr>
                <w:rFonts w:ascii="Arial" w:hAnsi="Arial"/>
                <w:color w:val="000000" w:themeColor="text1"/>
              </w:rPr>
            </w:pPr>
            <w:r w:rsidRPr="00CB5EB3">
              <w:rPr>
                <w:rFonts w:ascii="Arial" w:hAnsi="Arial" w:hint="eastAsia"/>
                <w:color w:val="000000" w:themeColor="text1"/>
              </w:rPr>
              <w:t>ヒューズ電流（Ａ）</w:t>
            </w:r>
          </w:p>
        </w:tc>
        <w:tc>
          <w:tcPr>
            <w:tcW w:w="2193" w:type="dxa"/>
            <w:gridSpan w:val="2"/>
            <w:tcBorders>
              <w:top w:val="single" w:sz="6" w:space="0" w:color="auto"/>
              <w:left w:val="single" w:sz="6" w:space="0" w:color="auto"/>
              <w:bottom w:val="single" w:sz="6" w:space="0" w:color="auto"/>
              <w:right w:val="single" w:sz="6" w:space="0" w:color="auto"/>
            </w:tcBorders>
            <w:vAlign w:val="center"/>
          </w:tcPr>
          <w:p w14:paraId="66EED993" w14:textId="77777777" w:rsidR="00393432" w:rsidRPr="00CB5EB3" w:rsidRDefault="00393432" w:rsidP="00393432">
            <w:pPr>
              <w:spacing w:before="60" w:after="60"/>
              <w:jc w:val="center"/>
              <w:rPr>
                <w:rFonts w:ascii="Arial" w:hAnsi="Arial"/>
                <w:color w:val="000000" w:themeColor="text1"/>
              </w:rPr>
            </w:pPr>
            <w:r w:rsidRPr="00CB5EB3">
              <w:rPr>
                <w:rFonts w:ascii="Arial" w:hAnsi="Arial" w:hint="eastAsia"/>
                <w:color w:val="000000" w:themeColor="text1"/>
              </w:rPr>
              <w:t>結果記述</w:t>
            </w:r>
          </w:p>
        </w:tc>
      </w:tr>
      <w:tr w:rsidR="00393432" w:rsidRPr="00CB5EB3" w14:paraId="1341E408" w14:textId="77777777" w:rsidTr="00355C2A">
        <w:trPr>
          <w:cantSplit/>
        </w:trPr>
        <w:tc>
          <w:tcPr>
            <w:tcW w:w="1190" w:type="dxa"/>
            <w:tcBorders>
              <w:top w:val="single" w:sz="6" w:space="0" w:color="auto"/>
              <w:left w:val="single" w:sz="6" w:space="0" w:color="auto"/>
              <w:bottom w:val="single" w:sz="6" w:space="0" w:color="auto"/>
              <w:right w:val="single" w:sz="6" w:space="0" w:color="auto"/>
            </w:tcBorders>
          </w:tcPr>
          <w:p w14:paraId="33DC6F13" w14:textId="77777777" w:rsidR="00393432" w:rsidRPr="00CB5EB3" w:rsidRDefault="00393432" w:rsidP="00393432">
            <w:pPr>
              <w:spacing w:before="60" w:after="60"/>
              <w:rPr>
                <w:rFonts w:ascii="ＭＳ Ｐゴシック" w:hAnsi="ＭＳ Ｐゴシック"/>
                <w:color w:val="000000" w:themeColor="text1"/>
                <w:szCs w:val="22"/>
              </w:rPr>
            </w:pPr>
          </w:p>
        </w:tc>
        <w:tc>
          <w:tcPr>
            <w:tcW w:w="1256" w:type="dxa"/>
            <w:tcBorders>
              <w:top w:val="single" w:sz="6" w:space="0" w:color="auto"/>
              <w:left w:val="single" w:sz="6" w:space="0" w:color="auto"/>
              <w:bottom w:val="single" w:sz="6" w:space="0" w:color="auto"/>
              <w:right w:val="single" w:sz="6" w:space="0" w:color="auto"/>
            </w:tcBorders>
          </w:tcPr>
          <w:p w14:paraId="2A9DFC27" w14:textId="77777777" w:rsidR="00393432" w:rsidRPr="00CB5EB3" w:rsidRDefault="00393432"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09DF2C41" w14:textId="77777777" w:rsidR="00393432" w:rsidRPr="00CB5EB3" w:rsidRDefault="00393432" w:rsidP="00393432">
            <w:pPr>
              <w:spacing w:before="60" w:after="60"/>
              <w:rPr>
                <w:rFonts w:ascii="ＭＳ Ｐゴシック" w:hAnsi="ＭＳ Ｐゴシック"/>
                <w:color w:val="000000" w:themeColor="text1"/>
                <w:szCs w:val="22"/>
              </w:rPr>
            </w:pPr>
          </w:p>
        </w:tc>
        <w:tc>
          <w:tcPr>
            <w:tcW w:w="1276" w:type="dxa"/>
            <w:gridSpan w:val="2"/>
            <w:tcBorders>
              <w:top w:val="single" w:sz="6" w:space="0" w:color="auto"/>
              <w:left w:val="single" w:sz="6" w:space="0" w:color="auto"/>
              <w:bottom w:val="single" w:sz="6" w:space="0" w:color="auto"/>
              <w:right w:val="single" w:sz="6" w:space="0" w:color="auto"/>
            </w:tcBorders>
          </w:tcPr>
          <w:p w14:paraId="51B1630C" w14:textId="77777777" w:rsidR="00393432" w:rsidRPr="00CB5EB3" w:rsidRDefault="00393432" w:rsidP="00393432">
            <w:pPr>
              <w:spacing w:before="60" w:after="60"/>
              <w:rPr>
                <w:rFonts w:ascii="ＭＳ Ｐゴシック" w:hAnsi="ＭＳ Ｐゴシック"/>
                <w:color w:val="000000" w:themeColor="text1"/>
                <w:szCs w:val="22"/>
              </w:rPr>
            </w:pPr>
          </w:p>
        </w:tc>
        <w:tc>
          <w:tcPr>
            <w:tcW w:w="1418" w:type="dxa"/>
            <w:tcBorders>
              <w:top w:val="single" w:sz="6" w:space="0" w:color="auto"/>
              <w:left w:val="single" w:sz="6" w:space="0" w:color="auto"/>
              <w:bottom w:val="single" w:sz="6" w:space="0" w:color="auto"/>
              <w:right w:val="single" w:sz="6" w:space="0" w:color="auto"/>
            </w:tcBorders>
          </w:tcPr>
          <w:p w14:paraId="1D31AE5C" w14:textId="77777777" w:rsidR="00393432" w:rsidRPr="00CB5EB3" w:rsidRDefault="00393432"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15FAC196" w14:textId="77777777" w:rsidR="00393432" w:rsidRPr="00CB5EB3" w:rsidRDefault="00393432" w:rsidP="00393432">
            <w:pPr>
              <w:spacing w:before="60" w:after="60"/>
              <w:rPr>
                <w:rFonts w:ascii="ＭＳ Ｐゴシック" w:hAnsi="ＭＳ Ｐゴシック"/>
                <w:color w:val="000000" w:themeColor="text1"/>
                <w:szCs w:val="22"/>
              </w:rPr>
            </w:pPr>
          </w:p>
        </w:tc>
        <w:tc>
          <w:tcPr>
            <w:tcW w:w="2193" w:type="dxa"/>
            <w:gridSpan w:val="2"/>
            <w:tcBorders>
              <w:top w:val="single" w:sz="6" w:space="0" w:color="auto"/>
              <w:left w:val="single" w:sz="6" w:space="0" w:color="auto"/>
              <w:bottom w:val="single" w:sz="6" w:space="0" w:color="auto"/>
              <w:right w:val="single" w:sz="6" w:space="0" w:color="auto"/>
            </w:tcBorders>
          </w:tcPr>
          <w:p w14:paraId="4FE159E1" w14:textId="77777777" w:rsidR="00393432" w:rsidRPr="00CB5EB3" w:rsidRDefault="00393432" w:rsidP="00393432">
            <w:pPr>
              <w:spacing w:before="60" w:after="60"/>
              <w:rPr>
                <w:rFonts w:ascii="ＭＳ Ｐゴシック" w:hAnsi="ＭＳ Ｐゴシック"/>
                <w:color w:val="000000" w:themeColor="text1"/>
                <w:szCs w:val="22"/>
              </w:rPr>
            </w:pPr>
          </w:p>
        </w:tc>
      </w:tr>
      <w:tr w:rsidR="00393432" w:rsidRPr="00CB5EB3" w14:paraId="7E272286" w14:textId="77777777" w:rsidTr="00355C2A">
        <w:trPr>
          <w:cantSplit/>
        </w:trPr>
        <w:tc>
          <w:tcPr>
            <w:tcW w:w="1190" w:type="dxa"/>
            <w:tcBorders>
              <w:top w:val="single" w:sz="6" w:space="0" w:color="auto"/>
              <w:left w:val="single" w:sz="6" w:space="0" w:color="auto"/>
              <w:bottom w:val="single" w:sz="6" w:space="0" w:color="auto"/>
              <w:right w:val="single" w:sz="6" w:space="0" w:color="auto"/>
            </w:tcBorders>
          </w:tcPr>
          <w:p w14:paraId="61D5D1D5" w14:textId="77777777" w:rsidR="00393432" w:rsidRPr="00CB5EB3" w:rsidRDefault="00393432" w:rsidP="00393432">
            <w:pPr>
              <w:spacing w:before="60" w:after="60"/>
              <w:rPr>
                <w:rFonts w:ascii="ＭＳ Ｐゴシック" w:hAnsi="ＭＳ Ｐゴシック"/>
                <w:color w:val="000000" w:themeColor="text1"/>
                <w:szCs w:val="22"/>
              </w:rPr>
            </w:pPr>
          </w:p>
        </w:tc>
        <w:tc>
          <w:tcPr>
            <w:tcW w:w="1256" w:type="dxa"/>
            <w:tcBorders>
              <w:top w:val="single" w:sz="6" w:space="0" w:color="auto"/>
              <w:left w:val="single" w:sz="6" w:space="0" w:color="auto"/>
              <w:bottom w:val="single" w:sz="6" w:space="0" w:color="auto"/>
              <w:right w:val="single" w:sz="6" w:space="0" w:color="auto"/>
            </w:tcBorders>
          </w:tcPr>
          <w:p w14:paraId="62DFCACB" w14:textId="77777777" w:rsidR="00393432" w:rsidRPr="00CB5EB3" w:rsidRDefault="00393432"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3E73B599" w14:textId="77777777" w:rsidR="00393432" w:rsidRPr="00CB5EB3" w:rsidRDefault="00393432" w:rsidP="00393432">
            <w:pPr>
              <w:spacing w:before="60" w:after="60"/>
              <w:rPr>
                <w:rFonts w:ascii="ＭＳ Ｐゴシック" w:hAnsi="ＭＳ Ｐゴシック"/>
                <w:color w:val="000000" w:themeColor="text1"/>
                <w:szCs w:val="22"/>
              </w:rPr>
            </w:pPr>
          </w:p>
        </w:tc>
        <w:tc>
          <w:tcPr>
            <w:tcW w:w="1276" w:type="dxa"/>
            <w:gridSpan w:val="2"/>
            <w:tcBorders>
              <w:top w:val="single" w:sz="6" w:space="0" w:color="auto"/>
              <w:left w:val="single" w:sz="6" w:space="0" w:color="auto"/>
              <w:bottom w:val="single" w:sz="6" w:space="0" w:color="auto"/>
              <w:right w:val="single" w:sz="6" w:space="0" w:color="auto"/>
            </w:tcBorders>
          </w:tcPr>
          <w:p w14:paraId="780A7EFA" w14:textId="77777777" w:rsidR="00393432" w:rsidRPr="00CB5EB3" w:rsidRDefault="00393432" w:rsidP="00393432">
            <w:pPr>
              <w:spacing w:before="60" w:after="60"/>
              <w:rPr>
                <w:rFonts w:ascii="ＭＳ Ｐゴシック" w:hAnsi="ＭＳ Ｐゴシック"/>
                <w:color w:val="000000" w:themeColor="text1"/>
                <w:szCs w:val="22"/>
              </w:rPr>
            </w:pPr>
          </w:p>
        </w:tc>
        <w:tc>
          <w:tcPr>
            <w:tcW w:w="1418" w:type="dxa"/>
            <w:tcBorders>
              <w:top w:val="single" w:sz="6" w:space="0" w:color="auto"/>
              <w:left w:val="single" w:sz="6" w:space="0" w:color="auto"/>
              <w:bottom w:val="single" w:sz="6" w:space="0" w:color="auto"/>
              <w:right w:val="single" w:sz="6" w:space="0" w:color="auto"/>
            </w:tcBorders>
          </w:tcPr>
          <w:p w14:paraId="45B63934" w14:textId="77777777" w:rsidR="00393432" w:rsidRPr="00CB5EB3" w:rsidRDefault="00393432"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7ABD4772" w14:textId="77777777" w:rsidR="00393432" w:rsidRPr="00CB5EB3" w:rsidRDefault="00393432" w:rsidP="00393432">
            <w:pPr>
              <w:spacing w:before="60" w:after="60"/>
              <w:rPr>
                <w:rFonts w:ascii="ＭＳ Ｐゴシック" w:hAnsi="ＭＳ Ｐゴシック"/>
                <w:color w:val="000000" w:themeColor="text1"/>
                <w:szCs w:val="22"/>
              </w:rPr>
            </w:pPr>
          </w:p>
        </w:tc>
        <w:tc>
          <w:tcPr>
            <w:tcW w:w="2193" w:type="dxa"/>
            <w:gridSpan w:val="2"/>
            <w:tcBorders>
              <w:top w:val="single" w:sz="6" w:space="0" w:color="auto"/>
              <w:left w:val="single" w:sz="6" w:space="0" w:color="auto"/>
              <w:bottom w:val="single" w:sz="6" w:space="0" w:color="auto"/>
              <w:right w:val="single" w:sz="6" w:space="0" w:color="auto"/>
            </w:tcBorders>
          </w:tcPr>
          <w:p w14:paraId="4A6ACC29" w14:textId="77777777" w:rsidR="00393432" w:rsidRPr="00CB5EB3" w:rsidRDefault="00393432" w:rsidP="00393432">
            <w:pPr>
              <w:spacing w:before="60" w:after="60"/>
              <w:rPr>
                <w:rFonts w:ascii="ＭＳ Ｐゴシック" w:hAnsi="ＭＳ Ｐゴシック"/>
                <w:color w:val="000000" w:themeColor="text1"/>
                <w:szCs w:val="22"/>
              </w:rPr>
            </w:pPr>
          </w:p>
        </w:tc>
      </w:tr>
      <w:tr w:rsidR="00393432" w:rsidRPr="00CB5EB3" w14:paraId="2E740FF1" w14:textId="77777777" w:rsidTr="00355C2A">
        <w:trPr>
          <w:cantSplit/>
        </w:trPr>
        <w:tc>
          <w:tcPr>
            <w:tcW w:w="1190" w:type="dxa"/>
            <w:tcBorders>
              <w:top w:val="single" w:sz="6" w:space="0" w:color="auto"/>
              <w:left w:val="single" w:sz="6" w:space="0" w:color="auto"/>
              <w:bottom w:val="single" w:sz="6" w:space="0" w:color="auto"/>
              <w:right w:val="single" w:sz="6" w:space="0" w:color="auto"/>
            </w:tcBorders>
          </w:tcPr>
          <w:p w14:paraId="3E646285" w14:textId="77777777" w:rsidR="00393432" w:rsidRPr="00CB5EB3" w:rsidRDefault="00393432" w:rsidP="00393432">
            <w:pPr>
              <w:spacing w:before="60" w:after="60"/>
              <w:rPr>
                <w:rFonts w:ascii="ＭＳ Ｐゴシック" w:hAnsi="ＭＳ Ｐゴシック"/>
                <w:color w:val="000000" w:themeColor="text1"/>
                <w:szCs w:val="22"/>
              </w:rPr>
            </w:pPr>
          </w:p>
        </w:tc>
        <w:tc>
          <w:tcPr>
            <w:tcW w:w="1256" w:type="dxa"/>
            <w:tcBorders>
              <w:top w:val="single" w:sz="6" w:space="0" w:color="auto"/>
              <w:left w:val="single" w:sz="6" w:space="0" w:color="auto"/>
              <w:bottom w:val="single" w:sz="6" w:space="0" w:color="auto"/>
              <w:right w:val="single" w:sz="6" w:space="0" w:color="auto"/>
            </w:tcBorders>
          </w:tcPr>
          <w:p w14:paraId="2C245B43" w14:textId="77777777" w:rsidR="00393432" w:rsidRPr="00CB5EB3" w:rsidRDefault="00393432"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09CDF61B" w14:textId="77777777" w:rsidR="00393432" w:rsidRPr="00CB5EB3" w:rsidRDefault="00393432" w:rsidP="00393432">
            <w:pPr>
              <w:spacing w:before="60" w:after="60"/>
              <w:rPr>
                <w:rFonts w:ascii="ＭＳ Ｐゴシック" w:hAnsi="ＭＳ Ｐゴシック"/>
                <w:color w:val="000000" w:themeColor="text1"/>
                <w:szCs w:val="22"/>
              </w:rPr>
            </w:pPr>
          </w:p>
        </w:tc>
        <w:tc>
          <w:tcPr>
            <w:tcW w:w="1276" w:type="dxa"/>
            <w:gridSpan w:val="2"/>
            <w:tcBorders>
              <w:top w:val="single" w:sz="6" w:space="0" w:color="auto"/>
              <w:left w:val="single" w:sz="6" w:space="0" w:color="auto"/>
              <w:bottom w:val="single" w:sz="6" w:space="0" w:color="auto"/>
              <w:right w:val="single" w:sz="6" w:space="0" w:color="auto"/>
            </w:tcBorders>
          </w:tcPr>
          <w:p w14:paraId="3D671857" w14:textId="77777777" w:rsidR="00393432" w:rsidRPr="00CB5EB3" w:rsidRDefault="00393432" w:rsidP="00393432">
            <w:pPr>
              <w:spacing w:before="60" w:after="60"/>
              <w:rPr>
                <w:rFonts w:ascii="ＭＳ Ｐゴシック" w:hAnsi="ＭＳ Ｐゴシック"/>
                <w:color w:val="000000" w:themeColor="text1"/>
                <w:szCs w:val="22"/>
              </w:rPr>
            </w:pPr>
          </w:p>
        </w:tc>
        <w:tc>
          <w:tcPr>
            <w:tcW w:w="1418" w:type="dxa"/>
            <w:tcBorders>
              <w:top w:val="single" w:sz="6" w:space="0" w:color="auto"/>
              <w:left w:val="single" w:sz="6" w:space="0" w:color="auto"/>
              <w:bottom w:val="single" w:sz="6" w:space="0" w:color="auto"/>
              <w:right w:val="single" w:sz="6" w:space="0" w:color="auto"/>
            </w:tcBorders>
          </w:tcPr>
          <w:p w14:paraId="371D93BA" w14:textId="77777777" w:rsidR="00393432" w:rsidRPr="00CB5EB3" w:rsidRDefault="00393432"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04B92369" w14:textId="77777777" w:rsidR="00393432" w:rsidRPr="00CB5EB3" w:rsidRDefault="00393432" w:rsidP="00393432">
            <w:pPr>
              <w:spacing w:before="60" w:after="60"/>
              <w:rPr>
                <w:rFonts w:ascii="ＭＳ Ｐゴシック" w:hAnsi="ＭＳ Ｐゴシック"/>
                <w:color w:val="000000" w:themeColor="text1"/>
                <w:szCs w:val="22"/>
              </w:rPr>
            </w:pPr>
          </w:p>
        </w:tc>
        <w:tc>
          <w:tcPr>
            <w:tcW w:w="2193" w:type="dxa"/>
            <w:gridSpan w:val="2"/>
            <w:tcBorders>
              <w:top w:val="single" w:sz="6" w:space="0" w:color="auto"/>
              <w:left w:val="single" w:sz="6" w:space="0" w:color="auto"/>
              <w:bottom w:val="single" w:sz="6" w:space="0" w:color="auto"/>
              <w:right w:val="single" w:sz="6" w:space="0" w:color="auto"/>
            </w:tcBorders>
          </w:tcPr>
          <w:p w14:paraId="4D9028A5" w14:textId="77777777" w:rsidR="00393432" w:rsidRPr="00CB5EB3" w:rsidRDefault="00393432" w:rsidP="00393432">
            <w:pPr>
              <w:spacing w:before="60" w:after="60"/>
              <w:rPr>
                <w:rFonts w:ascii="ＭＳ Ｐゴシック" w:hAnsi="ＭＳ Ｐゴシック"/>
                <w:color w:val="000000" w:themeColor="text1"/>
                <w:szCs w:val="22"/>
              </w:rPr>
            </w:pPr>
          </w:p>
        </w:tc>
      </w:tr>
      <w:tr w:rsidR="002D5FD5" w:rsidRPr="00CB5EB3" w14:paraId="7174ECFE" w14:textId="77777777" w:rsidTr="00355C2A">
        <w:trPr>
          <w:cantSplit/>
        </w:trPr>
        <w:tc>
          <w:tcPr>
            <w:tcW w:w="1190" w:type="dxa"/>
            <w:tcBorders>
              <w:top w:val="single" w:sz="6" w:space="0" w:color="auto"/>
              <w:left w:val="single" w:sz="6" w:space="0" w:color="auto"/>
              <w:bottom w:val="single" w:sz="6" w:space="0" w:color="auto"/>
              <w:right w:val="single" w:sz="6" w:space="0" w:color="auto"/>
            </w:tcBorders>
          </w:tcPr>
          <w:p w14:paraId="4E9A1533" w14:textId="77777777" w:rsidR="002D5FD5" w:rsidRPr="00CB5EB3" w:rsidRDefault="002D5FD5" w:rsidP="00393432">
            <w:pPr>
              <w:spacing w:before="60" w:after="60"/>
              <w:rPr>
                <w:rFonts w:ascii="ＭＳ Ｐゴシック" w:hAnsi="ＭＳ Ｐゴシック"/>
                <w:color w:val="000000" w:themeColor="text1"/>
                <w:szCs w:val="22"/>
              </w:rPr>
            </w:pPr>
          </w:p>
        </w:tc>
        <w:tc>
          <w:tcPr>
            <w:tcW w:w="1256" w:type="dxa"/>
            <w:tcBorders>
              <w:top w:val="single" w:sz="6" w:space="0" w:color="auto"/>
              <w:left w:val="single" w:sz="6" w:space="0" w:color="auto"/>
              <w:bottom w:val="single" w:sz="6" w:space="0" w:color="auto"/>
              <w:right w:val="single" w:sz="6" w:space="0" w:color="auto"/>
            </w:tcBorders>
          </w:tcPr>
          <w:p w14:paraId="082C19D3" w14:textId="77777777" w:rsidR="002D5FD5" w:rsidRPr="00CB5EB3" w:rsidRDefault="002D5FD5"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1EE77465"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Borders>
              <w:top w:val="single" w:sz="6" w:space="0" w:color="auto"/>
              <w:left w:val="single" w:sz="6" w:space="0" w:color="auto"/>
              <w:bottom w:val="single" w:sz="6" w:space="0" w:color="auto"/>
              <w:right w:val="single" w:sz="6" w:space="0" w:color="auto"/>
            </w:tcBorders>
          </w:tcPr>
          <w:p w14:paraId="3068F7C5" w14:textId="77777777" w:rsidR="002D5FD5" w:rsidRPr="00CB5EB3" w:rsidRDefault="002D5FD5" w:rsidP="00393432">
            <w:pPr>
              <w:spacing w:before="60" w:after="60"/>
              <w:rPr>
                <w:rFonts w:ascii="ＭＳ Ｐゴシック" w:hAnsi="ＭＳ Ｐゴシック"/>
                <w:color w:val="000000" w:themeColor="text1"/>
                <w:szCs w:val="22"/>
              </w:rPr>
            </w:pPr>
          </w:p>
        </w:tc>
        <w:tc>
          <w:tcPr>
            <w:tcW w:w="1418" w:type="dxa"/>
            <w:tcBorders>
              <w:top w:val="single" w:sz="6" w:space="0" w:color="auto"/>
              <w:left w:val="single" w:sz="6" w:space="0" w:color="auto"/>
              <w:bottom w:val="single" w:sz="6" w:space="0" w:color="auto"/>
              <w:right w:val="single" w:sz="6" w:space="0" w:color="auto"/>
            </w:tcBorders>
          </w:tcPr>
          <w:p w14:paraId="45F6196E" w14:textId="77777777" w:rsidR="002D5FD5" w:rsidRPr="00CB5EB3" w:rsidRDefault="002D5FD5"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0D3A7B23" w14:textId="77777777" w:rsidR="002D5FD5" w:rsidRPr="00CB5EB3" w:rsidRDefault="002D5FD5" w:rsidP="00393432">
            <w:pPr>
              <w:spacing w:before="60" w:after="60"/>
              <w:rPr>
                <w:rFonts w:ascii="ＭＳ Ｐゴシック" w:hAnsi="ＭＳ Ｐゴシック"/>
                <w:color w:val="000000" w:themeColor="text1"/>
                <w:szCs w:val="22"/>
              </w:rPr>
            </w:pPr>
          </w:p>
        </w:tc>
        <w:tc>
          <w:tcPr>
            <w:tcW w:w="2193" w:type="dxa"/>
            <w:gridSpan w:val="2"/>
            <w:tcBorders>
              <w:top w:val="single" w:sz="6" w:space="0" w:color="auto"/>
              <w:left w:val="single" w:sz="6" w:space="0" w:color="auto"/>
              <w:bottom w:val="single" w:sz="6" w:space="0" w:color="auto"/>
              <w:right w:val="single" w:sz="6" w:space="0" w:color="auto"/>
            </w:tcBorders>
          </w:tcPr>
          <w:p w14:paraId="1792AFF4" w14:textId="77777777" w:rsidR="002D5FD5" w:rsidRPr="00CB5EB3" w:rsidRDefault="002D5FD5" w:rsidP="00393432">
            <w:pPr>
              <w:spacing w:before="60" w:after="60"/>
              <w:rPr>
                <w:rFonts w:ascii="ＭＳ Ｐゴシック" w:hAnsi="ＭＳ Ｐゴシック"/>
                <w:color w:val="000000" w:themeColor="text1"/>
                <w:szCs w:val="22"/>
              </w:rPr>
            </w:pPr>
          </w:p>
        </w:tc>
      </w:tr>
      <w:tr w:rsidR="002D5FD5" w:rsidRPr="00CB5EB3" w14:paraId="70E70BDD" w14:textId="77777777" w:rsidTr="00355C2A">
        <w:trPr>
          <w:cantSplit/>
        </w:trPr>
        <w:tc>
          <w:tcPr>
            <w:tcW w:w="1190" w:type="dxa"/>
            <w:tcBorders>
              <w:top w:val="single" w:sz="6" w:space="0" w:color="auto"/>
              <w:left w:val="single" w:sz="6" w:space="0" w:color="auto"/>
              <w:bottom w:val="single" w:sz="6" w:space="0" w:color="auto"/>
              <w:right w:val="single" w:sz="6" w:space="0" w:color="auto"/>
            </w:tcBorders>
          </w:tcPr>
          <w:p w14:paraId="07F1B44E" w14:textId="77777777" w:rsidR="002D5FD5" w:rsidRPr="00CB5EB3" w:rsidRDefault="002D5FD5" w:rsidP="00393432">
            <w:pPr>
              <w:spacing w:before="60" w:after="60"/>
              <w:rPr>
                <w:rFonts w:ascii="ＭＳ Ｐゴシック" w:hAnsi="ＭＳ Ｐゴシック"/>
                <w:color w:val="000000" w:themeColor="text1"/>
                <w:szCs w:val="22"/>
              </w:rPr>
            </w:pPr>
          </w:p>
        </w:tc>
        <w:tc>
          <w:tcPr>
            <w:tcW w:w="1256" w:type="dxa"/>
            <w:tcBorders>
              <w:top w:val="single" w:sz="6" w:space="0" w:color="auto"/>
              <w:left w:val="single" w:sz="6" w:space="0" w:color="auto"/>
              <w:bottom w:val="single" w:sz="6" w:space="0" w:color="auto"/>
              <w:right w:val="single" w:sz="6" w:space="0" w:color="auto"/>
            </w:tcBorders>
          </w:tcPr>
          <w:p w14:paraId="5E9EC7F6" w14:textId="77777777" w:rsidR="002D5FD5" w:rsidRPr="00CB5EB3" w:rsidRDefault="002D5FD5"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0C6A07FB"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Borders>
              <w:top w:val="single" w:sz="6" w:space="0" w:color="auto"/>
              <w:left w:val="single" w:sz="6" w:space="0" w:color="auto"/>
              <w:bottom w:val="single" w:sz="6" w:space="0" w:color="auto"/>
              <w:right w:val="single" w:sz="6" w:space="0" w:color="auto"/>
            </w:tcBorders>
          </w:tcPr>
          <w:p w14:paraId="5AC0D2F7" w14:textId="77777777" w:rsidR="002D5FD5" w:rsidRPr="00CB5EB3" w:rsidRDefault="002D5FD5" w:rsidP="00393432">
            <w:pPr>
              <w:spacing w:before="60" w:after="60"/>
              <w:rPr>
                <w:rFonts w:ascii="ＭＳ Ｐゴシック" w:hAnsi="ＭＳ Ｐゴシック"/>
                <w:color w:val="000000" w:themeColor="text1"/>
                <w:szCs w:val="22"/>
              </w:rPr>
            </w:pPr>
          </w:p>
        </w:tc>
        <w:tc>
          <w:tcPr>
            <w:tcW w:w="1418" w:type="dxa"/>
            <w:tcBorders>
              <w:top w:val="single" w:sz="6" w:space="0" w:color="auto"/>
              <w:left w:val="single" w:sz="6" w:space="0" w:color="auto"/>
              <w:bottom w:val="single" w:sz="6" w:space="0" w:color="auto"/>
              <w:right w:val="single" w:sz="6" w:space="0" w:color="auto"/>
            </w:tcBorders>
          </w:tcPr>
          <w:p w14:paraId="326A4312" w14:textId="77777777" w:rsidR="002D5FD5" w:rsidRPr="00CB5EB3" w:rsidRDefault="002D5FD5"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319BCE40" w14:textId="77777777" w:rsidR="002D5FD5" w:rsidRPr="00CB5EB3" w:rsidRDefault="002D5FD5" w:rsidP="00393432">
            <w:pPr>
              <w:spacing w:before="60" w:after="60"/>
              <w:rPr>
                <w:rFonts w:ascii="ＭＳ Ｐゴシック" w:hAnsi="ＭＳ Ｐゴシック"/>
                <w:color w:val="000000" w:themeColor="text1"/>
                <w:szCs w:val="22"/>
              </w:rPr>
            </w:pPr>
          </w:p>
        </w:tc>
        <w:tc>
          <w:tcPr>
            <w:tcW w:w="2193" w:type="dxa"/>
            <w:gridSpan w:val="2"/>
            <w:tcBorders>
              <w:top w:val="single" w:sz="6" w:space="0" w:color="auto"/>
              <w:left w:val="single" w:sz="6" w:space="0" w:color="auto"/>
              <w:bottom w:val="single" w:sz="6" w:space="0" w:color="auto"/>
              <w:right w:val="single" w:sz="6" w:space="0" w:color="auto"/>
            </w:tcBorders>
          </w:tcPr>
          <w:p w14:paraId="41443661" w14:textId="77777777" w:rsidR="002D5FD5" w:rsidRPr="00CB5EB3" w:rsidRDefault="002D5FD5" w:rsidP="00393432">
            <w:pPr>
              <w:spacing w:before="60" w:after="60"/>
              <w:rPr>
                <w:rFonts w:ascii="ＭＳ Ｐゴシック" w:hAnsi="ＭＳ Ｐゴシック"/>
                <w:color w:val="000000" w:themeColor="text1"/>
                <w:szCs w:val="22"/>
              </w:rPr>
            </w:pPr>
          </w:p>
        </w:tc>
      </w:tr>
      <w:tr w:rsidR="002D5FD5" w:rsidRPr="00CB5EB3" w14:paraId="03310B55" w14:textId="77777777" w:rsidTr="00355C2A">
        <w:trPr>
          <w:cantSplit/>
        </w:trPr>
        <w:tc>
          <w:tcPr>
            <w:tcW w:w="1190" w:type="dxa"/>
            <w:tcBorders>
              <w:top w:val="single" w:sz="6" w:space="0" w:color="auto"/>
              <w:left w:val="single" w:sz="6" w:space="0" w:color="auto"/>
              <w:bottom w:val="single" w:sz="6" w:space="0" w:color="auto"/>
              <w:right w:val="single" w:sz="6" w:space="0" w:color="auto"/>
            </w:tcBorders>
          </w:tcPr>
          <w:p w14:paraId="212B3AF0" w14:textId="77777777" w:rsidR="002D5FD5" w:rsidRPr="00CB5EB3" w:rsidRDefault="002D5FD5" w:rsidP="00393432">
            <w:pPr>
              <w:spacing w:before="60" w:after="60"/>
              <w:rPr>
                <w:rFonts w:ascii="ＭＳ Ｐゴシック" w:hAnsi="ＭＳ Ｐゴシック"/>
                <w:color w:val="000000" w:themeColor="text1"/>
                <w:szCs w:val="22"/>
              </w:rPr>
            </w:pPr>
          </w:p>
        </w:tc>
        <w:tc>
          <w:tcPr>
            <w:tcW w:w="1256" w:type="dxa"/>
            <w:tcBorders>
              <w:top w:val="single" w:sz="6" w:space="0" w:color="auto"/>
              <w:left w:val="single" w:sz="6" w:space="0" w:color="auto"/>
              <w:bottom w:val="single" w:sz="6" w:space="0" w:color="auto"/>
              <w:right w:val="single" w:sz="6" w:space="0" w:color="auto"/>
            </w:tcBorders>
          </w:tcPr>
          <w:p w14:paraId="1280D9E3" w14:textId="77777777" w:rsidR="002D5FD5" w:rsidRPr="00CB5EB3" w:rsidRDefault="002D5FD5"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7433A4FD"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Borders>
              <w:top w:val="single" w:sz="6" w:space="0" w:color="auto"/>
              <w:left w:val="single" w:sz="6" w:space="0" w:color="auto"/>
              <w:bottom w:val="single" w:sz="6" w:space="0" w:color="auto"/>
              <w:right w:val="single" w:sz="6" w:space="0" w:color="auto"/>
            </w:tcBorders>
          </w:tcPr>
          <w:p w14:paraId="7C4D81B5" w14:textId="77777777" w:rsidR="002D5FD5" w:rsidRPr="00CB5EB3" w:rsidRDefault="002D5FD5" w:rsidP="00393432">
            <w:pPr>
              <w:spacing w:before="60" w:after="60"/>
              <w:rPr>
                <w:rFonts w:ascii="ＭＳ Ｐゴシック" w:hAnsi="ＭＳ Ｐゴシック"/>
                <w:color w:val="000000" w:themeColor="text1"/>
                <w:szCs w:val="22"/>
              </w:rPr>
            </w:pPr>
          </w:p>
        </w:tc>
        <w:tc>
          <w:tcPr>
            <w:tcW w:w="1418" w:type="dxa"/>
            <w:tcBorders>
              <w:top w:val="single" w:sz="6" w:space="0" w:color="auto"/>
              <w:left w:val="single" w:sz="6" w:space="0" w:color="auto"/>
              <w:bottom w:val="single" w:sz="6" w:space="0" w:color="auto"/>
              <w:right w:val="single" w:sz="6" w:space="0" w:color="auto"/>
            </w:tcBorders>
          </w:tcPr>
          <w:p w14:paraId="4475EA13" w14:textId="77777777" w:rsidR="002D5FD5" w:rsidRPr="00CB5EB3" w:rsidRDefault="002D5FD5"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7AA1B556" w14:textId="77777777" w:rsidR="002D5FD5" w:rsidRPr="00CB5EB3" w:rsidRDefault="002D5FD5" w:rsidP="00393432">
            <w:pPr>
              <w:spacing w:before="60" w:after="60"/>
              <w:rPr>
                <w:rFonts w:ascii="ＭＳ Ｐゴシック" w:hAnsi="ＭＳ Ｐゴシック"/>
                <w:color w:val="000000" w:themeColor="text1"/>
                <w:szCs w:val="22"/>
              </w:rPr>
            </w:pPr>
          </w:p>
        </w:tc>
        <w:tc>
          <w:tcPr>
            <w:tcW w:w="2193" w:type="dxa"/>
            <w:gridSpan w:val="2"/>
            <w:tcBorders>
              <w:top w:val="single" w:sz="6" w:space="0" w:color="auto"/>
              <w:left w:val="single" w:sz="6" w:space="0" w:color="auto"/>
              <w:bottom w:val="single" w:sz="6" w:space="0" w:color="auto"/>
              <w:right w:val="single" w:sz="6" w:space="0" w:color="auto"/>
            </w:tcBorders>
          </w:tcPr>
          <w:p w14:paraId="28B6ADAA" w14:textId="77777777" w:rsidR="002D5FD5" w:rsidRPr="00CB5EB3" w:rsidRDefault="002D5FD5" w:rsidP="00393432">
            <w:pPr>
              <w:spacing w:before="60" w:after="60"/>
              <w:rPr>
                <w:rFonts w:ascii="ＭＳ Ｐゴシック" w:hAnsi="ＭＳ Ｐゴシック"/>
                <w:color w:val="000000" w:themeColor="text1"/>
                <w:szCs w:val="22"/>
              </w:rPr>
            </w:pPr>
          </w:p>
        </w:tc>
      </w:tr>
      <w:tr w:rsidR="002D5FD5" w:rsidRPr="00CB5EB3" w14:paraId="4522D7EE" w14:textId="77777777" w:rsidTr="00355C2A">
        <w:trPr>
          <w:cantSplit/>
        </w:trPr>
        <w:tc>
          <w:tcPr>
            <w:tcW w:w="1190" w:type="dxa"/>
            <w:tcBorders>
              <w:top w:val="single" w:sz="6" w:space="0" w:color="auto"/>
              <w:left w:val="single" w:sz="6" w:space="0" w:color="auto"/>
              <w:bottom w:val="single" w:sz="6" w:space="0" w:color="auto"/>
              <w:right w:val="single" w:sz="6" w:space="0" w:color="auto"/>
            </w:tcBorders>
          </w:tcPr>
          <w:p w14:paraId="62340F56" w14:textId="77777777" w:rsidR="002D5FD5" w:rsidRPr="00CB5EB3" w:rsidRDefault="002D5FD5" w:rsidP="00393432">
            <w:pPr>
              <w:spacing w:before="60" w:after="60"/>
              <w:rPr>
                <w:rFonts w:ascii="ＭＳ Ｐゴシック" w:hAnsi="ＭＳ Ｐゴシック"/>
                <w:color w:val="000000" w:themeColor="text1"/>
                <w:szCs w:val="22"/>
              </w:rPr>
            </w:pPr>
          </w:p>
        </w:tc>
        <w:tc>
          <w:tcPr>
            <w:tcW w:w="1256" w:type="dxa"/>
            <w:tcBorders>
              <w:top w:val="single" w:sz="6" w:space="0" w:color="auto"/>
              <w:left w:val="single" w:sz="6" w:space="0" w:color="auto"/>
              <w:bottom w:val="single" w:sz="6" w:space="0" w:color="auto"/>
              <w:right w:val="single" w:sz="6" w:space="0" w:color="auto"/>
            </w:tcBorders>
          </w:tcPr>
          <w:p w14:paraId="023D3BD9" w14:textId="77777777" w:rsidR="002D5FD5" w:rsidRPr="00CB5EB3" w:rsidRDefault="002D5FD5"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022DB300" w14:textId="77777777" w:rsidR="002D5FD5" w:rsidRPr="00CB5EB3" w:rsidRDefault="002D5FD5" w:rsidP="00393432">
            <w:pPr>
              <w:spacing w:before="60" w:after="60"/>
              <w:rPr>
                <w:rFonts w:ascii="ＭＳ Ｐゴシック" w:hAnsi="ＭＳ Ｐゴシック"/>
                <w:color w:val="000000" w:themeColor="text1"/>
                <w:szCs w:val="22"/>
              </w:rPr>
            </w:pPr>
          </w:p>
        </w:tc>
        <w:tc>
          <w:tcPr>
            <w:tcW w:w="1276" w:type="dxa"/>
            <w:gridSpan w:val="2"/>
            <w:tcBorders>
              <w:top w:val="single" w:sz="6" w:space="0" w:color="auto"/>
              <w:left w:val="single" w:sz="6" w:space="0" w:color="auto"/>
              <w:bottom w:val="single" w:sz="6" w:space="0" w:color="auto"/>
              <w:right w:val="single" w:sz="6" w:space="0" w:color="auto"/>
            </w:tcBorders>
          </w:tcPr>
          <w:p w14:paraId="2E38BF33" w14:textId="77777777" w:rsidR="002D5FD5" w:rsidRPr="00CB5EB3" w:rsidRDefault="002D5FD5" w:rsidP="00393432">
            <w:pPr>
              <w:spacing w:before="60" w:after="60"/>
              <w:rPr>
                <w:rFonts w:ascii="ＭＳ Ｐゴシック" w:hAnsi="ＭＳ Ｐゴシック"/>
                <w:color w:val="000000" w:themeColor="text1"/>
                <w:szCs w:val="22"/>
              </w:rPr>
            </w:pPr>
          </w:p>
        </w:tc>
        <w:tc>
          <w:tcPr>
            <w:tcW w:w="1418" w:type="dxa"/>
            <w:tcBorders>
              <w:top w:val="single" w:sz="6" w:space="0" w:color="auto"/>
              <w:left w:val="single" w:sz="6" w:space="0" w:color="auto"/>
              <w:bottom w:val="single" w:sz="6" w:space="0" w:color="auto"/>
              <w:right w:val="single" w:sz="6" w:space="0" w:color="auto"/>
            </w:tcBorders>
          </w:tcPr>
          <w:p w14:paraId="520BDAD8" w14:textId="77777777" w:rsidR="002D5FD5" w:rsidRPr="00CB5EB3" w:rsidRDefault="002D5FD5" w:rsidP="00393432">
            <w:pPr>
              <w:spacing w:before="60" w:after="60"/>
              <w:rPr>
                <w:rFonts w:ascii="ＭＳ Ｐゴシック" w:hAnsi="ＭＳ Ｐゴシック"/>
                <w:color w:val="000000" w:themeColor="text1"/>
                <w:szCs w:val="22"/>
              </w:rPr>
            </w:pPr>
          </w:p>
        </w:tc>
        <w:tc>
          <w:tcPr>
            <w:tcW w:w="1275" w:type="dxa"/>
            <w:tcBorders>
              <w:top w:val="single" w:sz="6" w:space="0" w:color="auto"/>
              <w:left w:val="single" w:sz="6" w:space="0" w:color="auto"/>
              <w:bottom w:val="single" w:sz="6" w:space="0" w:color="auto"/>
              <w:right w:val="single" w:sz="6" w:space="0" w:color="auto"/>
            </w:tcBorders>
          </w:tcPr>
          <w:p w14:paraId="2BD76211" w14:textId="77777777" w:rsidR="002D5FD5" w:rsidRPr="00CB5EB3" w:rsidRDefault="002D5FD5" w:rsidP="00393432">
            <w:pPr>
              <w:spacing w:before="60" w:after="60"/>
              <w:rPr>
                <w:rFonts w:ascii="ＭＳ Ｐゴシック" w:hAnsi="ＭＳ Ｐゴシック"/>
                <w:color w:val="000000" w:themeColor="text1"/>
                <w:szCs w:val="22"/>
              </w:rPr>
            </w:pPr>
          </w:p>
        </w:tc>
        <w:tc>
          <w:tcPr>
            <w:tcW w:w="2193" w:type="dxa"/>
            <w:gridSpan w:val="2"/>
            <w:tcBorders>
              <w:top w:val="single" w:sz="6" w:space="0" w:color="auto"/>
              <w:left w:val="single" w:sz="6" w:space="0" w:color="auto"/>
              <w:bottom w:val="single" w:sz="6" w:space="0" w:color="auto"/>
              <w:right w:val="single" w:sz="6" w:space="0" w:color="auto"/>
            </w:tcBorders>
          </w:tcPr>
          <w:p w14:paraId="00D9F89A" w14:textId="77777777" w:rsidR="002D5FD5" w:rsidRPr="00CB5EB3" w:rsidRDefault="002D5FD5" w:rsidP="00393432">
            <w:pPr>
              <w:spacing w:before="60" w:after="60"/>
              <w:rPr>
                <w:rFonts w:ascii="ＭＳ Ｐゴシック" w:hAnsi="ＭＳ Ｐゴシック"/>
                <w:color w:val="000000" w:themeColor="text1"/>
                <w:szCs w:val="22"/>
              </w:rPr>
            </w:pPr>
          </w:p>
        </w:tc>
      </w:tr>
      <w:tr w:rsidR="00393432" w:rsidRPr="00CB5EB3" w14:paraId="65B098E5" w14:textId="77777777" w:rsidTr="00A12337">
        <w:trPr>
          <w:cantSplit/>
        </w:trPr>
        <w:tc>
          <w:tcPr>
            <w:tcW w:w="9883" w:type="dxa"/>
            <w:gridSpan w:val="9"/>
            <w:tcBorders>
              <w:top w:val="single" w:sz="6" w:space="0" w:color="auto"/>
              <w:left w:val="single" w:sz="6" w:space="0" w:color="auto"/>
              <w:bottom w:val="single" w:sz="6" w:space="0" w:color="auto"/>
              <w:right w:val="single" w:sz="6" w:space="0" w:color="auto"/>
            </w:tcBorders>
          </w:tcPr>
          <w:p w14:paraId="4A0A42D3" w14:textId="77777777" w:rsidR="00393432" w:rsidRPr="00CB5EB3" w:rsidRDefault="00393432" w:rsidP="00393432">
            <w:pPr>
              <w:spacing w:before="60" w:after="60"/>
              <w:rPr>
                <w:rFonts w:ascii="Arial" w:hAnsi="Arial"/>
                <w:color w:val="000000" w:themeColor="text1"/>
              </w:rPr>
            </w:pPr>
            <w:r w:rsidRPr="00CB5EB3">
              <w:rPr>
                <w:rFonts w:ascii="Arial" w:hAnsi="Arial" w:hint="eastAsia"/>
                <w:color w:val="000000" w:themeColor="text1"/>
              </w:rPr>
              <w:t>補足情報：</w:t>
            </w:r>
          </w:p>
          <w:p w14:paraId="3B3E7238" w14:textId="0F945EEC" w:rsidR="00393432" w:rsidRPr="00CB5EB3" w:rsidRDefault="00393432" w:rsidP="00393432">
            <w:pPr>
              <w:spacing w:before="60" w:after="60"/>
              <w:rPr>
                <w:rFonts w:ascii="Arial" w:hAnsi="Arial"/>
                <w:color w:val="000000" w:themeColor="text1"/>
              </w:rPr>
            </w:pPr>
          </w:p>
        </w:tc>
      </w:tr>
    </w:tbl>
    <w:p w14:paraId="319AB1E7" w14:textId="77777777" w:rsidR="00393432" w:rsidRPr="00CB5EB3" w:rsidRDefault="00393432" w:rsidP="00661FD1">
      <w:pPr>
        <w:rPr>
          <w:rFonts w:ascii="Arial" w:hAnsi="Arial"/>
          <w:color w:val="000000" w:themeColor="text1"/>
        </w:rPr>
      </w:pPr>
    </w:p>
    <w:tbl>
      <w:tblPr>
        <w:tblW w:w="9883" w:type="dxa"/>
        <w:tblInd w:w="132" w:type="dxa"/>
        <w:tblLayout w:type="fixed"/>
        <w:tblLook w:val="0000" w:firstRow="0" w:lastRow="0" w:firstColumn="0" w:lastColumn="0" w:noHBand="0" w:noVBand="0"/>
      </w:tblPr>
      <w:tblGrid>
        <w:gridCol w:w="1190"/>
        <w:gridCol w:w="1364"/>
        <w:gridCol w:w="1134"/>
        <w:gridCol w:w="1134"/>
        <w:gridCol w:w="1134"/>
        <w:gridCol w:w="1275"/>
        <w:gridCol w:w="1276"/>
        <w:gridCol w:w="536"/>
        <w:gridCol w:w="840"/>
      </w:tblGrid>
      <w:tr w:rsidR="00393432" w:rsidRPr="00CB5EB3" w14:paraId="3E43F8E4" w14:textId="77777777" w:rsidTr="00A12337">
        <w:trPr>
          <w:cantSplit/>
        </w:trPr>
        <w:tc>
          <w:tcPr>
            <w:tcW w:w="1190" w:type="dxa"/>
            <w:tcBorders>
              <w:top w:val="single" w:sz="6" w:space="0" w:color="auto"/>
              <w:left w:val="single" w:sz="6" w:space="0" w:color="auto"/>
              <w:bottom w:val="single" w:sz="6" w:space="0" w:color="auto"/>
              <w:right w:val="single" w:sz="6" w:space="0" w:color="auto"/>
            </w:tcBorders>
            <w:shd w:val="clear" w:color="auto" w:fill="auto"/>
          </w:tcPr>
          <w:p w14:paraId="0291DA6E"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color w:val="000000" w:themeColor="text1"/>
              </w:rPr>
              <w:t>C.2</w:t>
            </w:r>
          </w:p>
        </w:tc>
        <w:tc>
          <w:tcPr>
            <w:tcW w:w="7853" w:type="dxa"/>
            <w:gridSpan w:val="7"/>
            <w:tcBorders>
              <w:top w:val="single" w:sz="6" w:space="0" w:color="auto"/>
              <w:left w:val="single" w:sz="6" w:space="0" w:color="auto"/>
              <w:bottom w:val="single" w:sz="6" w:space="0" w:color="auto"/>
              <w:right w:val="single" w:sz="6" w:space="0" w:color="auto"/>
            </w:tcBorders>
            <w:shd w:val="clear" w:color="auto" w:fill="auto"/>
          </w:tcPr>
          <w:p w14:paraId="30756004" w14:textId="77777777" w:rsidR="00393432" w:rsidRPr="00CB5EB3" w:rsidRDefault="00393432" w:rsidP="00393432">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表：変圧器</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21F139D2" w14:textId="77777777" w:rsidR="00393432" w:rsidRPr="00CB5EB3" w:rsidRDefault="00393432" w:rsidP="00A12337">
            <w:pPr>
              <w:spacing w:before="60" w:after="60"/>
              <w:jc w:val="center"/>
              <w:rPr>
                <w:rFonts w:ascii="ＭＳ Ｐゴシック" w:hAnsi="ＭＳ Ｐゴシック"/>
                <w:color w:val="000000" w:themeColor="text1"/>
              </w:rPr>
            </w:pPr>
          </w:p>
        </w:tc>
      </w:tr>
      <w:tr w:rsidR="00A12337" w:rsidRPr="00CB5EB3" w14:paraId="11710859" w14:textId="77777777" w:rsidTr="00355C2A">
        <w:trPr>
          <w:cantSplit/>
        </w:trPr>
        <w:tc>
          <w:tcPr>
            <w:tcW w:w="1190" w:type="dxa"/>
            <w:tcBorders>
              <w:top w:val="single" w:sz="6" w:space="0" w:color="auto"/>
              <w:left w:val="single" w:sz="6" w:space="0" w:color="auto"/>
              <w:bottom w:val="single" w:sz="6" w:space="0" w:color="auto"/>
              <w:right w:val="single" w:sz="6" w:space="0" w:color="auto"/>
            </w:tcBorders>
            <w:shd w:val="clear" w:color="auto" w:fill="auto"/>
          </w:tcPr>
          <w:p w14:paraId="50B0273B"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場所</w:t>
            </w:r>
          </w:p>
        </w:tc>
        <w:tc>
          <w:tcPr>
            <w:tcW w:w="1364" w:type="dxa"/>
            <w:tcBorders>
              <w:top w:val="single" w:sz="6" w:space="0" w:color="auto"/>
              <w:left w:val="single" w:sz="6" w:space="0" w:color="auto"/>
              <w:bottom w:val="single" w:sz="6" w:space="0" w:color="auto"/>
              <w:right w:val="single" w:sz="6" w:space="0" w:color="auto"/>
            </w:tcBorders>
            <w:shd w:val="clear" w:color="auto" w:fill="auto"/>
          </w:tcPr>
          <w:p w14:paraId="10DDEB90"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試験対象の絶縁</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5FC8F87" w14:textId="0994FFA1" w:rsidR="00393432" w:rsidRPr="00CB5EB3" w:rsidRDefault="00393432" w:rsidP="00A12337">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ピーク</w:t>
            </w:r>
            <w:r w:rsidR="00A12337" w:rsidRPr="00CB5EB3">
              <w:rPr>
                <w:rFonts w:ascii="ＭＳ Ｐゴシック" w:hAnsi="ＭＳ Ｐゴシック"/>
                <w:color w:val="000000" w:themeColor="text1"/>
              </w:rPr>
              <w:br/>
            </w:r>
            <w:r w:rsidRPr="00CB5EB3">
              <w:rPr>
                <w:rFonts w:ascii="ＭＳ Ｐゴシック" w:hAnsi="ＭＳ Ｐゴシック" w:hint="eastAsia"/>
                <w:color w:val="000000" w:themeColor="text1"/>
              </w:rPr>
              <w:t>動作電圧(</w:t>
            </w:r>
            <w:r w:rsidRPr="00CB5EB3">
              <w:rPr>
                <w:rFonts w:ascii="ＭＳ Ｐゴシック" w:hAnsi="ＭＳ Ｐゴシック"/>
                <w:color w:val="000000" w:themeColor="text1"/>
              </w:rPr>
              <w:t>V</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 xml:space="preserve"> </w:t>
            </w:r>
            <w:r w:rsidRPr="00CB5EB3">
              <w:rPr>
                <w:rFonts w:ascii="ＭＳ Ｐゴシック" w:hAnsi="ＭＳ Ｐゴシック"/>
                <w:color w:val="000000" w:themeColor="text1"/>
              </w:rPr>
              <w:br/>
              <w:t>(2.10.2)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D00ED1F" w14:textId="364BF198" w:rsidR="00393432" w:rsidRPr="00CB5EB3" w:rsidRDefault="00393432" w:rsidP="00A12337">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実効値</w:t>
            </w:r>
            <w:r w:rsidR="00A12337" w:rsidRPr="00CB5EB3">
              <w:rPr>
                <w:rFonts w:ascii="ＭＳ Ｐゴシック" w:hAnsi="ＭＳ Ｐゴシック"/>
                <w:color w:val="000000" w:themeColor="text1"/>
              </w:rPr>
              <w:br/>
            </w:r>
            <w:r w:rsidRPr="00CB5EB3">
              <w:rPr>
                <w:rFonts w:ascii="ＭＳ Ｐゴシック" w:hAnsi="ＭＳ Ｐゴシック" w:hint="eastAsia"/>
                <w:color w:val="000000" w:themeColor="text1"/>
              </w:rPr>
              <w:t>動作電圧（</w:t>
            </w:r>
            <w:r w:rsidRPr="00CB5EB3">
              <w:rPr>
                <w:rFonts w:ascii="ＭＳ Ｐゴシック" w:hAnsi="ＭＳ Ｐゴシック"/>
                <w:color w:val="000000" w:themeColor="text1"/>
              </w:rPr>
              <w:t>V</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br/>
              <w:t>(2.10.2)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7959ACD" w14:textId="7B969D96" w:rsidR="00393432" w:rsidRPr="00CB5EB3" w:rsidRDefault="00393432" w:rsidP="00A12337">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要求</w:t>
            </w:r>
            <w:r w:rsidR="00A12337" w:rsidRPr="00CB5EB3">
              <w:rPr>
                <w:rFonts w:ascii="ＭＳ Ｐゴシック" w:hAnsi="ＭＳ Ｐゴシック"/>
                <w:color w:val="000000" w:themeColor="text1"/>
              </w:rPr>
              <w:br/>
            </w:r>
            <w:r w:rsidRPr="00CB5EB3">
              <w:rPr>
                <w:rFonts w:ascii="ＭＳ Ｐゴシック" w:hAnsi="ＭＳ Ｐゴシック" w:hint="eastAsia"/>
                <w:color w:val="000000" w:themeColor="text1"/>
              </w:rPr>
              <w:t>耐電圧（V）</w:t>
            </w:r>
            <w:r w:rsidRPr="00CB5EB3">
              <w:rPr>
                <w:rFonts w:ascii="ＭＳ Ｐゴシック" w:hAnsi="ＭＳ Ｐゴシック"/>
                <w:color w:val="000000" w:themeColor="text1"/>
              </w:rPr>
              <w:br/>
              <w:t>(5.2)</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AE10F5A" w14:textId="1AAF416B" w:rsidR="00393432" w:rsidRPr="00CB5EB3" w:rsidRDefault="00393432" w:rsidP="00A12337">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要求空間距離(</w:t>
            </w:r>
            <w:r w:rsidRPr="00CB5EB3">
              <w:rPr>
                <w:rFonts w:ascii="ＭＳ Ｐゴシック" w:hAnsi="ＭＳ Ｐゴシック"/>
                <w:color w:val="000000" w:themeColor="text1"/>
              </w:rPr>
              <w:t>mm)</w:t>
            </w:r>
            <w:r w:rsidRPr="00CB5EB3">
              <w:rPr>
                <w:rFonts w:ascii="ＭＳ Ｐゴシック" w:hAnsi="ＭＳ Ｐゴシック"/>
                <w:color w:val="000000" w:themeColor="text1"/>
              </w:rPr>
              <w:br/>
              <w:t>(2.10.3)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0863B36" w14:textId="506D602A" w:rsidR="00393432" w:rsidRPr="00CB5EB3" w:rsidRDefault="00393432" w:rsidP="00A12337">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要求沿面距離(</w:t>
            </w:r>
            <w:r w:rsidRPr="00CB5EB3">
              <w:rPr>
                <w:rFonts w:ascii="ＭＳ Ｐゴシック" w:hAnsi="ＭＳ Ｐゴシック"/>
                <w:color w:val="000000" w:themeColor="text1"/>
              </w:rPr>
              <w:t>mm</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t xml:space="preserve"> (2.10.4)</w:t>
            </w:r>
          </w:p>
        </w:tc>
        <w:tc>
          <w:tcPr>
            <w:tcW w:w="1376" w:type="dxa"/>
            <w:gridSpan w:val="2"/>
            <w:tcBorders>
              <w:top w:val="single" w:sz="6" w:space="0" w:color="auto"/>
              <w:left w:val="single" w:sz="6" w:space="0" w:color="auto"/>
              <w:bottom w:val="single" w:sz="6" w:space="0" w:color="auto"/>
              <w:right w:val="single" w:sz="6" w:space="0" w:color="auto"/>
            </w:tcBorders>
            <w:shd w:val="clear" w:color="auto" w:fill="auto"/>
          </w:tcPr>
          <w:p w14:paraId="389A45B5"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絶縁物を通しての要求距離(</w:t>
            </w:r>
            <w:r w:rsidRPr="00CB5EB3">
              <w:rPr>
                <w:rFonts w:ascii="ＭＳ Ｐゴシック" w:hAnsi="ＭＳ Ｐゴシック"/>
                <w:color w:val="000000" w:themeColor="text1"/>
              </w:rPr>
              <w:t>mm</w:t>
            </w:r>
            <w:r w:rsidRPr="00CB5EB3">
              <w:rPr>
                <w:rFonts w:ascii="ＭＳ Ｐゴシック" w:hAnsi="ＭＳ Ｐゴシック" w:hint="eastAsia"/>
                <w:color w:val="000000" w:themeColor="text1"/>
              </w:rPr>
              <w:t>)</w:t>
            </w:r>
            <w:r w:rsidRPr="00CB5EB3">
              <w:rPr>
                <w:rFonts w:ascii="ＭＳ Ｐゴシック" w:hAnsi="ＭＳ Ｐゴシック"/>
                <w:color w:val="000000" w:themeColor="text1"/>
              </w:rPr>
              <w:br/>
              <w:t>(2.10.5)</w:t>
            </w:r>
            <w:r w:rsidRPr="00CB5EB3">
              <w:rPr>
                <w:rFonts w:ascii="ＭＳ Ｐゴシック" w:hAnsi="ＭＳ Ｐゴシック"/>
                <w:color w:val="000000" w:themeColor="text1"/>
              </w:rPr>
              <w:fldChar w:fldCharType="begin"/>
            </w:r>
            <w:r w:rsidRPr="00CB5EB3">
              <w:rPr>
                <w:rFonts w:ascii="ＭＳ Ｐゴシック" w:hAnsi="ＭＳ Ｐゴシック"/>
                <w:color w:val="000000" w:themeColor="text1"/>
              </w:rPr>
              <w:fldChar w:fldCharType="end"/>
            </w:r>
          </w:p>
        </w:tc>
      </w:tr>
      <w:tr w:rsidR="00A12337" w:rsidRPr="00CB5EB3" w14:paraId="334C649C" w14:textId="77777777" w:rsidTr="00355C2A">
        <w:tblPrEx>
          <w:tblCellMar>
            <w:left w:w="70" w:type="dxa"/>
            <w:right w:w="70" w:type="dxa"/>
          </w:tblCellMar>
        </w:tblPrEx>
        <w:trPr>
          <w:cantSplit/>
        </w:trPr>
        <w:tc>
          <w:tcPr>
            <w:tcW w:w="1190" w:type="dxa"/>
            <w:tcBorders>
              <w:top w:val="single" w:sz="6" w:space="0" w:color="auto"/>
              <w:left w:val="single" w:sz="6" w:space="0" w:color="auto"/>
              <w:bottom w:val="single" w:sz="6" w:space="0" w:color="auto"/>
              <w:right w:val="single" w:sz="6" w:space="0" w:color="auto"/>
            </w:tcBorders>
          </w:tcPr>
          <w:p w14:paraId="385A0A3C" w14:textId="77777777" w:rsidR="00393432" w:rsidRPr="00CB5EB3" w:rsidRDefault="00393432" w:rsidP="00393432">
            <w:pPr>
              <w:keepNext/>
              <w:keepLines/>
              <w:spacing w:before="50" w:after="50"/>
              <w:rPr>
                <w:rFonts w:ascii="ＭＳ Ｐゴシック" w:hAnsi="ＭＳ Ｐゴシック" w:cs="Arial"/>
                <w:color w:val="000000" w:themeColor="text1"/>
              </w:rPr>
            </w:pPr>
          </w:p>
        </w:tc>
        <w:tc>
          <w:tcPr>
            <w:tcW w:w="1364" w:type="dxa"/>
            <w:tcBorders>
              <w:top w:val="single" w:sz="6" w:space="0" w:color="auto"/>
              <w:left w:val="single" w:sz="6" w:space="0" w:color="auto"/>
              <w:bottom w:val="single" w:sz="6" w:space="0" w:color="auto"/>
              <w:right w:val="single" w:sz="6" w:space="0" w:color="auto"/>
            </w:tcBorders>
          </w:tcPr>
          <w:p w14:paraId="714779B5" w14:textId="77777777" w:rsidR="00393432" w:rsidRPr="00CB5EB3" w:rsidRDefault="00393432" w:rsidP="00393432">
            <w:pPr>
              <w:spacing w:before="50" w:after="50"/>
              <w:rPr>
                <w:rFonts w:ascii="ＭＳ Ｐゴシック" w:hAnsi="ＭＳ Ｐゴシック" w:cs="Arial"/>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5E1513C1" w14:textId="77777777" w:rsidR="00393432" w:rsidRPr="00CB5EB3" w:rsidRDefault="00393432" w:rsidP="00393432">
            <w:pPr>
              <w:spacing w:before="50" w:after="50"/>
              <w:rPr>
                <w:rFonts w:ascii="ＭＳ Ｐゴシック" w:hAnsi="ＭＳ Ｐゴシック" w:cs="Arial"/>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69A3CED1" w14:textId="77777777" w:rsidR="00393432" w:rsidRPr="00CB5EB3" w:rsidRDefault="00393432" w:rsidP="00393432">
            <w:pPr>
              <w:spacing w:before="50" w:after="50"/>
              <w:rPr>
                <w:rFonts w:ascii="ＭＳ Ｐゴシック" w:hAnsi="ＭＳ Ｐゴシック" w:cs="Arial"/>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4C4223DB" w14:textId="77777777" w:rsidR="00393432" w:rsidRPr="00CB5EB3" w:rsidRDefault="00393432" w:rsidP="00393432">
            <w:pPr>
              <w:spacing w:before="50" w:after="50"/>
              <w:rPr>
                <w:rFonts w:ascii="ＭＳ Ｐゴシック" w:hAnsi="ＭＳ Ｐゴシック" w:cs="Arial"/>
                <w:color w:val="000000" w:themeColor="text1"/>
              </w:rPr>
            </w:pPr>
          </w:p>
        </w:tc>
        <w:tc>
          <w:tcPr>
            <w:tcW w:w="1275" w:type="dxa"/>
            <w:tcBorders>
              <w:top w:val="single" w:sz="6" w:space="0" w:color="auto"/>
              <w:left w:val="single" w:sz="6" w:space="0" w:color="auto"/>
              <w:bottom w:val="single" w:sz="6" w:space="0" w:color="auto"/>
              <w:right w:val="single" w:sz="6" w:space="0" w:color="auto"/>
            </w:tcBorders>
          </w:tcPr>
          <w:p w14:paraId="20667309" w14:textId="77777777" w:rsidR="00393432" w:rsidRPr="00CB5EB3" w:rsidRDefault="00393432" w:rsidP="00393432">
            <w:pPr>
              <w:spacing w:before="50" w:after="50"/>
              <w:rPr>
                <w:rFonts w:ascii="ＭＳ Ｐゴシック" w:hAnsi="ＭＳ Ｐゴシック" w:cs="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1557D805" w14:textId="77777777" w:rsidR="00393432" w:rsidRPr="00CB5EB3" w:rsidRDefault="00393432" w:rsidP="00393432">
            <w:pPr>
              <w:spacing w:before="50" w:after="50"/>
              <w:rPr>
                <w:rFonts w:ascii="ＭＳ Ｐゴシック" w:hAnsi="ＭＳ Ｐゴシック" w:cs="Arial"/>
                <w:color w:val="000000" w:themeColor="text1"/>
              </w:rPr>
            </w:pPr>
          </w:p>
        </w:tc>
        <w:tc>
          <w:tcPr>
            <w:tcW w:w="1376" w:type="dxa"/>
            <w:gridSpan w:val="2"/>
            <w:tcBorders>
              <w:top w:val="single" w:sz="6" w:space="0" w:color="auto"/>
              <w:left w:val="single" w:sz="6" w:space="0" w:color="auto"/>
              <w:bottom w:val="single" w:sz="6" w:space="0" w:color="auto"/>
              <w:right w:val="single" w:sz="6" w:space="0" w:color="auto"/>
            </w:tcBorders>
          </w:tcPr>
          <w:p w14:paraId="6606F0AF" w14:textId="77777777" w:rsidR="00393432" w:rsidRPr="00CB5EB3" w:rsidRDefault="00393432" w:rsidP="00393432">
            <w:pPr>
              <w:spacing w:before="50" w:after="50"/>
              <w:rPr>
                <w:rFonts w:ascii="ＭＳ Ｐゴシック" w:hAnsi="ＭＳ Ｐゴシック" w:cs="Arial"/>
                <w:color w:val="000000" w:themeColor="text1"/>
              </w:rPr>
            </w:pPr>
          </w:p>
        </w:tc>
      </w:tr>
      <w:tr w:rsidR="00A12337" w:rsidRPr="00CB5EB3" w14:paraId="1ECB060B" w14:textId="77777777" w:rsidTr="00355C2A">
        <w:tblPrEx>
          <w:tblCellMar>
            <w:left w:w="70" w:type="dxa"/>
            <w:right w:w="70" w:type="dxa"/>
          </w:tblCellMar>
        </w:tblPrEx>
        <w:trPr>
          <w:cantSplit/>
        </w:trPr>
        <w:tc>
          <w:tcPr>
            <w:tcW w:w="1190" w:type="dxa"/>
            <w:tcBorders>
              <w:top w:val="single" w:sz="6" w:space="0" w:color="auto"/>
              <w:left w:val="single" w:sz="6" w:space="0" w:color="auto"/>
              <w:bottom w:val="single" w:sz="6" w:space="0" w:color="auto"/>
              <w:right w:val="single" w:sz="6" w:space="0" w:color="auto"/>
            </w:tcBorders>
          </w:tcPr>
          <w:p w14:paraId="14BC71E4" w14:textId="77777777" w:rsidR="00393432" w:rsidRPr="00CB5EB3" w:rsidRDefault="00393432" w:rsidP="00393432">
            <w:pPr>
              <w:keepNext/>
              <w:keepLines/>
              <w:spacing w:before="50" w:after="50"/>
              <w:rPr>
                <w:rFonts w:ascii="ＭＳ Ｐゴシック" w:hAnsi="ＭＳ Ｐゴシック" w:cs="Arial"/>
                <w:color w:val="000000" w:themeColor="text1"/>
              </w:rPr>
            </w:pPr>
          </w:p>
        </w:tc>
        <w:tc>
          <w:tcPr>
            <w:tcW w:w="1364" w:type="dxa"/>
            <w:tcBorders>
              <w:top w:val="single" w:sz="6" w:space="0" w:color="auto"/>
              <w:left w:val="single" w:sz="6" w:space="0" w:color="auto"/>
              <w:bottom w:val="single" w:sz="6" w:space="0" w:color="auto"/>
              <w:right w:val="single" w:sz="6" w:space="0" w:color="auto"/>
            </w:tcBorders>
          </w:tcPr>
          <w:p w14:paraId="1C69FAAB" w14:textId="77777777" w:rsidR="00393432" w:rsidRPr="00CB5EB3" w:rsidRDefault="00393432" w:rsidP="00393432">
            <w:pPr>
              <w:spacing w:before="50" w:after="50"/>
              <w:rPr>
                <w:rFonts w:ascii="ＭＳ Ｐゴシック" w:hAnsi="ＭＳ Ｐゴシック" w:cs="Arial"/>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28C2267F" w14:textId="77777777" w:rsidR="00393432" w:rsidRPr="00CB5EB3" w:rsidRDefault="00393432" w:rsidP="00393432">
            <w:pPr>
              <w:spacing w:before="50" w:after="50"/>
              <w:rPr>
                <w:rFonts w:ascii="ＭＳ Ｐゴシック" w:hAnsi="ＭＳ Ｐゴシック" w:cs="Arial"/>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3B4BAEB4" w14:textId="77777777" w:rsidR="00393432" w:rsidRPr="00CB5EB3" w:rsidRDefault="00393432" w:rsidP="00393432">
            <w:pPr>
              <w:spacing w:before="50" w:after="50"/>
              <w:rPr>
                <w:rFonts w:ascii="ＭＳ Ｐゴシック" w:hAnsi="ＭＳ Ｐゴシック" w:cs="Arial"/>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6179FDB0" w14:textId="77777777" w:rsidR="00393432" w:rsidRPr="00CB5EB3" w:rsidRDefault="00393432" w:rsidP="00393432">
            <w:pPr>
              <w:spacing w:before="50" w:after="50"/>
              <w:rPr>
                <w:rFonts w:ascii="ＭＳ Ｐゴシック" w:hAnsi="ＭＳ Ｐゴシック" w:cs="Arial"/>
                <w:color w:val="000000" w:themeColor="text1"/>
              </w:rPr>
            </w:pPr>
          </w:p>
        </w:tc>
        <w:tc>
          <w:tcPr>
            <w:tcW w:w="1275" w:type="dxa"/>
            <w:tcBorders>
              <w:top w:val="single" w:sz="6" w:space="0" w:color="auto"/>
              <w:left w:val="single" w:sz="6" w:space="0" w:color="auto"/>
              <w:bottom w:val="single" w:sz="6" w:space="0" w:color="auto"/>
              <w:right w:val="single" w:sz="6" w:space="0" w:color="auto"/>
            </w:tcBorders>
          </w:tcPr>
          <w:p w14:paraId="20064206" w14:textId="77777777" w:rsidR="00393432" w:rsidRPr="00CB5EB3" w:rsidRDefault="00393432" w:rsidP="00393432">
            <w:pPr>
              <w:spacing w:before="50" w:after="50"/>
              <w:rPr>
                <w:rFonts w:ascii="ＭＳ Ｐゴシック" w:hAnsi="ＭＳ Ｐゴシック" w:cs="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2B1FA80A" w14:textId="77777777" w:rsidR="00393432" w:rsidRPr="00CB5EB3" w:rsidRDefault="00393432" w:rsidP="00393432">
            <w:pPr>
              <w:spacing w:before="50" w:after="50"/>
              <w:rPr>
                <w:rFonts w:ascii="ＭＳ Ｐゴシック" w:hAnsi="ＭＳ Ｐゴシック" w:cs="Arial"/>
                <w:color w:val="000000" w:themeColor="text1"/>
              </w:rPr>
            </w:pPr>
          </w:p>
        </w:tc>
        <w:tc>
          <w:tcPr>
            <w:tcW w:w="1376" w:type="dxa"/>
            <w:gridSpan w:val="2"/>
            <w:tcBorders>
              <w:top w:val="single" w:sz="6" w:space="0" w:color="auto"/>
              <w:left w:val="single" w:sz="6" w:space="0" w:color="auto"/>
              <w:bottom w:val="single" w:sz="6" w:space="0" w:color="auto"/>
              <w:right w:val="single" w:sz="6" w:space="0" w:color="auto"/>
            </w:tcBorders>
          </w:tcPr>
          <w:p w14:paraId="787E4286" w14:textId="77777777" w:rsidR="00393432" w:rsidRPr="00CB5EB3" w:rsidRDefault="00393432" w:rsidP="00393432">
            <w:pPr>
              <w:spacing w:before="50" w:after="50"/>
              <w:rPr>
                <w:rFonts w:ascii="ＭＳ Ｐゴシック" w:hAnsi="ＭＳ Ｐゴシック" w:cs="Arial"/>
                <w:color w:val="000000" w:themeColor="text1"/>
              </w:rPr>
            </w:pPr>
          </w:p>
        </w:tc>
      </w:tr>
      <w:tr w:rsidR="00A12337" w:rsidRPr="00CB5EB3" w14:paraId="785D6EB9" w14:textId="77777777" w:rsidTr="00355C2A">
        <w:tblPrEx>
          <w:tblCellMar>
            <w:left w:w="70" w:type="dxa"/>
            <w:right w:w="70" w:type="dxa"/>
          </w:tblCellMar>
        </w:tblPrEx>
        <w:trPr>
          <w:cantSplit/>
        </w:trPr>
        <w:tc>
          <w:tcPr>
            <w:tcW w:w="1190" w:type="dxa"/>
            <w:tcBorders>
              <w:top w:val="single" w:sz="6" w:space="0" w:color="auto"/>
              <w:left w:val="single" w:sz="6" w:space="0" w:color="auto"/>
              <w:bottom w:val="single" w:sz="6" w:space="0" w:color="auto"/>
              <w:right w:val="single" w:sz="6" w:space="0" w:color="auto"/>
            </w:tcBorders>
          </w:tcPr>
          <w:p w14:paraId="6DB3951B" w14:textId="77777777" w:rsidR="00393432" w:rsidRPr="00CB5EB3" w:rsidRDefault="00393432" w:rsidP="00393432">
            <w:pPr>
              <w:keepNext/>
              <w:keepLines/>
              <w:spacing w:before="50" w:after="50"/>
              <w:rPr>
                <w:rFonts w:ascii="ＭＳ Ｐゴシック" w:hAnsi="ＭＳ Ｐゴシック" w:cs="Arial"/>
                <w:color w:val="000000" w:themeColor="text1"/>
              </w:rPr>
            </w:pPr>
          </w:p>
        </w:tc>
        <w:tc>
          <w:tcPr>
            <w:tcW w:w="1364" w:type="dxa"/>
            <w:tcBorders>
              <w:top w:val="single" w:sz="6" w:space="0" w:color="auto"/>
              <w:left w:val="single" w:sz="6" w:space="0" w:color="auto"/>
              <w:bottom w:val="single" w:sz="6" w:space="0" w:color="auto"/>
              <w:right w:val="single" w:sz="6" w:space="0" w:color="auto"/>
            </w:tcBorders>
          </w:tcPr>
          <w:p w14:paraId="1D6C2718" w14:textId="77777777" w:rsidR="00393432" w:rsidRPr="00CB5EB3" w:rsidRDefault="00393432" w:rsidP="00393432">
            <w:pPr>
              <w:spacing w:before="50" w:after="50"/>
              <w:rPr>
                <w:rFonts w:ascii="ＭＳ Ｐゴシック" w:hAnsi="ＭＳ Ｐゴシック" w:cs="Arial"/>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592487FA" w14:textId="77777777" w:rsidR="00393432" w:rsidRPr="00CB5EB3" w:rsidRDefault="00393432" w:rsidP="00393432">
            <w:pPr>
              <w:spacing w:before="50" w:after="50"/>
              <w:rPr>
                <w:rFonts w:ascii="ＭＳ Ｐゴシック" w:hAnsi="ＭＳ Ｐゴシック" w:cs="Arial"/>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69816DDD" w14:textId="77777777" w:rsidR="00393432" w:rsidRPr="00CB5EB3" w:rsidRDefault="00393432" w:rsidP="00393432">
            <w:pPr>
              <w:spacing w:before="50" w:after="50"/>
              <w:rPr>
                <w:rFonts w:ascii="ＭＳ Ｐゴシック" w:hAnsi="ＭＳ Ｐゴシック" w:cs="Arial"/>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2560B4A4" w14:textId="77777777" w:rsidR="00393432" w:rsidRPr="00CB5EB3" w:rsidRDefault="00393432" w:rsidP="00393432">
            <w:pPr>
              <w:spacing w:before="50" w:after="50"/>
              <w:rPr>
                <w:rFonts w:ascii="ＭＳ Ｐゴシック" w:hAnsi="ＭＳ Ｐゴシック" w:cs="Arial"/>
                <w:color w:val="000000" w:themeColor="text1"/>
              </w:rPr>
            </w:pPr>
          </w:p>
        </w:tc>
        <w:tc>
          <w:tcPr>
            <w:tcW w:w="1275" w:type="dxa"/>
            <w:tcBorders>
              <w:top w:val="single" w:sz="6" w:space="0" w:color="auto"/>
              <w:left w:val="single" w:sz="6" w:space="0" w:color="auto"/>
              <w:bottom w:val="single" w:sz="6" w:space="0" w:color="auto"/>
              <w:right w:val="single" w:sz="6" w:space="0" w:color="auto"/>
            </w:tcBorders>
          </w:tcPr>
          <w:p w14:paraId="09FECD00" w14:textId="77777777" w:rsidR="00393432" w:rsidRPr="00CB5EB3" w:rsidRDefault="00393432" w:rsidP="00393432">
            <w:pPr>
              <w:spacing w:before="50" w:after="50"/>
              <w:rPr>
                <w:rFonts w:ascii="ＭＳ Ｐゴシック" w:hAnsi="ＭＳ Ｐゴシック" w:cs="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0F0B2F2D" w14:textId="77777777" w:rsidR="00393432" w:rsidRPr="00CB5EB3" w:rsidRDefault="00393432" w:rsidP="00393432">
            <w:pPr>
              <w:spacing w:before="50" w:after="50"/>
              <w:rPr>
                <w:rFonts w:ascii="ＭＳ Ｐゴシック" w:hAnsi="ＭＳ Ｐゴシック" w:cs="Arial"/>
                <w:color w:val="000000" w:themeColor="text1"/>
              </w:rPr>
            </w:pPr>
          </w:p>
        </w:tc>
        <w:tc>
          <w:tcPr>
            <w:tcW w:w="1376" w:type="dxa"/>
            <w:gridSpan w:val="2"/>
            <w:tcBorders>
              <w:top w:val="single" w:sz="6" w:space="0" w:color="auto"/>
              <w:left w:val="single" w:sz="6" w:space="0" w:color="auto"/>
              <w:bottom w:val="single" w:sz="6" w:space="0" w:color="auto"/>
              <w:right w:val="single" w:sz="6" w:space="0" w:color="auto"/>
            </w:tcBorders>
          </w:tcPr>
          <w:p w14:paraId="3B1D9156" w14:textId="77777777" w:rsidR="00393432" w:rsidRPr="00CB5EB3" w:rsidRDefault="00393432" w:rsidP="00393432">
            <w:pPr>
              <w:spacing w:before="50" w:after="50"/>
              <w:rPr>
                <w:rFonts w:ascii="ＭＳ Ｐゴシック" w:hAnsi="ＭＳ Ｐゴシック" w:cs="Arial"/>
                <w:color w:val="000000" w:themeColor="text1"/>
              </w:rPr>
            </w:pPr>
          </w:p>
        </w:tc>
      </w:tr>
      <w:tr w:rsidR="00A12337" w:rsidRPr="00CB5EB3" w14:paraId="12C860CE" w14:textId="77777777" w:rsidTr="00355C2A">
        <w:trPr>
          <w:cantSplit/>
        </w:trPr>
        <w:tc>
          <w:tcPr>
            <w:tcW w:w="1190" w:type="dxa"/>
            <w:tcBorders>
              <w:top w:val="single" w:sz="6" w:space="0" w:color="auto"/>
              <w:left w:val="single" w:sz="6" w:space="0" w:color="auto"/>
              <w:bottom w:val="single" w:sz="6" w:space="0" w:color="auto"/>
              <w:right w:val="single" w:sz="6" w:space="0" w:color="auto"/>
            </w:tcBorders>
            <w:shd w:val="clear" w:color="auto" w:fill="auto"/>
          </w:tcPr>
          <w:p w14:paraId="411A1E9D" w14:textId="3A4CBEC9"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場所</w:t>
            </w:r>
          </w:p>
        </w:tc>
        <w:tc>
          <w:tcPr>
            <w:tcW w:w="1364" w:type="dxa"/>
            <w:tcBorders>
              <w:top w:val="single" w:sz="6" w:space="0" w:color="auto"/>
              <w:left w:val="single" w:sz="6" w:space="0" w:color="auto"/>
              <w:bottom w:val="single" w:sz="6" w:space="0" w:color="auto"/>
            </w:tcBorders>
            <w:shd w:val="clear" w:color="auto" w:fill="auto"/>
          </w:tcPr>
          <w:p w14:paraId="22153977"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試験対象の絶縁</w:t>
            </w:r>
          </w:p>
        </w:tc>
        <w:tc>
          <w:tcPr>
            <w:tcW w:w="1134" w:type="dxa"/>
            <w:tcBorders>
              <w:top w:val="single" w:sz="6" w:space="0" w:color="auto"/>
              <w:bottom w:val="single" w:sz="6" w:space="0" w:color="auto"/>
            </w:tcBorders>
            <w:shd w:val="clear" w:color="auto" w:fill="auto"/>
          </w:tcPr>
          <w:p w14:paraId="234A4833" w14:textId="77777777" w:rsidR="00393432" w:rsidRPr="00CB5EB3" w:rsidRDefault="00393432" w:rsidP="00393432">
            <w:pPr>
              <w:spacing w:before="60" w:after="60"/>
              <w:jc w:val="center"/>
              <w:rPr>
                <w:rFonts w:ascii="ＭＳ Ｐゴシック" w:hAnsi="ＭＳ Ｐゴシック"/>
                <w:color w:val="000000" w:themeColor="text1"/>
              </w:rPr>
            </w:pPr>
          </w:p>
        </w:tc>
        <w:tc>
          <w:tcPr>
            <w:tcW w:w="1134" w:type="dxa"/>
            <w:tcBorders>
              <w:top w:val="single" w:sz="6" w:space="0" w:color="auto"/>
              <w:bottom w:val="single" w:sz="6" w:space="0" w:color="auto"/>
              <w:right w:val="single" w:sz="6" w:space="0" w:color="auto"/>
            </w:tcBorders>
            <w:shd w:val="clear" w:color="auto" w:fill="auto"/>
          </w:tcPr>
          <w:p w14:paraId="73C08851" w14:textId="77777777" w:rsidR="00393432" w:rsidRPr="00CB5EB3" w:rsidRDefault="00393432" w:rsidP="00393432">
            <w:pPr>
              <w:spacing w:before="60" w:after="60"/>
              <w:jc w:val="center"/>
              <w:rPr>
                <w:rFonts w:ascii="ＭＳ Ｐゴシック" w:hAnsi="ＭＳ Ｐゴシック"/>
                <w:color w:val="000000" w:themeColor="text1"/>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C3A89AE"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試験電圧(</w:t>
            </w:r>
            <w:r w:rsidRPr="00CB5EB3">
              <w:rPr>
                <w:rFonts w:ascii="ＭＳ Ｐゴシック" w:hAnsi="ＭＳ Ｐゴシック"/>
                <w:color w:val="000000" w:themeColor="text1"/>
              </w:rPr>
              <w:t>V)</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2CC0B499"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空間距離の実測値</w:t>
            </w:r>
            <w:r w:rsidRPr="00CB5EB3">
              <w:rPr>
                <w:rFonts w:ascii="ＭＳ Ｐゴシック" w:hAnsi="ＭＳ Ｐゴシック"/>
                <w:color w:val="000000" w:themeColor="text1"/>
              </w:rPr>
              <w:t>(mm</w:t>
            </w:r>
            <w:r w:rsidRPr="00CB5EB3">
              <w:rPr>
                <w:rFonts w:ascii="ＭＳ Ｐゴシック" w:hAnsi="ＭＳ Ｐゴシック" w:hint="eastAsia"/>
                <w:color w:val="000000" w:themeColor="text1"/>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7DD29FF" w14:textId="77777777" w:rsidR="00393432" w:rsidRPr="00CB5EB3" w:rsidRDefault="00393432" w:rsidP="00393432">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沿面距離の実測値(</w:t>
            </w:r>
            <w:r w:rsidRPr="00CB5EB3">
              <w:rPr>
                <w:rFonts w:ascii="ＭＳ Ｐゴシック" w:hAnsi="ＭＳ Ｐゴシック"/>
                <w:color w:val="000000" w:themeColor="text1"/>
              </w:rPr>
              <w:t>mm)</w:t>
            </w:r>
          </w:p>
        </w:tc>
        <w:tc>
          <w:tcPr>
            <w:tcW w:w="1376" w:type="dxa"/>
            <w:gridSpan w:val="2"/>
            <w:tcBorders>
              <w:top w:val="single" w:sz="6" w:space="0" w:color="auto"/>
              <w:left w:val="single" w:sz="6" w:space="0" w:color="auto"/>
              <w:bottom w:val="single" w:sz="6" w:space="0" w:color="auto"/>
              <w:right w:val="single" w:sz="6" w:space="0" w:color="auto"/>
            </w:tcBorders>
            <w:shd w:val="clear" w:color="auto" w:fill="auto"/>
          </w:tcPr>
          <w:p w14:paraId="0DE484D4" w14:textId="0D98C578" w:rsidR="00393432" w:rsidRPr="00CB5EB3" w:rsidRDefault="00393432" w:rsidP="00637BC9">
            <w:pPr>
              <w:spacing w:before="60" w:after="60"/>
              <w:jc w:val="center"/>
              <w:rPr>
                <w:rFonts w:ascii="ＭＳ Ｐゴシック" w:hAnsi="ＭＳ Ｐゴシック"/>
                <w:color w:val="000000" w:themeColor="text1"/>
              </w:rPr>
            </w:pPr>
            <w:r w:rsidRPr="00CB5EB3">
              <w:rPr>
                <w:rFonts w:ascii="ＭＳ Ｐゴシック" w:hAnsi="ＭＳ Ｐゴシック" w:hint="eastAsia"/>
                <w:color w:val="000000" w:themeColor="text1"/>
              </w:rPr>
              <w:t>絶縁物を通しての距離の実測値(</w:t>
            </w:r>
            <w:r w:rsidRPr="00CB5EB3">
              <w:rPr>
                <w:rFonts w:ascii="ＭＳ Ｐゴシック" w:hAnsi="ＭＳ Ｐゴシック"/>
                <w:color w:val="000000" w:themeColor="text1"/>
              </w:rPr>
              <w:t xml:space="preserve">mm); </w:t>
            </w:r>
            <w:r w:rsidRPr="00CB5EB3">
              <w:rPr>
                <w:rFonts w:ascii="ＭＳ Ｐゴシック" w:hAnsi="ＭＳ Ｐゴシック" w:hint="eastAsia"/>
                <w:color w:val="000000" w:themeColor="text1"/>
              </w:rPr>
              <w:t>層数</w:t>
            </w:r>
            <w:r w:rsidRPr="00CB5EB3">
              <w:rPr>
                <w:rFonts w:ascii="ＭＳ Ｐゴシック" w:hAnsi="ＭＳ Ｐゴシック"/>
                <w:color w:val="000000" w:themeColor="text1"/>
              </w:rPr>
              <w:fldChar w:fldCharType="begin"/>
            </w:r>
            <w:r w:rsidRPr="00CB5EB3">
              <w:rPr>
                <w:rFonts w:ascii="ＭＳ Ｐゴシック" w:hAnsi="ＭＳ Ｐゴシック"/>
                <w:color w:val="000000" w:themeColor="text1"/>
              </w:rPr>
              <w:fldChar w:fldCharType="end"/>
            </w:r>
          </w:p>
        </w:tc>
      </w:tr>
      <w:tr w:rsidR="00A12337" w:rsidRPr="00CB5EB3" w14:paraId="6D4E95BC" w14:textId="77777777" w:rsidTr="00355C2A">
        <w:tblPrEx>
          <w:tblCellMar>
            <w:left w:w="70" w:type="dxa"/>
            <w:right w:w="70" w:type="dxa"/>
          </w:tblCellMar>
        </w:tblPrEx>
        <w:trPr>
          <w:cantSplit/>
        </w:trPr>
        <w:tc>
          <w:tcPr>
            <w:tcW w:w="1190" w:type="dxa"/>
            <w:tcBorders>
              <w:top w:val="single" w:sz="6" w:space="0" w:color="auto"/>
              <w:left w:val="single" w:sz="6" w:space="0" w:color="auto"/>
              <w:bottom w:val="single" w:sz="6" w:space="0" w:color="auto"/>
              <w:right w:val="single" w:sz="6" w:space="0" w:color="auto"/>
            </w:tcBorders>
          </w:tcPr>
          <w:p w14:paraId="2C36839F" w14:textId="77777777" w:rsidR="00393432" w:rsidRPr="00CB5EB3" w:rsidRDefault="00393432" w:rsidP="00393432">
            <w:pPr>
              <w:keepNext/>
              <w:keepLines/>
              <w:spacing w:before="50" w:after="50"/>
              <w:rPr>
                <w:rFonts w:ascii="ＭＳ Ｐゴシック" w:hAnsi="ＭＳ Ｐゴシック" w:cs="Arial"/>
                <w:color w:val="000000" w:themeColor="text1"/>
              </w:rPr>
            </w:pPr>
          </w:p>
        </w:tc>
        <w:tc>
          <w:tcPr>
            <w:tcW w:w="3632" w:type="dxa"/>
            <w:gridSpan w:val="3"/>
            <w:tcBorders>
              <w:top w:val="single" w:sz="6" w:space="0" w:color="auto"/>
              <w:left w:val="single" w:sz="6" w:space="0" w:color="auto"/>
              <w:bottom w:val="single" w:sz="6" w:space="0" w:color="auto"/>
              <w:right w:val="single" w:sz="6" w:space="0" w:color="auto"/>
            </w:tcBorders>
          </w:tcPr>
          <w:p w14:paraId="42643ADC" w14:textId="77777777" w:rsidR="00393432" w:rsidRPr="00CB5EB3" w:rsidRDefault="00393432" w:rsidP="00393432">
            <w:pPr>
              <w:pStyle w:val="Sidfot"/>
              <w:tabs>
                <w:tab w:val="clear" w:pos="4819"/>
                <w:tab w:val="clear" w:pos="9071"/>
              </w:tabs>
              <w:spacing w:before="50" w:after="50"/>
              <w:rPr>
                <w:rFonts w:ascii="ＭＳ Ｐゴシック" w:eastAsia="ＭＳ Ｐゴシック" w:hAnsi="ＭＳ Ｐゴシック"/>
                <w:color w:val="000000" w:themeColor="text1"/>
                <w:lang w:val="en-GB" w:eastAsia="ja-JP"/>
              </w:rPr>
            </w:pPr>
          </w:p>
        </w:tc>
        <w:tc>
          <w:tcPr>
            <w:tcW w:w="1134" w:type="dxa"/>
            <w:tcBorders>
              <w:top w:val="single" w:sz="6" w:space="0" w:color="auto"/>
              <w:left w:val="single" w:sz="6" w:space="0" w:color="auto"/>
              <w:bottom w:val="single" w:sz="6" w:space="0" w:color="auto"/>
              <w:right w:val="single" w:sz="6" w:space="0" w:color="auto"/>
            </w:tcBorders>
          </w:tcPr>
          <w:p w14:paraId="1A32EA6F" w14:textId="77777777" w:rsidR="00393432" w:rsidRPr="00CB5EB3" w:rsidRDefault="00393432" w:rsidP="00393432">
            <w:pPr>
              <w:spacing w:before="50" w:after="50"/>
              <w:rPr>
                <w:rFonts w:ascii="ＭＳ Ｐゴシック" w:hAnsi="ＭＳ Ｐゴシック" w:cs="Arial"/>
                <w:color w:val="000000" w:themeColor="text1"/>
              </w:rPr>
            </w:pPr>
          </w:p>
        </w:tc>
        <w:tc>
          <w:tcPr>
            <w:tcW w:w="1275" w:type="dxa"/>
            <w:tcBorders>
              <w:top w:val="single" w:sz="6" w:space="0" w:color="auto"/>
              <w:left w:val="single" w:sz="6" w:space="0" w:color="auto"/>
              <w:bottom w:val="single" w:sz="6" w:space="0" w:color="auto"/>
              <w:right w:val="single" w:sz="6" w:space="0" w:color="auto"/>
            </w:tcBorders>
          </w:tcPr>
          <w:p w14:paraId="2E585601" w14:textId="77777777" w:rsidR="00393432" w:rsidRPr="00CB5EB3" w:rsidRDefault="00393432" w:rsidP="00393432">
            <w:pPr>
              <w:spacing w:before="50" w:after="50"/>
              <w:rPr>
                <w:rFonts w:ascii="ＭＳ Ｐゴシック" w:hAnsi="ＭＳ Ｐゴシック" w:cs="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0DE82840" w14:textId="77777777" w:rsidR="00393432" w:rsidRPr="00CB5EB3" w:rsidRDefault="00393432" w:rsidP="00393432">
            <w:pPr>
              <w:spacing w:before="50" w:after="50"/>
              <w:rPr>
                <w:rFonts w:ascii="ＭＳ Ｐゴシック" w:hAnsi="ＭＳ Ｐゴシック" w:cs="Arial"/>
                <w:color w:val="000000" w:themeColor="text1"/>
              </w:rPr>
            </w:pPr>
          </w:p>
        </w:tc>
        <w:tc>
          <w:tcPr>
            <w:tcW w:w="1376" w:type="dxa"/>
            <w:gridSpan w:val="2"/>
            <w:tcBorders>
              <w:top w:val="single" w:sz="6" w:space="0" w:color="auto"/>
              <w:left w:val="single" w:sz="6" w:space="0" w:color="auto"/>
              <w:bottom w:val="single" w:sz="6" w:space="0" w:color="auto"/>
              <w:right w:val="single" w:sz="6" w:space="0" w:color="auto"/>
            </w:tcBorders>
          </w:tcPr>
          <w:p w14:paraId="1E5CE875" w14:textId="77777777" w:rsidR="00393432" w:rsidRPr="00CB5EB3" w:rsidRDefault="00393432" w:rsidP="00393432">
            <w:pPr>
              <w:spacing w:before="50" w:after="50"/>
              <w:rPr>
                <w:rFonts w:ascii="ＭＳ Ｐゴシック" w:hAnsi="ＭＳ Ｐゴシック" w:cs="Arial"/>
                <w:color w:val="000000" w:themeColor="text1"/>
              </w:rPr>
            </w:pPr>
          </w:p>
        </w:tc>
      </w:tr>
      <w:tr w:rsidR="00A12337" w:rsidRPr="00CB5EB3" w14:paraId="0925A70D" w14:textId="77777777" w:rsidTr="00355C2A">
        <w:tblPrEx>
          <w:tblCellMar>
            <w:left w:w="70" w:type="dxa"/>
            <w:right w:w="70" w:type="dxa"/>
          </w:tblCellMar>
        </w:tblPrEx>
        <w:trPr>
          <w:cantSplit/>
        </w:trPr>
        <w:tc>
          <w:tcPr>
            <w:tcW w:w="1190" w:type="dxa"/>
            <w:tcBorders>
              <w:top w:val="single" w:sz="6" w:space="0" w:color="auto"/>
              <w:left w:val="single" w:sz="6" w:space="0" w:color="auto"/>
              <w:bottom w:val="single" w:sz="6" w:space="0" w:color="auto"/>
              <w:right w:val="single" w:sz="6" w:space="0" w:color="auto"/>
            </w:tcBorders>
          </w:tcPr>
          <w:p w14:paraId="7AD34734" w14:textId="77777777" w:rsidR="00393432" w:rsidRPr="00CB5EB3" w:rsidRDefault="00393432" w:rsidP="00393432">
            <w:pPr>
              <w:keepNext/>
              <w:keepLines/>
              <w:spacing w:before="50" w:after="50"/>
              <w:rPr>
                <w:rFonts w:ascii="ＭＳ Ｐゴシック" w:hAnsi="ＭＳ Ｐゴシック" w:cs="Arial"/>
                <w:color w:val="000000" w:themeColor="text1"/>
              </w:rPr>
            </w:pPr>
          </w:p>
        </w:tc>
        <w:tc>
          <w:tcPr>
            <w:tcW w:w="3632" w:type="dxa"/>
            <w:gridSpan w:val="3"/>
            <w:tcBorders>
              <w:top w:val="single" w:sz="6" w:space="0" w:color="auto"/>
              <w:left w:val="single" w:sz="6" w:space="0" w:color="auto"/>
              <w:bottom w:val="single" w:sz="6" w:space="0" w:color="auto"/>
              <w:right w:val="single" w:sz="6" w:space="0" w:color="auto"/>
            </w:tcBorders>
          </w:tcPr>
          <w:p w14:paraId="165F841D" w14:textId="77777777" w:rsidR="00393432" w:rsidRPr="00CB5EB3" w:rsidRDefault="00393432" w:rsidP="00393432">
            <w:pPr>
              <w:spacing w:before="50" w:after="50"/>
              <w:rPr>
                <w:rFonts w:ascii="ＭＳ Ｐゴシック" w:hAnsi="ＭＳ Ｐゴシック" w:cs="Arial"/>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14:paraId="695C0780" w14:textId="77777777" w:rsidR="00393432" w:rsidRPr="00CB5EB3" w:rsidRDefault="00393432" w:rsidP="00393432">
            <w:pPr>
              <w:spacing w:before="50" w:after="50"/>
              <w:rPr>
                <w:rFonts w:ascii="ＭＳ Ｐゴシック" w:hAnsi="ＭＳ Ｐゴシック" w:cs="Arial"/>
                <w:color w:val="000000" w:themeColor="text1"/>
              </w:rPr>
            </w:pPr>
          </w:p>
        </w:tc>
        <w:tc>
          <w:tcPr>
            <w:tcW w:w="1275" w:type="dxa"/>
            <w:tcBorders>
              <w:top w:val="single" w:sz="6" w:space="0" w:color="auto"/>
              <w:left w:val="single" w:sz="6" w:space="0" w:color="auto"/>
              <w:bottom w:val="single" w:sz="6" w:space="0" w:color="auto"/>
              <w:right w:val="single" w:sz="6" w:space="0" w:color="auto"/>
            </w:tcBorders>
          </w:tcPr>
          <w:p w14:paraId="0A98B7D5" w14:textId="77777777" w:rsidR="00393432" w:rsidRPr="00CB5EB3" w:rsidRDefault="00393432" w:rsidP="00393432">
            <w:pPr>
              <w:spacing w:before="50" w:after="50"/>
              <w:rPr>
                <w:rFonts w:ascii="ＭＳ Ｐゴシック" w:hAnsi="ＭＳ Ｐゴシック" w:cs="Arial"/>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1FD1234C" w14:textId="77777777" w:rsidR="00393432" w:rsidRPr="00CB5EB3" w:rsidRDefault="00393432" w:rsidP="00393432">
            <w:pPr>
              <w:spacing w:before="50" w:after="50"/>
              <w:rPr>
                <w:rFonts w:ascii="ＭＳ Ｐゴシック" w:hAnsi="ＭＳ Ｐゴシック" w:cs="Arial"/>
                <w:color w:val="000000" w:themeColor="text1"/>
              </w:rPr>
            </w:pPr>
          </w:p>
        </w:tc>
        <w:tc>
          <w:tcPr>
            <w:tcW w:w="1376" w:type="dxa"/>
            <w:gridSpan w:val="2"/>
            <w:tcBorders>
              <w:top w:val="single" w:sz="6" w:space="0" w:color="auto"/>
              <w:left w:val="single" w:sz="6" w:space="0" w:color="auto"/>
              <w:bottom w:val="single" w:sz="6" w:space="0" w:color="auto"/>
              <w:right w:val="single" w:sz="6" w:space="0" w:color="auto"/>
            </w:tcBorders>
          </w:tcPr>
          <w:p w14:paraId="3543E7F0" w14:textId="77777777" w:rsidR="00393432" w:rsidRPr="00CB5EB3" w:rsidRDefault="00393432" w:rsidP="00393432">
            <w:pPr>
              <w:spacing w:before="50" w:after="50"/>
              <w:rPr>
                <w:rFonts w:ascii="ＭＳ Ｐゴシック" w:hAnsi="ＭＳ Ｐゴシック" w:cs="Arial"/>
                <w:color w:val="000000" w:themeColor="text1"/>
              </w:rPr>
            </w:pPr>
          </w:p>
        </w:tc>
      </w:tr>
      <w:tr w:rsidR="00393432" w:rsidRPr="00CB5EB3" w14:paraId="2B0ED711" w14:textId="77777777" w:rsidTr="00A12337">
        <w:tblPrEx>
          <w:tblCellMar>
            <w:left w:w="79" w:type="dxa"/>
            <w:right w:w="79" w:type="dxa"/>
          </w:tblCellMar>
        </w:tblPrEx>
        <w:trPr>
          <w:cantSplit/>
        </w:trPr>
        <w:tc>
          <w:tcPr>
            <w:tcW w:w="9883" w:type="dxa"/>
            <w:gridSpan w:val="9"/>
            <w:tcBorders>
              <w:top w:val="single" w:sz="6" w:space="0" w:color="auto"/>
              <w:left w:val="single" w:sz="6" w:space="0" w:color="auto"/>
              <w:bottom w:val="single" w:sz="6" w:space="0" w:color="auto"/>
              <w:right w:val="single" w:sz="6" w:space="0" w:color="auto"/>
            </w:tcBorders>
            <w:shd w:val="clear" w:color="auto" w:fill="auto"/>
          </w:tcPr>
          <w:p w14:paraId="11AD8951" w14:textId="77777777" w:rsidR="00066044" w:rsidRPr="00CB5EB3" w:rsidRDefault="00393432" w:rsidP="00393432">
            <w:pPr>
              <w:spacing w:before="50" w:after="50"/>
              <w:rPr>
                <w:rFonts w:ascii="Arial" w:hAnsi="Arial"/>
                <w:color w:val="000000" w:themeColor="text1"/>
              </w:rPr>
            </w:pPr>
            <w:r w:rsidRPr="00CB5EB3">
              <w:rPr>
                <w:rFonts w:ascii="Arial" w:hAnsi="Arial" w:hint="eastAsia"/>
                <w:color w:val="000000" w:themeColor="text1"/>
              </w:rPr>
              <w:t>補足情報</w:t>
            </w:r>
            <w:r w:rsidR="00066044" w:rsidRPr="00CB5EB3">
              <w:rPr>
                <w:rFonts w:ascii="Arial" w:hAnsi="Arial" w:hint="eastAsia"/>
                <w:color w:val="000000" w:themeColor="text1"/>
              </w:rPr>
              <w:t>：</w:t>
            </w:r>
          </w:p>
          <w:p w14:paraId="68D76A1D" w14:textId="6FFE8126" w:rsidR="00066044" w:rsidRPr="00CB5EB3" w:rsidRDefault="00066044" w:rsidP="00393432">
            <w:pPr>
              <w:spacing w:before="50" w:after="50"/>
              <w:rPr>
                <w:rFonts w:ascii="Arial" w:hAnsi="Arial"/>
                <w:color w:val="000000" w:themeColor="text1"/>
              </w:rPr>
            </w:pPr>
          </w:p>
        </w:tc>
      </w:tr>
    </w:tbl>
    <w:p w14:paraId="16A7AA76" w14:textId="77777777" w:rsidR="00393432" w:rsidRPr="00CB5EB3" w:rsidRDefault="00393432" w:rsidP="00661FD1">
      <w:pPr>
        <w:rPr>
          <w:rFonts w:ascii="Arial" w:hAnsi="Arial"/>
          <w:color w:val="000000" w:themeColor="text1"/>
        </w:rPr>
      </w:pPr>
    </w:p>
    <w:tbl>
      <w:tblPr>
        <w:tblW w:w="9883" w:type="dxa"/>
        <w:tblInd w:w="132" w:type="dxa"/>
        <w:tblLayout w:type="fixed"/>
        <w:tblCellMar>
          <w:left w:w="72" w:type="dxa"/>
          <w:right w:w="72" w:type="dxa"/>
        </w:tblCellMar>
        <w:tblLook w:val="0000" w:firstRow="0" w:lastRow="0" w:firstColumn="0" w:lastColumn="0" w:noHBand="0" w:noVBand="0"/>
      </w:tblPr>
      <w:tblGrid>
        <w:gridCol w:w="1190"/>
        <w:gridCol w:w="7853"/>
        <w:gridCol w:w="840"/>
      </w:tblGrid>
      <w:tr w:rsidR="00066044" w:rsidRPr="00CB5EB3" w14:paraId="6145B43C" w14:textId="77777777" w:rsidTr="00066044">
        <w:trPr>
          <w:cantSplit/>
          <w:trHeight w:val="107"/>
        </w:trPr>
        <w:tc>
          <w:tcPr>
            <w:tcW w:w="1190" w:type="dxa"/>
            <w:tcBorders>
              <w:top w:val="single" w:sz="6" w:space="0" w:color="auto"/>
              <w:left w:val="single" w:sz="6" w:space="0" w:color="auto"/>
              <w:bottom w:val="single" w:sz="6" w:space="0" w:color="auto"/>
              <w:right w:val="single" w:sz="6" w:space="0" w:color="auto"/>
            </w:tcBorders>
          </w:tcPr>
          <w:p w14:paraId="5D47F553" w14:textId="77777777" w:rsidR="00066044" w:rsidRPr="00CB5EB3" w:rsidRDefault="00066044" w:rsidP="00773757">
            <w:pPr>
              <w:spacing w:before="60" w:after="60"/>
              <w:rPr>
                <w:rFonts w:ascii="ＭＳ Ｐゴシック" w:hAnsi="ＭＳ Ｐゴシック"/>
                <w:color w:val="000000" w:themeColor="text1"/>
              </w:rPr>
            </w:pPr>
            <w:r w:rsidRPr="00CB5EB3">
              <w:rPr>
                <w:rFonts w:ascii="ＭＳ Ｐゴシック" w:hAnsi="ＭＳ Ｐゴシック"/>
                <w:color w:val="000000" w:themeColor="text1"/>
              </w:rPr>
              <w:br w:type="page"/>
              <w:t>C.2</w:t>
            </w:r>
          </w:p>
        </w:tc>
        <w:tc>
          <w:tcPr>
            <w:tcW w:w="7853" w:type="dxa"/>
            <w:tcBorders>
              <w:top w:val="single" w:sz="6" w:space="0" w:color="auto"/>
              <w:left w:val="single" w:sz="6" w:space="0" w:color="auto"/>
              <w:bottom w:val="single" w:sz="6" w:space="0" w:color="auto"/>
              <w:right w:val="single" w:sz="6" w:space="0" w:color="auto"/>
            </w:tcBorders>
          </w:tcPr>
          <w:p w14:paraId="2C9B5F99" w14:textId="77777777" w:rsidR="00066044" w:rsidRPr="00CB5EB3" w:rsidRDefault="00066044" w:rsidP="00773757">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表：変圧器</w:t>
            </w:r>
          </w:p>
        </w:tc>
        <w:tc>
          <w:tcPr>
            <w:tcW w:w="840" w:type="dxa"/>
            <w:tcBorders>
              <w:top w:val="single" w:sz="6" w:space="0" w:color="auto"/>
              <w:left w:val="single" w:sz="6" w:space="0" w:color="auto"/>
              <w:bottom w:val="single" w:sz="6" w:space="0" w:color="auto"/>
              <w:right w:val="single" w:sz="6" w:space="0" w:color="auto"/>
            </w:tcBorders>
          </w:tcPr>
          <w:p w14:paraId="5FAF4061" w14:textId="77777777" w:rsidR="00066044" w:rsidRPr="00CB5EB3" w:rsidRDefault="00066044" w:rsidP="00066044">
            <w:pPr>
              <w:spacing w:before="60" w:after="60"/>
              <w:jc w:val="center"/>
              <w:rPr>
                <w:rFonts w:ascii="Arial" w:hAnsi="Arial"/>
                <w:color w:val="000000" w:themeColor="text1"/>
              </w:rPr>
            </w:pPr>
          </w:p>
        </w:tc>
      </w:tr>
      <w:tr w:rsidR="00066044" w:rsidRPr="00CB5EB3" w14:paraId="492C2587" w14:textId="77777777" w:rsidTr="00355C2A">
        <w:trPr>
          <w:cantSplit/>
          <w:trHeight w:val="1644"/>
        </w:trPr>
        <w:tc>
          <w:tcPr>
            <w:tcW w:w="9883" w:type="dxa"/>
            <w:gridSpan w:val="3"/>
            <w:tcBorders>
              <w:top w:val="single" w:sz="6" w:space="0" w:color="auto"/>
              <w:left w:val="single" w:sz="6" w:space="0" w:color="auto"/>
              <w:bottom w:val="single" w:sz="6" w:space="0" w:color="auto"/>
              <w:right w:val="single" w:sz="6" w:space="0" w:color="auto"/>
            </w:tcBorders>
          </w:tcPr>
          <w:p w14:paraId="20C5B760" w14:textId="77777777" w:rsidR="00066044" w:rsidRPr="00CB5EB3" w:rsidRDefault="00066044" w:rsidP="00773757">
            <w:pPr>
              <w:spacing w:before="60" w:after="60"/>
              <w:rPr>
                <w:rFonts w:ascii="ＭＳ Ｐゴシック" w:hAnsi="ＭＳ Ｐゴシック"/>
                <w:color w:val="000000" w:themeColor="text1"/>
              </w:rPr>
            </w:pPr>
            <w:r w:rsidRPr="00CB5EB3">
              <w:rPr>
                <w:rFonts w:ascii="ＭＳ Ｐゴシック" w:hAnsi="ＭＳ Ｐゴシック" w:hint="eastAsia"/>
                <w:color w:val="000000" w:themeColor="text1"/>
              </w:rPr>
              <w:t>変圧器（構造図を貼り付ける）：</w:t>
            </w:r>
          </w:p>
          <w:p w14:paraId="70B0C96C" w14:textId="5A87A4AF" w:rsidR="002D5FD5" w:rsidRPr="00CB5EB3" w:rsidRDefault="002D5FD5" w:rsidP="00773757">
            <w:pPr>
              <w:spacing w:before="60" w:after="60"/>
              <w:rPr>
                <w:rFonts w:ascii="ＭＳ Ｐゴシック" w:hAnsi="ＭＳ Ｐゴシック"/>
                <w:color w:val="000000" w:themeColor="text1"/>
              </w:rPr>
            </w:pPr>
          </w:p>
        </w:tc>
      </w:tr>
    </w:tbl>
    <w:p w14:paraId="069A5A43" w14:textId="77777777" w:rsidR="00661FD1" w:rsidRPr="00CB5EB3" w:rsidRDefault="00661FD1" w:rsidP="00661FD1">
      <w:pPr>
        <w:rPr>
          <w:rFonts w:ascii="Arial" w:hAnsi="Arial"/>
          <w:color w:val="000000" w:themeColor="text1"/>
        </w:rPr>
      </w:pPr>
    </w:p>
    <w:sectPr w:rsidR="00661FD1" w:rsidRPr="00CB5EB3" w:rsidSect="00A53ADC">
      <w:headerReference w:type="default" r:id="rId21"/>
      <w:footerReference w:type="even" r:id="rId22"/>
      <w:footerReference w:type="default" r:id="rId23"/>
      <w:headerReference w:type="first" r:id="rId24"/>
      <w:footerReference w:type="first" r:id="rId25"/>
      <w:endnotePr>
        <w:numFmt w:val="decimal"/>
      </w:endnotePr>
      <w:type w:val="nextColumn"/>
      <w:pgSz w:w="11909" w:h="16834"/>
      <w:pgMar w:top="1138" w:right="835" w:bottom="850" w:left="1022"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1D39" w14:textId="77777777" w:rsidR="00E632AD" w:rsidRDefault="00E632AD">
      <w:r>
        <w:separator/>
      </w:r>
    </w:p>
  </w:endnote>
  <w:endnote w:type="continuationSeparator" w:id="0">
    <w:p w14:paraId="27FA8322" w14:textId="77777777" w:rsidR="00E632AD" w:rsidRDefault="00E6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0000012" w:usb3="00000000" w:csb0="0002009F" w:csb1="00000000"/>
  </w:font>
  <w:font w:name="HiraginoMin-W3-90msp-RKSJ-H">
    <w:altName w:val="HGPｺﾞｼｯｸE"/>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iraginoKaku-W5-90msp-RKSJ-H">
    <w:altName w:val="ＭＳ 明朝"/>
    <w:charset w:val="80"/>
    <w:family w:val="auto"/>
    <w:pitch w:val="default"/>
    <w:sig w:usb0="00000001" w:usb1="080F0000" w:usb2="00000010" w:usb3="00000000" w:csb0="0006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195C" w14:textId="77777777" w:rsidR="00373A56" w:rsidRDefault="00373A56">
    <w:pPr>
      <w:pStyle w:val="af2"/>
      <w:framePr w:h="0" w:wrap="around" w:vAnchor="text" w:hAnchor="margin" w:xAlign="center" w:y="1"/>
      <w:rPr>
        <w:rStyle w:val="a5"/>
      </w:rPr>
    </w:pPr>
    <w:r>
      <w:fldChar w:fldCharType="begin"/>
    </w:r>
    <w:r>
      <w:rPr>
        <w:rStyle w:val="a5"/>
      </w:rPr>
      <w:instrText xml:space="preserve">PAGE  </w:instrText>
    </w:r>
    <w:r>
      <w:fldChar w:fldCharType="end"/>
    </w:r>
  </w:p>
  <w:p w14:paraId="2786AEF9" w14:textId="77777777" w:rsidR="00373A56" w:rsidRDefault="00373A56">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660A" w14:textId="0DE4D84F" w:rsidR="00373A56" w:rsidRDefault="00373A56">
    <w:pPr>
      <w:pStyle w:val="af2"/>
      <w:jc w:val="center"/>
    </w:pPr>
    <w:r>
      <w:fldChar w:fldCharType="begin"/>
    </w:r>
    <w:r>
      <w:rPr>
        <w:rStyle w:val="a5"/>
      </w:rPr>
      <w:instrText xml:space="preserve"> PAGE </w:instrText>
    </w:r>
    <w:r>
      <w:fldChar w:fldCharType="separate"/>
    </w:r>
    <w:r w:rsidR="008D45D2">
      <w:rPr>
        <w:rStyle w:val="a5"/>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0CCF" w14:textId="60D6C1D8" w:rsidR="00373A56" w:rsidRDefault="00373A56">
    <w:pPr>
      <w:pStyle w:val="af2"/>
      <w:jc w:val="center"/>
    </w:pPr>
    <w:r>
      <w:fldChar w:fldCharType="begin"/>
    </w:r>
    <w:r>
      <w:rPr>
        <w:rStyle w:val="a5"/>
      </w:rPr>
      <w:instrText xml:space="preserve"> PAGE </w:instrText>
    </w:r>
    <w:r>
      <w:fldChar w:fldCharType="separate"/>
    </w:r>
    <w:r w:rsidR="008D45D2">
      <w:rPr>
        <w:rStyle w:val="a5"/>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B60F8" w14:textId="77777777" w:rsidR="00E632AD" w:rsidRDefault="00E632AD">
      <w:r>
        <w:separator/>
      </w:r>
    </w:p>
  </w:footnote>
  <w:footnote w:type="continuationSeparator" w:id="0">
    <w:p w14:paraId="184A6D76" w14:textId="77777777" w:rsidR="00E632AD" w:rsidRDefault="00E6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D7EE" w14:textId="77777777" w:rsidR="00373A56" w:rsidRDefault="00373A56">
    <w:pPr>
      <w:pStyle w:val="ab"/>
      <w:tabs>
        <w:tab w:val="right" w:pos="2778"/>
        <w:tab w:val="right" w:pos="8364"/>
        <w:tab w:val="right" w:pos="10350"/>
      </w:tabs>
      <w:rPr>
        <w:rFonts w:ascii="Times New Roman"/>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4083" w14:textId="77777777" w:rsidR="00373A56" w:rsidRDefault="00373A56">
    <w:pPr>
      <w:pStyle w:val="ab"/>
      <w:jc w:val="center"/>
    </w:pPr>
  </w:p>
  <w:p w14:paraId="01ADC087" w14:textId="77777777" w:rsidR="00373A56" w:rsidRDefault="00373A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B"/>
    <w:multiLevelType w:val="multilevel"/>
    <w:tmpl w:val="0000002B"/>
    <w:lvl w:ilvl="0">
      <w:start w:val="2"/>
      <w:numFmt w:val="bullet"/>
      <w:lvlText w:val="-"/>
      <w:lvlJc w:val="left"/>
      <w:pPr>
        <w:tabs>
          <w:tab w:val="num" w:pos="360"/>
        </w:tabs>
        <w:ind w:left="360" w:hanging="360"/>
      </w:pPr>
      <w:rPr>
        <w:rFonts w:ascii="Arial" w:eastAsia="ＭＳ Ｐゴシック" w:hAnsi="Arial" w:cs="Aria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79606C8"/>
    <w:multiLevelType w:val="hybridMultilevel"/>
    <w:tmpl w:val="D1D68582"/>
    <w:lvl w:ilvl="0" w:tplc="DCCC263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CD717D"/>
    <w:multiLevelType w:val="hybridMultilevel"/>
    <w:tmpl w:val="B2504A0A"/>
    <w:lvl w:ilvl="0" w:tplc="CFBC1984">
      <w:start w:val="4"/>
      <w:numFmt w:val="bullet"/>
      <w:lvlText w:val="-"/>
      <w:lvlJc w:val="left"/>
      <w:pPr>
        <w:ind w:left="470" w:hanging="360"/>
      </w:pPr>
      <w:rPr>
        <w:rFonts w:ascii="ＭＳ Ｐゴシック" w:eastAsia="ＭＳ Ｐゴシック" w:hAnsi="ＭＳ Ｐゴシック" w:cs="Arial" w:hint="eastAsia"/>
        <w:color w:val="auto"/>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nsid w:val="2C532F6B"/>
    <w:multiLevelType w:val="hybridMultilevel"/>
    <w:tmpl w:val="DDFA6A36"/>
    <w:lvl w:ilvl="0" w:tplc="28B8A124">
      <w:start w:val="3"/>
      <w:numFmt w:val="bullet"/>
      <w:lvlText w:val="・"/>
      <w:lvlJc w:val="left"/>
      <w:pPr>
        <w:tabs>
          <w:tab w:val="num" w:pos="1055"/>
        </w:tabs>
        <w:ind w:left="1055" w:hanging="855"/>
      </w:pPr>
      <w:rPr>
        <w:rFonts w:ascii="ＭＳ 明朝" w:eastAsia="ＭＳ 明朝" w:hAnsi="ＭＳ 明朝" w:cs="ＭＳ 明朝" w:hint="eastAsia"/>
        <w:lang w:val="en-US"/>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nsid w:val="54BA2614"/>
    <w:multiLevelType w:val="hybridMultilevel"/>
    <w:tmpl w:val="2CC27F02"/>
    <w:lvl w:ilvl="0" w:tplc="2D849474">
      <w:start w:val="1"/>
      <w:numFmt w:val="bullet"/>
      <w:lvlText w:val="-"/>
      <w:lvlJc w:val="left"/>
      <w:pPr>
        <w:ind w:left="420" w:hanging="42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CF27525"/>
    <w:multiLevelType w:val="multilevel"/>
    <w:tmpl w:val="00000000"/>
    <w:lvl w:ilvl="0">
      <w:start w:val="1"/>
      <w:numFmt w:val="bullet"/>
      <w:lvlText w:val="・"/>
      <w:lvlJc w:val="left"/>
      <w:pPr>
        <w:tabs>
          <w:tab w:val="num" w:pos="360"/>
        </w:tabs>
        <w:ind w:left="360" w:hanging="360"/>
      </w:pPr>
      <w:rPr>
        <w:rFonts w:ascii="ＭＳ Ｐゴシック" w:eastAsia="ＭＳ Ｐゴシック" w:hAnsi="ＭＳ Ｐゴシック" w:cs="Arial" w:hint="eastAsia"/>
        <w:color w:val="00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numFmt w:val="decimal"/>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3F3"/>
    <w:rsid w:val="000039D4"/>
    <w:rsid w:val="000103A2"/>
    <w:rsid w:val="000117D0"/>
    <w:rsid w:val="00015A49"/>
    <w:rsid w:val="00024FBD"/>
    <w:rsid w:val="00033287"/>
    <w:rsid w:val="000371AE"/>
    <w:rsid w:val="000405D0"/>
    <w:rsid w:val="00043AF2"/>
    <w:rsid w:val="00055928"/>
    <w:rsid w:val="00062419"/>
    <w:rsid w:val="00066044"/>
    <w:rsid w:val="000713D1"/>
    <w:rsid w:val="000732F2"/>
    <w:rsid w:val="0009415F"/>
    <w:rsid w:val="0009539F"/>
    <w:rsid w:val="000A74C3"/>
    <w:rsid w:val="000B1A2E"/>
    <w:rsid w:val="000B5638"/>
    <w:rsid w:val="000C1112"/>
    <w:rsid w:val="000E0DAA"/>
    <w:rsid w:val="000F0504"/>
    <w:rsid w:val="001074F6"/>
    <w:rsid w:val="00111E4F"/>
    <w:rsid w:val="00114D14"/>
    <w:rsid w:val="0011621F"/>
    <w:rsid w:val="001326EE"/>
    <w:rsid w:val="00133454"/>
    <w:rsid w:val="001419AF"/>
    <w:rsid w:val="00155D60"/>
    <w:rsid w:val="001672C2"/>
    <w:rsid w:val="00172A27"/>
    <w:rsid w:val="00176526"/>
    <w:rsid w:val="00190702"/>
    <w:rsid w:val="001B57A5"/>
    <w:rsid w:val="001B5FD7"/>
    <w:rsid w:val="001C0412"/>
    <w:rsid w:val="001C4ABE"/>
    <w:rsid w:val="001C7FB6"/>
    <w:rsid w:val="001D048A"/>
    <w:rsid w:val="001D76FF"/>
    <w:rsid w:val="001F0646"/>
    <w:rsid w:val="001F44D1"/>
    <w:rsid w:val="001F7784"/>
    <w:rsid w:val="0020132A"/>
    <w:rsid w:val="002133DF"/>
    <w:rsid w:val="0021740D"/>
    <w:rsid w:val="00222314"/>
    <w:rsid w:val="00237A7E"/>
    <w:rsid w:val="00255107"/>
    <w:rsid w:val="00255505"/>
    <w:rsid w:val="00271B45"/>
    <w:rsid w:val="00272B45"/>
    <w:rsid w:val="00280775"/>
    <w:rsid w:val="00284706"/>
    <w:rsid w:val="002860A3"/>
    <w:rsid w:val="00287616"/>
    <w:rsid w:val="002A0520"/>
    <w:rsid w:val="002B35B5"/>
    <w:rsid w:val="002B4180"/>
    <w:rsid w:val="002B7135"/>
    <w:rsid w:val="002C757E"/>
    <w:rsid w:val="002D5FD5"/>
    <w:rsid w:val="002D6831"/>
    <w:rsid w:val="002E3665"/>
    <w:rsid w:val="002F6B3E"/>
    <w:rsid w:val="00301481"/>
    <w:rsid w:val="00315658"/>
    <w:rsid w:val="003170EC"/>
    <w:rsid w:val="00333083"/>
    <w:rsid w:val="00337A43"/>
    <w:rsid w:val="00345F89"/>
    <w:rsid w:val="003557FC"/>
    <w:rsid w:val="00355C2A"/>
    <w:rsid w:val="00357AE8"/>
    <w:rsid w:val="00365166"/>
    <w:rsid w:val="00365A58"/>
    <w:rsid w:val="003733A2"/>
    <w:rsid w:val="00373A56"/>
    <w:rsid w:val="00375044"/>
    <w:rsid w:val="00381EE6"/>
    <w:rsid w:val="00393432"/>
    <w:rsid w:val="0039710D"/>
    <w:rsid w:val="003A0E62"/>
    <w:rsid w:val="003B2076"/>
    <w:rsid w:val="003B2295"/>
    <w:rsid w:val="003C34BF"/>
    <w:rsid w:val="003D1AC3"/>
    <w:rsid w:val="003D6F53"/>
    <w:rsid w:val="003E1DAD"/>
    <w:rsid w:val="003E2630"/>
    <w:rsid w:val="003F5E05"/>
    <w:rsid w:val="00403268"/>
    <w:rsid w:val="0040690F"/>
    <w:rsid w:val="00413216"/>
    <w:rsid w:val="00414056"/>
    <w:rsid w:val="0042124E"/>
    <w:rsid w:val="004328B8"/>
    <w:rsid w:val="004409AC"/>
    <w:rsid w:val="00444479"/>
    <w:rsid w:val="00452D00"/>
    <w:rsid w:val="00456DA9"/>
    <w:rsid w:val="0046342A"/>
    <w:rsid w:val="00464716"/>
    <w:rsid w:val="004667F1"/>
    <w:rsid w:val="004706FC"/>
    <w:rsid w:val="00476331"/>
    <w:rsid w:val="00476A24"/>
    <w:rsid w:val="00477E5A"/>
    <w:rsid w:val="00486AFA"/>
    <w:rsid w:val="00491CBE"/>
    <w:rsid w:val="004A1F0F"/>
    <w:rsid w:val="004B1177"/>
    <w:rsid w:val="004B4A0D"/>
    <w:rsid w:val="004B605A"/>
    <w:rsid w:val="004B6C94"/>
    <w:rsid w:val="004C358F"/>
    <w:rsid w:val="004D269D"/>
    <w:rsid w:val="004D4B0E"/>
    <w:rsid w:val="004D5738"/>
    <w:rsid w:val="004D6B1C"/>
    <w:rsid w:val="004E297A"/>
    <w:rsid w:val="004E4674"/>
    <w:rsid w:val="004E5429"/>
    <w:rsid w:val="00501BEE"/>
    <w:rsid w:val="0050429C"/>
    <w:rsid w:val="00507B41"/>
    <w:rsid w:val="005126D6"/>
    <w:rsid w:val="005225D9"/>
    <w:rsid w:val="00524921"/>
    <w:rsid w:val="00524B4A"/>
    <w:rsid w:val="00536FA7"/>
    <w:rsid w:val="00541F0D"/>
    <w:rsid w:val="005539EC"/>
    <w:rsid w:val="00564B97"/>
    <w:rsid w:val="00572728"/>
    <w:rsid w:val="00580EBE"/>
    <w:rsid w:val="00580FBA"/>
    <w:rsid w:val="00581776"/>
    <w:rsid w:val="00581E40"/>
    <w:rsid w:val="0058727C"/>
    <w:rsid w:val="005A16B1"/>
    <w:rsid w:val="005A32AD"/>
    <w:rsid w:val="005A5D9A"/>
    <w:rsid w:val="005B1AEF"/>
    <w:rsid w:val="005B3A5E"/>
    <w:rsid w:val="005D1DF5"/>
    <w:rsid w:val="005E26D8"/>
    <w:rsid w:val="005E6E9C"/>
    <w:rsid w:val="006019A4"/>
    <w:rsid w:val="00622BEE"/>
    <w:rsid w:val="00623345"/>
    <w:rsid w:val="00624D8D"/>
    <w:rsid w:val="0062653F"/>
    <w:rsid w:val="00637BC9"/>
    <w:rsid w:val="00647A29"/>
    <w:rsid w:val="00651A17"/>
    <w:rsid w:val="006562B6"/>
    <w:rsid w:val="00661FD1"/>
    <w:rsid w:val="0066274F"/>
    <w:rsid w:val="00665D8E"/>
    <w:rsid w:val="006706B4"/>
    <w:rsid w:val="00680D20"/>
    <w:rsid w:val="00683B20"/>
    <w:rsid w:val="00685058"/>
    <w:rsid w:val="00685165"/>
    <w:rsid w:val="006A0AD2"/>
    <w:rsid w:val="006B4D68"/>
    <w:rsid w:val="006B5C30"/>
    <w:rsid w:val="006B62BD"/>
    <w:rsid w:val="006C502E"/>
    <w:rsid w:val="006C612A"/>
    <w:rsid w:val="006D453C"/>
    <w:rsid w:val="006E3412"/>
    <w:rsid w:val="006F0C34"/>
    <w:rsid w:val="00702E76"/>
    <w:rsid w:val="007031DE"/>
    <w:rsid w:val="0070536C"/>
    <w:rsid w:val="0072079B"/>
    <w:rsid w:val="00730636"/>
    <w:rsid w:val="00742A03"/>
    <w:rsid w:val="00746FA9"/>
    <w:rsid w:val="007531A4"/>
    <w:rsid w:val="007554A1"/>
    <w:rsid w:val="0076099A"/>
    <w:rsid w:val="00765ACD"/>
    <w:rsid w:val="00766945"/>
    <w:rsid w:val="007679BF"/>
    <w:rsid w:val="00773757"/>
    <w:rsid w:val="007876E7"/>
    <w:rsid w:val="00787D7E"/>
    <w:rsid w:val="00793049"/>
    <w:rsid w:val="007A0429"/>
    <w:rsid w:val="007A30AC"/>
    <w:rsid w:val="007A4470"/>
    <w:rsid w:val="007A6543"/>
    <w:rsid w:val="007A6797"/>
    <w:rsid w:val="007D079D"/>
    <w:rsid w:val="007D2256"/>
    <w:rsid w:val="007E3213"/>
    <w:rsid w:val="007E65DB"/>
    <w:rsid w:val="007F00AA"/>
    <w:rsid w:val="007F0151"/>
    <w:rsid w:val="007F17B7"/>
    <w:rsid w:val="007F27DA"/>
    <w:rsid w:val="008035E1"/>
    <w:rsid w:val="00813E3E"/>
    <w:rsid w:val="0081456E"/>
    <w:rsid w:val="00814C5D"/>
    <w:rsid w:val="00823D1D"/>
    <w:rsid w:val="00825FBE"/>
    <w:rsid w:val="00826A62"/>
    <w:rsid w:val="00843C2A"/>
    <w:rsid w:val="00857EF7"/>
    <w:rsid w:val="00862323"/>
    <w:rsid w:val="00865474"/>
    <w:rsid w:val="00865BA0"/>
    <w:rsid w:val="00865BB4"/>
    <w:rsid w:val="008726E3"/>
    <w:rsid w:val="008734C4"/>
    <w:rsid w:val="008745C7"/>
    <w:rsid w:val="00875B85"/>
    <w:rsid w:val="0087732E"/>
    <w:rsid w:val="008860BA"/>
    <w:rsid w:val="0088634D"/>
    <w:rsid w:val="008951C2"/>
    <w:rsid w:val="008A12C5"/>
    <w:rsid w:val="008A3944"/>
    <w:rsid w:val="008A3F86"/>
    <w:rsid w:val="008B1C85"/>
    <w:rsid w:val="008C34A2"/>
    <w:rsid w:val="008D0FE5"/>
    <w:rsid w:val="008D45D2"/>
    <w:rsid w:val="008D79DC"/>
    <w:rsid w:val="00904E27"/>
    <w:rsid w:val="00905871"/>
    <w:rsid w:val="0090637F"/>
    <w:rsid w:val="00911CAA"/>
    <w:rsid w:val="0091467D"/>
    <w:rsid w:val="00920E3A"/>
    <w:rsid w:val="00920ECD"/>
    <w:rsid w:val="00923101"/>
    <w:rsid w:val="009234C8"/>
    <w:rsid w:val="00931D8D"/>
    <w:rsid w:val="0093527E"/>
    <w:rsid w:val="009411D4"/>
    <w:rsid w:val="00942FF6"/>
    <w:rsid w:val="00950544"/>
    <w:rsid w:val="00954834"/>
    <w:rsid w:val="009706D5"/>
    <w:rsid w:val="00971399"/>
    <w:rsid w:val="0099041B"/>
    <w:rsid w:val="00992455"/>
    <w:rsid w:val="0099362D"/>
    <w:rsid w:val="009964CC"/>
    <w:rsid w:val="00996D71"/>
    <w:rsid w:val="009A0B69"/>
    <w:rsid w:val="009A1149"/>
    <w:rsid w:val="009A20CD"/>
    <w:rsid w:val="009A2D27"/>
    <w:rsid w:val="009A3F36"/>
    <w:rsid w:val="009A6E68"/>
    <w:rsid w:val="009B5EC6"/>
    <w:rsid w:val="009B685C"/>
    <w:rsid w:val="009C083D"/>
    <w:rsid w:val="009C0F23"/>
    <w:rsid w:val="009D0501"/>
    <w:rsid w:val="009D7687"/>
    <w:rsid w:val="009E21EF"/>
    <w:rsid w:val="009E2E63"/>
    <w:rsid w:val="009E55AC"/>
    <w:rsid w:val="009F7B5F"/>
    <w:rsid w:val="00A0249C"/>
    <w:rsid w:val="00A03C86"/>
    <w:rsid w:val="00A12337"/>
    <w:rsid w:val="00A20625"/>
    <w:rsid w:val="00A4311A"/>
    <w:rsid w:val="00A44E71"/>
    <w:rsid w:val="00A45F17"/>
    <w:rsid w:val="00A53ADC"/>
    <w:rsid w:val="00A55FA4"/>
    <w:rsid w:val="00A765C1"/>
    <w:rsid w:val="00AB2C95"/>
    <w:rsid w:val="00AB7DC1"/>
    <w:rsid w:val="00AC0DEA"/>
    <w:rsid w:val="00AC1FEB"/>
    <w:rsid w:val="00AC4C44"/>
    <w:rsid w:val="00AD594C"/>
    <w:rsid w:val="00AE5601"/>
    <w:rsid w:val="00AF6825"/>
    <w:rsid w:val="00B0480D"/>
    <w:rsid w:val="00B0588E"/>
    <w:rsid w:val="00B0715C"/>
    <w:rsid w:val="00B132C8"/>
    <w:rsid w:val="00B138DD"/>
    <w:rsid w:val="00B150C7"/>
    <w:rsid w:val="00B256A8"/>
    <w:rsid w:val="00B36544"/>
    <w:rsid w:val="00B420A1"/>
    <w:rsid w:val="00B42D9D"/>
    <w:rsid w:val="00B6162A"/>
    <w:rsid w:val="00B65505"/>
    <w:rsid w:val="00B80DAF"/>
    <w:rsid w:val="00BA0265"/>
    <w:rsid w:val="00BA0C68"/>
    <w:rsid w:val="00BA4BD7"/>
    <w:rsid w:val="00BA5DF9"/>
    <w:rsid w:val="00BA7A5E"/>
    <w:rsid w:val="00BC0065"/>
    <w:rsid w:val="00BF03F0"/>
    <w:rsid w:val="00BF785A"/>
    <w:rsid w:val="00C01480"/>
    <w:rsid w:val="00C0368A"/>
    <w:rsid w:val="00C11AF9"/>
    <w:rsid w:val="00C12D67"/>
    <w:rsid w:val="00C14552"/>
    <w:rsid w:val="00C24203"/>
    <w:rsid w:val="00C2484A"/>
    <w:rsid w:val="00C3712A"/>
    <w:rsid w:val="00C46747"/>
    <w:rsid w:val="00C91477"/>
    <w:rsid w:val="00C9576D"/>
    <w:rsid w:val="00CA244C"/>
    <w:rsid w:val="00CA56C1"/>
    <w:rsid w:val="00CA6BC8"/>
    <w:rsid w:val="00CB5EB3"/>
    <w:rsid w:val="00CC450D"/>
    <w:rsid w:val="00CC6DCE"/>
    <w:rsid w:val="00CC7D6F"/>
    <w:rsid w:val="00CD0FD5"/>
    <w:rsid w:val="00CD35D3"/>
    <w:rsid w:val="00CE0C88"/>
    <w:rsid w:val="00CE2EC9"/>
    <w:rsid w:val="00CE6EA6"/>
    <w:rsid w:val="00CF6A24"/>
    <w:rsid w:val="00D00C0B"/>
    <w:rsid w:val="00D04F6C"/>
    <w:rsid w:val="00D05936"/>
    <w:rsid w:val="00D218C5"/>
    <w:rsid w:val="00D2618D"/>
    <w:rsid w:val="00D32899"/>
    <w:rsid w:val="00D37E27"/>
    <w:rsid w:val="00D40712"/>
    <w:rsid w:val="00D458A8"/>
    <w:rsid w:val="00D5262E"/>
    <w:rsid w:val="00D55462"/>
    <w:rsid w:val="00D60A6D"/>
    <w:rsid w:val="00D6120F"/>
    <w:rsid w:val="00D65E6E"/>
    <w:rsid w:val="00D67B65"/>
    <w:rsid w:val="00D7358E"/>
    <w:rsid w:val="00D83993"/>
    <w:rsid w:val="00D93080"/>
    <w:rsid w:val="00D975B2"/>
    <w:rsid w:val="00D97E6A"/>
    <w:rsid w:val="00DA0C08"/>
    <w:rsid w:val="00DA3732"/>
    <w:rsid w:val="00DB7438"/>
    <w:rsid w:val="00DC6803"/>
    <w:rsid w:val="00DC717A"/>
    <w:rsid w:val="00DD1230"/>
    <w:rsid w:val="00DD27ED"/>
    <w:rsid w:val="00DD6A5E"/>
    <w:rsid w:val="00DE024D"/>
    <w:rsid w:val="00DE15CC"/>
    <w:rsid w:val="00DE28EE"/>
    <w:rsid w:val="00DF0718"/>
    <w:rsid w:val="00E0642F"/>
    <w:rsid w:val="00E324C6"/>
    <w:rsid w:val="00E33831"/>
    <w:rsid w:val="00E358F9"/>
    <w:rsid w:val="00E40D0B"/>
    <w:rsid w:val="00E43503"/>
    <w:rsid w:val="00E44108"/>
    <w:rsid w:val="00E444E6"/>
    <w:rsid w:val="00E5281F"/>
    <w:rsid w:val="00E55BC7"/>
    <w:rsid w:val="00E6127B"/>
    <w:rsid w:val="00E632AD"/>
    <w:rsid w:val="00E90CE4"/>
    <w:rsid w:val="00EA1B2C"/>
    <w:rsid w:val="00EA3E69"/>
    <w:rsid w:val="00EA4E73"/>
    <w:rsid w:val="00EA53D9"/>
    <w:rsid w:val="00EA5483"/>
    <w:rsid w:val="00EA7892"/>
    <w:rsid w:val="00EB286E"/>
    <w:rsid w:val="00EB4CE7"/>
    <w:rsid w:val="00EC0D66"/>
    <w:rsid w:val="00EC4EEE"/>
    <w:rsid w:val="00EC4FC8"/>
    <w:rsid w:val="00EC6E62"/>
    <w:rsid w:val="00EE36A9"/>
    <w:rsid w:val="00EF0760"/>
    <w:rsid w:val="00F10FF6"/>
    <w:rsid w:val="00F175F6"/>
    <w:rsid w:val="00F20509"/>
    <w:rsid w:val="00F22590"/>
    <w:rsid w:val="00F3495E"/>
    <w:rsid w:val="00F36B04"/>
    <w:rsid w:val="00F46210"/>
    <w:rsid w:val="00F4648D"/>
    <w:rsid w:val="00F550BC"/>
    <w:rsid w:val="00F75EC2"/>
    <w:rsid w:val="00F94373"/>
    <w:rsid w:val="00FA4AA1"/>
    <w:rsid w:val="00FA5789"/>
    <w:rsid w:val="00FA74E8"/>
    <w:rsid w:val="00FC0EF4"/>
    <w:rsid w:val="00FC2A42"/>
    <w:rsid w:val="00FC7C99"/>
    <w:rsid w:val="00FD2788"/>
    <w:rsid w:val="00FD3F25"/>
    <w:rsid w:val="00FD685F"/>
    <w:rsid w:val="00FD73D7"/>
    <w:rsid w:val="00FE1A40"/>
    <w:rsid w:val="00FE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DA851"/>
  <w15:docId w15:val="{7755FD02-9CC5-4F20-9AAA-C7CBBC12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DC"/>
    <w:pPr>
      <w:widowControl w:val="0"/>
      <w:overflowPunct w:val="0"/>
      <w:autoSpaceDE w:val="0"/>
      <w:autoSpaceDN w:val="0"/>
      <w:adjustRightInd w:val="0"/>
      <w:textAlignment w:val="baseline"/>
    </w:pPr>
    <w:rPr>
      <w:rFonts w:ascii="Mincho" w:eastAsia="ＭＳ Ｐゴシック"/>
      <w:sz w:val="22"/>
    </w:rPr>
  </w:style>
  <w:style w:type="paragraph" w:styleId="1">
    <w:name w:val="heading 1"/>
    <w:basedOn w:val="a"/>
    <w:next w:val="a"/>
    <w:link w:val="10"/>
    <w:qFormat/>
    <w:rsid w:val="00A53ADC"/>
    <w:pPr>
      <w:spacing w:before="240"/>
      <w:outlineLvl w:val="0"/>
    </w:pPr>
    <w:rPr>
      <w:b/>
      <w:sz w:val="24"/>
      <w:u w:val="single"/>
    </w:rPr>
  </w:style>
  <w:style w:type="paragraph" w:styleId="2">
    <w:name w:val="heading 2"/>
    <w:basedOn w:val="a"/>
    <w:next w:val="a"/>
    <w:link w:val="20"/>
    <w:qFormat/>
    <w:rsid w:val="00A53ADC"/>
    <w:pPr>
      <w:spacing w:before="120"/>
      <w:outlineLvl w:val="1"/>
    </w:pPr>
    <w:rPr>
      <w:b/>
      <w:sz w:val="24"/>
    </w:rPr>
  </w:style>
  <w:style w:type="paragraph" w:styleId="3">
    <w:name w:val="heading 3"/>
    <w:basedOn w:val="a"/>
    <w:next w:val="a0"/>
    <w:link w:val="30"/>
    <w:qFormat/>
    <w:rsid w:val="00A53ADC"/>
    <w:pPr>
      <w:ind w:left="360"/>
      <w:outlineLvl w:val="2"/>
    </w:pPr>
    <w:rPr>
      <w:b/>
      <w:sz w:val="24"/>
    </w:rPr>
  </w:style>
  <w:style w:type="paragraph" w:styleId="4">
    <w:name w:val="heading 4"/>
    <w:basedOn w:val="a"/>
    <w:next w:val="a0"/>
    <w:link w:val="40"/>
    <w:qFormat/>
    <w:rsid w:val="00A53ADC"/>
    <w:pPr>
      <w:ind w:left="360"/>
      <w:outlineLvl w:val="3"/>
    </w:pPr>
    <w:rPr>
      <w:sz w:val="24"/>
      <w:u w:val="single"/>
    </w:rPr>
  </w:style>
  <w:style w:type="paragraph" w:styleId="5">
    <w:name w:val="heading 5"/>
    <w:basedOn w:val="a"/>
    <w:next w:val="a0"/>
    <w:link w:val="50"/>
    <w:qFormat/>
    <w:rsid w:val="00A53ADC"/>
    <w:pPr>
      <w:ind w:left="720"/>
      <w:outlineLvl w:val="4"/>
    </w:pPr>
    <w:rPr>
      <w:b/>
    </w:rPr>
  </w:style>
  <w:style w:type="paragraph" w:styleId="6">
    <w:name w:val="heading 6"/>
    <w:basedOn w:val="a"/>
    <w:next w:val="a0"/>
    <w:link w:val="60"/>
    <w:qFormat/>
    <w:rsid w:val="00A53ADC"/>
    <w:pPr>
      <w:ind w:left="720"/>
      <w:outlineLvl w:val="5"/>
    </w:pPr>
    <w:rPr>
      <w:u w:val="single"/>
    </w:rPr>
  </w:style>
  <w:style w:type="paragraph" w:styleId="7">
    <w:name w:val="heading 7"/>
    <w:basedOn w:val="a"/>
    <w:next w:val="a0"/>
    <w:link w:val="70"/>
    <w:qFormat/>
    <w:rsid w:val="00A53ADC"/>
    <w:pPr>
      <w:ind w:left="720"/>
      <w:outlineLvl w:val="6"/>
    </w:pPr>
    <w:rPr>
      <w:i/>
    </w:rPr>
  </w:style>
  <w:style w:type="paragraph" w:styleId="8">
    <w:name w:val="heading 8"/>
    <w:basedOn w:val="a"/>
    <w:next w:val="a0"/>
    <w:link w:val="80"/>
    <w:qFormat/>
    <w:rsid w:val="00A53ADC"/>
    <w:pPr>
      <w:ind w:left="720"/>
      <w:outlineLvl w:val="7"/>
    </w:pPr>
    <w:rPr>
      <w:i/>
    </w:rPr>
  </w:style>
  <w:style w:type="paragraph" w:styleId="9">
    <w:name w:val="heading 9"/>
    <w:basedOn w:val="a"/>
    <w:next w:val="a0"/>
    <w:link w:val="90"/>
    <w:qFormat/>
    <w:rsid w:val="00A53ADC"/>
    <w:pPr>
      <w:ind w:left="72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項目名"/>
    <w:rsid w:val="00A53ADC"/>
    <w:rPr>
      <w:rFonts w:ascii="Times New Roman" w:eastAsia="ＭＳ ゴシック" w:hAnsi="Times New Roman"/>
      <w:b/>
    </w:rPr>
  </w:style>
  <w:style w:type="character" w:styleId="a5">
    <w:name w:val="page number"/>
    <w:basedOn w:val="a1"/>
    <w:rsid w:val="00A53ADC"/>
  </w:style>
  <w:style w:type="character" w:styleId="a6">
    <w:name w:val="footnote reference"/>
    <w:rsid w:val="00A53ADC"/>
    <w:rPr>
      <w:position w:val="6"/>
      <w:sz w:val="16"/>
    </w:rPr>
  </w:style>
  <w:style w:type="character" w:customStyle="1" w:styleId="a7">
    <w:name w:val="強調"/>
    <w:rsid w:val="00A53ADC"/>
    <w:rPr>
      <w:rFonts w:ascii="Times New Roman" w:eastAsia="ＭＳ ゴシック" w:hAnsi="Times New Roman" w:cs="Times New Roman"/>
      <w:b/>
      <w:bCs/>
      <w:spacing w:val="0"/>
      <w:w w:val="100"/>
      <w:kern w:val="2"/>
      <w:position w:val="0"/>
    </w:rPr>
  </w:style>
  <w:style w:type="paragraph" w:customStyle="1" w:styleId="aa">
    <w:name w:val="aa"/>
    <w:basedOn w:val="a"/>
    <w:rsid w:val="00A53ADC"/>
    <w:pPr>
      <w:keepLines/>
      <w:spacing w:line="240" w:lineRule="exact"/>
    </w:pPr>
    <w:rPr>
      <w:color w:val="000000"/>
      <w:sz w:val="24"/>
    </w:rPr>
  </w:style>
  <w:style w:type="paragraph" w:customStyle="1" w:styleId="Norli">
    <w:name w:val="Norli"/>
    <w:basedOn w:val="a"/>
    <w:rsid w:val="00A53ADC"/>
    <w:pPr>
      <w:spacing w:before="120" w:after="120"/>
    </w:pPr>
  </w:style>
  <w:style w:type="paragraph" w:customStyle="1" w:styleId="ram">
    <w:name w:val="ram"/>
    <w:basedOn w:val="a"/>
    <w:rsid w:val="00A53ADC"/>
    <w:pPr>
      <w:keepLines/>
      <w:suppressLineNumbers/>
      <w:pBdr>
        <w:top w:val="single" w:sz="6" w:space="1" w:color="auto"/>
        <w:left w:val="double" w:sz="6" w:space="1" w:color="auto"/>
        <w:bottom w:val="single" w:sz="6" w:space="1" w:color="auto"/>
        <w:right w:val="double" w:sz="6" w:space="1" w:color="auto"/>
        <w:between w:val="single" w:sz="6" w:space="1" w:color="auto"/>
      </w:pBdr>
      <w:tabs>
        <w:tab w:val="left" w:pos="1418"/>
        <w:tab w:val="left" w:pos="8352"/>
      </w:tabs>
      <w:spacing w:line="240" w:lineRule="exact"/>
      <w:ind w:left="1440" w:hanging="1440"/>
    </w:pPr>
    <w:rPr>
      <w:color w:val="000000"/>
      <w:sz w:val="24"/>
    </w:rPr>
  </w:style>
  <w:style w:type="paragraph" w:customStyle="1" w:styleId="ra">
    <w:name w:val="ra"/>
    <w:basedOn w:val="a"/>
    <w:rsid w:val="00A53ADC"/>
    <w:pPr>
      <w:keepLines/>
      <w:suppressLineNumbers/>
      <w:pBdr>
        <w:top w:val="single" w:sz="6" w:space="1" w:color="auto"/>
        <w:left w:val="double" w:sz="6" w:space="1" w:color="auto"/>
        <w:bottom w:val="single" w:sz="6" w:space="1" w:color="auto"/>
        <w:right w:val="double" w:sz="6" w:space="1" w:color="auto"/>
        <w:between w:val="single" w:sz="6" w:space="1" w:color="auto"/>
      </w:pBdr>
      <w:tabs>
        <w:tab w:val="left" w:pos="1418"/>
        <w:tab w:val="left" w:pos="8352"/>
      </w:tabs>
      <w:spacing w:line="240" w:lineRule="exact"/>
      <w:ind w:left="1441" w:hanging="1441"/>
    </w:pPr>
    <w:rPr>
      <w:color w:val="000000"/>
      <w:sz w:val="24"/>
    </w:rPr>
  </w:style>
  <w:style w:type="paragraph" w:styleId="a8">
    <w:name w:val="Document Map"/>
    <w:basedOn w:val="a"/>
    <w:link w:val="a9"/>
    <w:rsid w:val="00A53ADC"/>
    <w:pPr>
      <w:shd w:val="clear" w:color="auto" w:fill="000080"/>
    </w:pPr>
    <w:rPr>
      <w:rFonts w:ascii="Arial" w:eastAsia="ＭＳ ゴシック" w:hAnsi="Arial"/>
    </w:rPr>
  </w:style>
  <w:style w:type="paragraph" w:styleId="ab">
    <w:name w:val="header"/>
    <w:basedOn w:val="a"/>
    <w:link w:val="ac"/>
    <w:rsid w:val="00A53ADC"/>
    <w:pPr>
      <w:tabs>
        <w:tab w:val="center" w:pos="4819"/>
        <w:tab w:val="right" w:pos="9071"/>
      </w:tabs>
    </w:pPr>
  </w:style>
  <w:style w:type="paragraph" w:styleId="21">
    <w:name w:val="Body Text 2"/>
    <w:basedOn w:val="a"/>
    <w:link w:val="22"/>
    <w:rsid w:val="00A53ADC"/>
    <w:rPr>
      <w:rFonts w:ascii="Arial" w:hAnsi="Arial"/>
      <w:color w:val="FF0000"/>
    </w:rPr>
  </w:style>
  <w:style w:type="paragraph" w:customStyle="1" w:styleId="rnon">
    <w:name w:val="rnon"/>
    <w:basedOn w:val="ra"/>
    <w:rsid w:val="00A53ADC"/>
    <w:pPr>
      <w:pBdr>
        <w:top w:val="none" w:sz="0" w:space="0" w:color="auto"/>
        <w:left w:val="none" w:sz="0" w:space="0" w:color="auto"/>
        <w:bottom w:val="none" w:sz="0" w:space="0" w:color="auto"/>
        <w:right w:val="none" w:sz="0" w:space="0" w:color="auto"/>
        <w:between w:val="none" w:sz="0" w:space="0" w:color="auto"/>
      </w:pBdr>
    </w:pPr>
  </w:style>
  <w:style w:type="paragraph" w:customStyle="1" w:styleId="eader">
    <w:name w:val="eader"/>
    <w:basedOn w:val="ab"/>
    <w:rsid w:val="00A53ADC"/>
    <w:pPr>
      <w:tabs>
        <w:tab w:val="clear" w:pos="4819"/>
        <w:tab w:val="clear" w:pos="9071"/>
        <w:tab w:val="right" w:leader="underscore" w:pos="2410"/>
        <w:tab w:val="left" w:pos="7230"/>
        <w:tab w:val="left" w:pos="8222"/>
        <w:tab w:val="left" w:pos="10348"/>
      </w:tabs>
    </w:pPr>
    <w:rPr>
      <w:sz w:val="44"/>
    </w:rPr>
  </w:style>
  <w:style w:type="paragraph" w:styleId="ad">
    <w:name w:val="Date"/>
    <w:basedOn w:val="a"/>
    <w:next w:val="a"/>
    <w:link w:val="ae"/>
    <w:rsid w:val="00A53ADC"/>
  </w:style>
  <w:style w:type="paragraph" w:customStyle="1" w:styleId="Nor">
    <w:name w:val="Nor"/>
    <w:basedOn w:val="a"/>
    <w:rsid w:val="00A53ADC"/>
    <w:pPr>
      <w:spacing w:before="120" w:after="120"/>
    </w:pPr>
  </w:style>
  <w:style w:type="paragraph" w:customStyle="1" w:styleId="af">
    <w:name w:val="段落"/>
    <w:basedOn w:val="a"/>
    <w:next w:val="a"/>
    <w:link w:val="Char"/>
    <w:rsid w:val="00A53ADC"/>
    <w:pPr>
      <w:overflowPunct/>
      <w:textAlignment w:val="auto"/>
    </w:pPr>
    <w:rPr>
      <w:rFonts w:ascii="ＭＳ 明朝" w:eastAsia="ＭＳ 明朝" w:hAnsi="Century"/>
      <w:sz w:val="24"/>
      <w:szCs w:val="24"/>
    </w:rPr>
  </w:style>
  <w:style w:type="paragraph" w:styleId="31">
    <w:name w:val="Body Text 3"/>
    <w:basedOn w:val="a"/>
    <w:link w:val="32"/>
    <w:rsid w:val="00A53ADC"/>
    <w:pPr>
      <w:overflowPunct/>
      <w:autoSpaceDE/>
      <w:autoSpaceDN/>
      <w:adjustRightInd/>
      <w:jc w:val="center"/>
      <w:textAlignment w:val="auto"/>
    </w:pPr>
    <w:rPr>
      <w:rFonts w:ascii="Arial" w:hAnsi="Arial"/>
      <w:kern w:val="2"/>
    </w:rPr>
  </w:style>
  <w:style w:type="paragraph" w:customStyle="1" w:styleId="23">
    <w:name w:val="スタイル2"/>
    <w:basedOn w:val="a"/>
    <w:rsid w:val="00A53ADC"/>
    <w:pPr>
      <w:widowControl/>
      <w:overflowPunct/>
      <w:autoSpaceDE/>
      <w:autoSpaceDN/>
      <w:adjustRightInd/>
      <w:textAlignment w:val="auto"/>
    </w:pPr>
    <w:rPr>
      <w:rFonts w:ascii="Arial" w:hAnsi="Arial" w:cs="Arial"/>
      <w:color w:val="FF0000"/>
    </w:rPr>
  </w:style>
  <w:style w:type="paragraph" w:styleId="af0">
    <w:name w:val="Body Text"/>
    <w:basedOn w:val="a"/>
    <w:link w:val="af1"/>
    <w:rsid w:val="00A53ADC"/>
    <w:pPr>
      <w:keepNext/>
      <w:keepLines/>
      <w:tabs>
        <w:tab w:val="left" w:pos="1418"/>
        <w:tab w:val="left" w:pos="5670"/>
        <w:tab w:val="left" w:pos="8364"/>
      </w:tabs>
      <w:overflowPunct/>
      <w:autoSpaceDE/>
      <w:autoSpaceDN/>
      <w:adjustRightInd/>
      <w:spacing w:before="72" w:after="72"/>
      <w:jc w:val="center"/>
      <w:textAlignment w:val="auto"/>
    </w:pPr>
    <w:rPr>
      <w:rFonts w:ascii="Arial" w:eastAsia="ＭＳ 明朝" w:hAnsi="Arial"/>
      <w:kern w:val="2"/>
      <w:sz w:val="21"/>
    </w:rPr>
  </w:style>
  <w:style w:type="paragraph" w:styleId="af2">
    <w:name w:val="footer"/>
    <w:basedOn w:val="a"/>
    <w:link w:val="af3"/>
    <w:rsid w:val="00A53ADC"/>
    <w:pPr>
      <w:tabs>
        <w:tab w:val="center" w:pos="4819"/>
        <w:tab w:val="right" w:pos="9071"/>
      </w:tabs>
    </w:pPr>
  </w:style>
  <w:style w:type="paragraph" w:customStyle="1" w:styleId="trf">
    <w:name w:val="trf"/>
    <w:basedOn w:val="ra"/>
    <w:rsid w:val="00A53ADC"/>
    <w:pPr>
      <w:tabs>
        <w:tab w:val="clear" w:pos="1418"/>
        <w:tab w:val="clear" w:pos="8352"/>
        <w:tab w:val="right" w:pos="7938"/>
      </w:tabs>
    </w:pPr>
    <w:rPr>
      <w:color w:val="auto"/>
    </w:rPr>
  </w:style>
  <w:style w:type="paragraph" w:customStyle="1" w:styleId="af4">
    <w:name w:val="箇条４"/>
    <w:basedOn w:val="a"/>
    <w:next w:val="a"/>
    <w:rsid w:val="00A53ADC"/>
    <w:pPr>
      <w:overflowPunct/>
      <w:textAlignment w:val="auto"/>
    </w:pPr>
    <w:rPr>
      <w:rFonts w:ascii="ＭＳ 明朝" w:eastAsia="ＭＳ 明朝" w:hAnsi="Century"/>
      <w:sz w:val="24"/>
      <w:szCs w:val="24"/>
    </w:rPr>
  </w:style>
  <w:style w:type="paragraph" w:styleId="af5">
    <w:name w:val="Body Text Indent"/>
    <w:basedOn w:val="a"/>
    <w:link w:val="af6"/>
    <w:rsid w:val="00A53ADC"/>
    <w:pPr>
      <w:ind w:leftChars="400" w:left="851"/>
    </w:pPr>
  </w:style>
  <w:style w:type="paragraph" w:styleId="a0">
    <w:name w:val="Normal Indent"/>
    <w:basedOn w:val="a"/>
    <w:rsid w:val="00A53ADC"/>
    <w:pPr>
      <w:ind w:left="720"/>
    </w:pPr>
  </w:style>
  <w:style w:type="paragraph" w:styleId="af7">
    <w:name w:val="Closing"/>
    <w:basedOn w:val="a"/>
    <w:next w:val="a"/>
    <w:link w:val="af8"/>
    <w:rsid w:val="00A53ADC"/>
    <w:pPr>
      <w:overflowPunct/>
      <w:autoSpaceDE/>
      <w:autoSpaceDN/>
      <w:spacing w:line="360" w:lineRule="atLeast"/>
      <w:jc w:val="right"/>
    </w:pPr>
    <w:rPr>
      <w:rFonts w:ascii="ＭＳ 明朝" w:eastAsia="ＭＳ 明朝" w:hAnsi="Century"/>
      <w:sz w:val="21"/>
    </w:rPr>
  </w:style>
  <w:style w:type="paragraph" w:styleId="af9">
    <w:name w:val="Balloon Text"/>
    <w:basedOn w:val="a"/>
    <w:link w:val="afa"/>
    <w:rsid w:val="00A53ADC"/>
    <w:rPr>
      <w:rFonts w:ascii="Arial" w:eastAsia="ＭＳ ゴシック" w:hAnsi="Arial"/>
      <w:sz w:val="18"/>
      <w:szCs w:val="18"/>
    </w:rPr>
  </w:style>
  <w:style w:type="paragraph" w:customStyle="1" w:styleId="ramme">
    <w:name w:val="ramme"/>
    <w:basedOn w:val="a"/>
    <w:rsid w:val="00A53ADC"/>
    <w:pPr>
      <w:keepLines/>
      <w:suppressLineNumbers/>
      <w:pBdr>
        <w:top w:val="single" w:sz="6" w:space="1" w:color="auto"/>
        <w:left w:val="double" w:sz="6" w:space="1" w:color="auto"/>
        <w:bottom w:val="single" w:sz="6" w:space="1" w:color="auto"/>
        <w:right w:val="double" w:sz="6" w:space="1" w:color="auto"/>
        <w:between w:val="single" w:sz="6" w:space="1" w:color="auto"/>
      </w:pBdr>
      <w:tabs>
        <w:tab w:val="left" w:pos="1418"/>
        <w:tab w:val="left" w:pos="8364"/>
      </w:tabs>
      <w:spacing w:line="240" w:lineRule="exact"/>
      <w:ind w:left="1440" w:hanging="1440"/>
    </w:pPr>
    <w:rPr>
      <w:sz w:val="24"/>
    </w:rPr>
  </w:style>
  <w:style w:type="paragraph" w:customStyle="1" w:styleId="rammeb">
    <w:name w:val="rammeb"/>
    <w:basedOn w:val="ramme"/>
    <w:rsid w:val="00A53ADC"/>
    <w:pPr>
      <w:pBdr>
        <w:top w:val="single" w:sz="18" w:space="1" w:color="auto"/>
        <w:bottom w:val="single" w:sz="18" w:space="1" w:color="auto"/>
      </w:pBdr>
    </w:pPr>
  </w:style>
  <w:style w:type="paragraph" w:styleId="afb">
    <w:name w:val="footnote text"/>
    <w:basedOn w:val="a"/>
    <w:link w:val="afc"/>
    <w:rsid w:val="00A53ADC"/>
  </w:style>
  <w:style w:type="paragraph" w:customStyle="1" w:styleId="afd">
    <w:name w:val="ダーシ２"/>
    <w:rsid w:val="00A53ADC"/>
    <w:pPr>
      <w:widowControl w:val="0"/>
      <w:spacing w:line="340" w:lineRule="exact"/>
      <w:ind w:left="596" w:hanging="397"/>
      <w:jc w:val="both"/>
    </w:pPr>
    <w:rPr>
      <w:kern w:val="2"/>
    </w:rPr>
  </w:style>
  <w:style w:type="character" w:customStyle="1" w:styleId="afe">
    <w:name w:val="引用規格番号"/>
    <w:rsid w:val="00787D7E"/>
    <w:rPr>
      <w:rFonts w:ascii="Times New Roman" w:hAnsi="Times New Roman"/>
      <w:b/>
    </w:rPr>
  </w:style>
  <w:style w:type="character" w:customStyle="1" w:styleId="aff">
    <w:name w:val="項番"/>
    <w:rsid w:val="00787D7E"/>
    <w:rPr>
      <w:rFonts w:ascii="Times New Roman" w:eastAsia="ＭＳ ゴシック" w:hAnsi="Times New Roman"/>
      <w:b/>
      <w:dstrike w:val="0"/>
      <w:color w:val="auto"/>
      <w:vertAlign w:val="baseline"/>
    </w:rPr>
  </w:style>
  <w:style w:type="character" w:customStyle="1" w:styleId="Char">
    <w:name w:val="段落 Char"/>
    <w:link w:val="af"/>
    <w:rsid w:val="00787D7E"/>
    <w:rPr>
      <w:rFonts w:ascii="ＭＳ 明朝" w:hAnsi="Century"/>
      <w:sz w:val="24"/>
      <w:szCs w:val="24"/>
    </w:rPr>
  </w:style>
  <w:style w:type="paragraph" w:customStyle="1" w:styleId="aff0">
    <w:name w:val="ダーシ１"/>
    <w:rsid w:val="00787D7E"/>
    <w:pPr>
      <w:widowControl w:val="0"/>
      <w:spacing w:line="340" w:lineRule="exact"/>
      <w:ind w:left="397" w:hanging="397"/>
      <w:jc w:val="both"/>
    </w:pPr>
    <w:rPr>
      <w:kern w:val="2"/>
    </w:rPr>
  </w:style>
  <w:style w:type="paragraph" w:styleId="aff1">
    <w:name w:val="Body Text First Indent"/>
    <w:basedOn w:val="af0"/>
    <w:link w:val="aff2"/>
    <w:rsid w:val="00787D7E"/>
    <w:pPr>
      <w:keepNext w:val="0"/>
      <w:keepLines w:val="0"/>
      <w:tabs>
        <w:tab w:val="clear" w:pos="1418"/>
        <w:tab w:val="clear" w:pos="5670"/>
        <w:tab w:val="clear" w:pos="8364"/>
      </w:tabs>
      <w:overflowPunct w:val="0"/>
      <w:autoSpaceDE w:val="0"/>
      <w:autoSpaceDN w:val="0"/>
      <w:adjustRightInd w:val="0"/>
      <w:spacing w:before="0" w:after="0"/>
      <w:ind w:firstLineChars="100" w:firstLine="210"/>
      <w:jc w:val="left"/>
      <w:textAlignment w:val="baseline"/>
    </w:pPr>
    <w:rPr>
      <w:rFonts w:ascii="Mincho" w:eastAsia="ＭＳ Ｐゴシック" w:hAnsi="Times New Roman"/>
      <w:kern w:val="0"/>
      <w:sz w:val="22"/>
    </w:rPr>
  </w:style>
  <w:style w:type="character" w:customStyle="1" w:styleId="af1">
    <w:name w:val="本文 (文字)"/>
    <w:link w:val="af0"/>
    <w:rsid w:val="00787D7E"/>
    <w:rPr>
      <w:rFonts w:ascii="Arial" w:hAnsi="Arial"/>
      <w:kern w:val="2"/>
      <w:sz w:val="21"/>
    </w:rPr>
  </w:style>
  <w:style w:type="character" w:customStyle="1" w:styleId="aff2">
    <w:name w:val="本文字下げ (文字)"/>
    <w:basedOn w:val="af1"/>
    <w:link w:val="aff1"/>
    <w:rsid w:val="00787D7E"/>
    <w:rPr>
      <w:rFonts w:ascii="Arial" w:hAnsi="Arial"/>
      <w:kern w:val="2"/>
      <w:sz w:val="21"/>
    </w:rPr>
  </w:style>
  <w:style w:type="paragraph" w:customStyle="1" w:styleId="aff3">
    <w:name w:val="細別符号１"/>
    <w:rsid w:val="00787D7E"/>
    <w:pPr>
      <w:widowControl w:val="0"/>
      <w:tabs>
        <w:tab w:val="left" w:pos="397"/>
        <w:tab w:val="left" w:pos="595"/>
        <w:tab w:val="left" w:pos="794"/>
      </w:tabs>
      <w:spacing w:line="340" w:lineRule="exact"/>
      <w:ind w:left="397" w:hanging="397"/>
      <w:jc w:val="both"/>
    </w:pPr>
    <w:rPr>
      <w:kern w:val="2"/>
    </w:rPr>
  </w:style>
  <w:style w:type="paragraph" w:customStyle="1" w:styleId="aff4">
    <w:name w:val="標準 + (英数字) ＭＳ Ｐゴシック"/>
    <w:basedOn w:val="a"/>
    <w:rsid w:val="00787D7E"/>
    <w:pPr>
      <w:jc w:val="center"/>
    </w:pPr>
    <w:rPr>
      <w:rFonts w:ascii="Arial" w:hAnsi="Arial" w:cs="Arial"/>
      <w:szCs w:val="22"/>
    </w:rPr>
  </w:style>
  <w:style w:type="character" w:styleId="aff5">
    <w:name w:val="annotation reference"/>
    <w:semiHidden/>
    <w:rsid w:val="00787D7E"/>
    <w:rPr>
      <w:sz w:val="18"/>
      <w:szCs w:val="18"/>
    </w:rPr>
  </w:style>
  <w:style w:type="paragraph" w:styleId="aff6">
    <w:name w:val="annotation text"/>
    <w:basedOn w:val="a"/>
    <w:link w:val="aff7"/>
    <w:semiHidden/>
    <w:rsid w:val="00787D7E"/>
  </w:style>
  <w:style w:type="character" w:customStyle="1" w:styleId="aff7">
    <w:name w:val="コメント文字列 (文字)"/>
    <w:link w:val="aff6"/>
    <w:semiHidden/>
    <w:rsid w:val="00787D7E"/>
    <w:rPr>
      <w:rFonts w:ascii="Mincho" w:eastAsia="ＭＳ Ｐゴシック"/>
      <w:sz w:val="22"/>
    </w:rPr>
  </w:style>
  <w:style w:type="paragraph" w:styleId="aff8">
    <w:name w:val="annotation subject"/>
    <w:basedOn w:val="aff6"/>
    <w:next w:val="aff6"/>
    <w:link w:val="aff9"/>
    <w:semiHidden/>
    <w:rsid w:val="00787D7E"/>
    <w:rPr>
      <w:b/>
      <w:bCs/>
    </w:rPr>
  </w:style>
  <w:style w:type="character" w:customStyle="1" w:styleId="aff9">
    <w:name w:val="コメント内容 (文字)"/>
    <w:link w:val="aff8"/>
    <w:semiHidden/>
    <w:rsid w:val="00787D7E"/>
    <w:rPr>
      <w:rFonts w:ascii="Mincho" w:eastAsia="ＭＳ Ｐゴシック"/>
      <w:b/>
      <w:bCs/>
      <w:sz w:val="22"/>
    </w:rPr>
  </w:style>
  <w:style w:type="character" w:customStyle="1" w:styleId="af3">
    <w:name w:val="フッター (文字)"/>
    <w:link w:val="af2"/>
    <w:rsid w:val="00787D7E"/>
    <w:rPr>
      <w:rFonts w:ascii="Mincho" w:eastAsia="ＭＳ Ｐゴシック"/>
      <w:sz w:val="22"/>
    </w:rPr>
  </w:style>
  <w:style w:type="paragraph" w:styleId="affa">
    <w:name w:val="List Paragraph"/>
    <w:basedOn w:val="a"/>
    <w:uiPriority w:val="34"/>
    <w:qFormat/>
    <w:rsid w:val="00452D00"/>
    <w:pPr>
      <w:ind w:leftChars="400" w:left="840"/>
    </w:pPr>
  </w:style>
  <w:style w:type="character" w:customStyle="1" w:styleId="10">
    <w:name w:val="見出し 1 (文字)"/>
    <w:basedOn w:val="a1"/>
    <w:link w:val="1"/>
    <w:rsid w:val="004C358F"/>
    <w:rPr>
      <w:rFonts w:ascii="Mincho" w:eastAsia="ＭＳ Ｐゴシック"/>
      <w:b/>
      <w:sz w:val="24"/>
      <w:u w:val="single"/>
    </w:rPr>
  </w:style>
  <w:style w:type="character" w:customStyle="1" w:styleId="20">
    <w:name w:val="見出し 2 (文字)"/>
    <w:basedOn w:val="a1"/>
    <w:link w:val="2"/>
    <w:rsid w:val="004C358F"/>
    <w:rPr>
      <w:rFonts w:ascii="Mincho" w:eastAsia="ＭＳ Ｐゴシック"/>
      <w:b/>
      <w:sz w:val="24"/>
    </w:rPr>
  </w:style>
  <w:style w:type="character" w:customStyle="1" w:styleId="30">
    <w:name w:val="見出し 3 (文字)"/>
    <w:basedOn w:val="a1"/>
    <w:link w:val="3"/>
    <w:rsid w:val="004C358F"/>
    <w:rPr>
      <w:rFonts w:ascii="Mincho" w:eastAsia="ＭＳ Ｐゴシック"/>
      <w:b/>
      <w:sz w:val="24"/>
    </w:rPr>
  </w:style>
  <w:style w:type="character" w:customStyle="1" w:styleId="40">
    <w:name w:val="見出し 4 (文字)"/>
    <w:basedOn w:val="a1"/>
    <w:link w:val="4"/>
    <w:rsid w:val="004C358F"/>
    <w:rPr>
      <w:rFonts w:ascii="Mincho" w:eastAsia="ＭＳ Ｐゴシック"/>
      <w:sz w:val="24"/>
      <w:u w:val="single"/>
    </w:rPr>
  </w:style>
  <w:style w:type="character" w:customStyle="1" w:styleId="50">
    <w:name w:val="見出し 5 (文字)"/>
    <w:basedOn w:val="a1"/>
    <w:link w:val="5"/>
    <w:rsid w:val="004C358F"/>
    <w:rPr>
      <w:rFonts w:ascii="Mincho" w:eastAsia="ＭＳ Ｐゴシック"/>
      <w:b/>
      <w:sz w:val="22"/>
    </w:rPr>
  </w:style>
  <w:style w:type="character" w:customStyle="1" w:styleId="60">
    <w:name w:val="見出し 6 (文字)"/>
    <w:basedOn w:val="a1"/>
    <w:link w:val="6"/>
    <w:rsid w:val="004C358F"/>
    <w:rPr>
      <w:rFonts w:ascii="Mincho" w:eastAsia="ＭＳ Ｐゴシック"/>
      <w:sz w:val="22"/>
      <w:u w:val="single"/>
    </w:rPr>
  </w:style>
  <w:style w:type="character" w:customStyle="1" w:styleId="70">
    <w:name w:val="見出し 7 (文字)"/>
    <w:basedOn w:val="a1"/>
    <w:link w:val="7"/>
    <w:rsid w:val="004C358F"/>
    <w:rPr>
      <w:rFonts w:ascii="Mincho" w:eastAsia="ＭＳ Ｐゴシック"/>
      <w:i/>
      <w:sz w:val="22"/>
    </w:rPr>
  </w:style>
  <w:style w:type="character" w:customStyle="1" w:styleId="80">
    <w:name w:val="見出し 8 (文字)"/>
    <w:basedOn w:val="a1"/>
    <w:link w:val="8"/>
    <w:rsid w:val="004C358F"/>
    <w:rPr>
      <w:rFonts w:ascii="Mincho" w:eastAsia="ＭＳ Ｐゴシック"/>
      <w:i/>
      <w:sz w:val="22"/>
    </w:rPr>
  </w:style>
  <w:style w:type="character" w:customStyle="1" w:styleId="90">
    <w:name w:val="見出し 9 (文字)"/>
    <w:basedOn w:val="a1"/>
    <w:link w:val="9"/>
    <w:rsid w:val="004C358F"/>
    <w:rPr>
      <w:rFonts w:ascii="Mincho" w:eastAsia="ＭＳ Ｐゴシック"/>
      <w:i/>
      <w:sz w:val="22"/>
    </w:rPr>
  </w:style>
  <w:style w:type="character" w:customStyle="1" w:styleId="afc">
    <w:name w:val="脚注文字列 (文字)"/>
    <w:basedOn w:val="a1"/>
    <w:link w:val="afb"/>
    <w:rsid w:val="004C358F"/>
    <w:rPr>
      <w:rFonts w:ascii="Mincho" w:eastAsia="ＭＳ Ｐゴシック"/>
      <w:sz w:val="22"/>
    </w:rPr>
  </w:style>
  <w:style w:type="character" w:customStyle="1" w:styleId="ac">
    <w:name w:val="ヘッダー (文字)"/>
    <w:basedOn w:val="a1"/>
    <w:link w:val="ab"/>
    <w:rsid w:val="004C358F"/>
    <w:rPr>
      <w:rFonts w:ascii="Mincho" w:eastAsia="ＭＳ Ｐゴシック"/>
      <w:sz w:val="22"/>
    </w:rPr>
  </w:style>
  <w:style w:type="character" w:customStyle="1" w:styleId="af8">
    <w:name w:val="結語 (文字)"/>
    <w:basedOn w:val="a1"/>
    <w:link w:val="af7"/>
    <w:rsid w:val="004C358F"/>
    <w:rPr>
      <w:rFonts w:ascii="ＭＳ 明朝" w:hAnsi="Century"/>
      <w:sz w:val="21"/>
    </w:rPr>
  </w:style>
  <w:style w:type="character" w:customStyle="1" w:styleId="af6">
    <w:name w:val="本文インデント (文字)"/>
    <w:basedOn w:val="a1"/>
    <w:link w:val="af5"/>
    <w:rsid w:val="004C358F"/>
    <w:rPr>
      <w:rFonts w:ascii="Mincho" w:eastAsia="ＭＳ Ｐゴシック"/>
      <w:sz w:val="22"/>
    </w:rPr>
  </w:style>
  <w:style w:type="character" w:customStyle="1" w:styleId="ae">
    <w:name w:val="日付 (文字)"/>
    <w:basedOn w:val="a1"/>
    <w:link w:val="ad"/>
    <w:rsid w:val="004C358F"/>
    <w:rPr>
      <w:rFonts w:ascii="Mincho" w:eastAsia="ＭＳ Ｐゴシック"/>
      <w:sz w:val="22"/>
    </w:rPr>
  </w:style>
  <w:style w:type="character" w:customStyle="1" w:styleId="22">
    <w:name w:val="本文 2 (文字)"/>
    <w:basedOn w:val="a1"/>
    <w:link w:val="21"/>
    <w:rsid w:val="004C358F"/>
    <w:rPr>
      <w:rFonts w:ascii="Arial" w:eastAsia="ＭＳ Ｐゴシック" w:hAnsi="Arial"/>
      <w:color w:val="FF0000"/>
      <w:sz w:val="22"/>
    </w:rPr>
  </w:style>
  <w:style w:type="character" w:customStyle="1" w:styleId="32">
    <w:name w:val="本文 3 (文字)"/>
    <w:basedOn w:val="a1"/>
    <w:link w:val="31"/>
    <w:rsid w:val="004C358F"/>
    <w:rPr>
      <w:rFonts w:ascii="Arial" w:eastAsia="ＭＳ Ｐゴシック" w:hAnsi="Arial"/>
      <w:kern w:val="2"/>
      <w:sz w:val="22"/>
    </w:rPr>
  </w:style>
  <w:style w:type="character" w:customStyle="1" w:styleId="a9">
    <w:name w:val="見出しマップ (文字)"/>
    <w:basedOn w:val="a1"/>
    <w:link w:val="a8"/>
    <w:rsid w:val="004C358F"/>
    <w:rPr>
      <w:rFonts w:ascii="Arial" w:eastAsia="ＭＳ ゴシック" w:hAnsi="Arial"/>
      <w:sz w:val="22"/>
      <w:shd w:val="clear" w:color="auto" w:fill="000080"/>
    </w:rPr>
  </w:style>
  <w:style w:type="character" w:customStyle="1" w:styleId="afa">
    <w:name w:val="吹き出し (文字)"/>
    <w:basedOn w:val="a1"/>
    <w:link w:val="af9"/>
    <w:rsid w:val="004C358F"/>
    <w:rPr>
      <w:rFonts w:ascii="Arial" w:eastAsia="ＭＳ ゴシック" w:hAnsi="Arial"/>
      <w:sz w:val="18"/>
      <w:szCs w:val="18"/>
    </w:rPr>
  </w:style>
  <w:style w:type="character" w:styleId="affb">
    <w:name w:val="Hyperlink"/>
    <w:basedOn w:val="a1"/>
    <w:uiPriority w:val="99"/>
    <w:unhideWhenUsed/>
    <w:rsid w:val="004A1F0F"/>
    <w:rPr>
      <w:color w:val="0563C1" w:themeColor="hyperlink"/>
      <w:u w:val="single"/>
    </w:rPr>
  </w:style>
  <w:style w:type="character" w:styleId="affc">
    <w:name w:val="FollowedHyperlink"/>
    <w:basedOn w:val="a1"/>
    <w:uiPriority w:val="99"/>
    <w:semiHidden/>
    <w:unhideWhenUsed/>
    <w:rsid w:val="004A1F0F"/>
    <w:rPr>
      <w:color w:val="954F72" w:themeColor="followedHyperlink"/>
      <w:u w:val="single"/>
    </w:rPr>
  </w:style>
  <w:style w:type="paragraph" w:customStyle="1" w:styleId="affd">
    <w:name w:val="標準 + ＭＳ 明朝"/>
    <w:aliases w:val="10 pt"/>
    <w:basedOn w:val="a"/>
    <w:link w:val="affe"/>
    <w:rsid w:val="004B4A0D"/>
    <w:pPr>
      <w:tabs>
        <w:tab w:val="left" w:pos="540"/>
        <w:tab w:val="left" w:pos="7200"/>
      </w:tabs>
      <w:overflowPunct/>
      <w:autoSpaceDE/>
      <w:autoSpaceDN/>
      <w:adjustRightInd/>
      <w:jc w:val="both"/>
      <w:textAlignment w:val="auto"/>
    </w:pPr>
    <w:rPr>
      <w:rFonts w:ascii="Century" w:eastAsia="ＭＳ 明朝" w:hAnsi="Century"/>
      <w:color w:val="FF0000"/>
      <w:kern w:val="2"/>
      <w:sz w:val="20"/>
    </w:rPr>
  </w:style>
  <w:style w:type="character" w:customStyle="1" w:styleId="affe">
    <w:name w:val="標準 + ＭＳ 明朝 (文字)"/>
    <w:aliases w:val="10 pt (文字)"/>
    <w:link w:val="affd"/>
    <w:locked/>
    <w:rsid w:val="004B4A0D"/>
    <w:rPr>
      <w:rFonts w:ascii="Century" w:hAnsi="Century"/>
      <w:color w:val="FF0000"/>
      <w:kern w:val="2"/>
    </w:rPr>
  </w:style>
  <w:style w:type="table" w:styleId="afff">
    <w:name w:val="Table Grid"/>
    <w:basedOn w:val="a2"/>
    <w:uiPriority w:val="59"/>
    <w:rsid w:val="004D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
    <w:name w:val="Sidfot"/>
    <w:basedOn w:val="a"/>
    <w:uiPriority w:val="99"/>
    <w:rsid w:val="00A44E71"/>
    <w:pPr>
      <w:widowControl/>
      <w:tabs>
        <w:tab w:val="center" w:pos="4819"/>
        <w:tab w:val="right" w:pos="9071"/>
      </w:tabs>
      <w:textAlignment w:val="auto"/>
    </w:pPr>
    <w:rPr>
      <w:rFonts w:ascii="Arial" w:eastAsia="SimSun" w:hAnsi="Arial" w:cs="Arial"/>
      <w:sz w:val="2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8320">
      <w:bodyDiv w:val="1"/>
      <w:marLeft w:val="0"/>
      <w:marRight w:val="0"/>
      <w:marTop w:val="0"/>
      <w:marBottom w:val="0"/>
      <w:divBdr>
        <w:top w:val="none" w:sz="0" w:space="0" w:color="auto"/>
        <w:left w:val="none" w:sz="0" w:space="0" w:color="auto"/>
        <w:bottom w:val="none" w:sz="0" w:space="0" w:color="auto"/>
        <w:right w:val="none" w:sz="0" w:space="0" w:color="auto"/>
      </w:divBdr>
    </w:div>
    <w:div w:id="658195599">
      <w:bodyDiv w:val="1"/>
      <w:marLeft w:val="0"/>
      <w:marRight w:val="0"/>
      <w:marTop w:val="0"/>
      <w:marBottom w:val="0"/>
      <w:divBdr>
        <w:top w:val="none" w:sz="0" w:space="0" w:color="auto"/>
        <w:left w:val="none" w:sz="0" w:space="0" w:color="auto"/>
        <w:bottom w:val="none" w:sz="0" w:space="0" w:color="auto"/>
        <w:right w:val="none" w:sz="0" w:space="0" w:color="auto"/>
      </w:divBdr>
    </w:div>
    <w:div w:id="7629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jeita.or.jp/ite/"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1B29-67B7-40B7-8E4E-823C0AAC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12455</Words>
  <Characters>70994</Characters>
  <Application>Microsoft Office Word</Application>
  <DocSecurity>0</DocSecurity>
  <PresentationFormat/>
  <Lines>591</Lines>
  <Paragraphs>166</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IEC 950 2nd A1+ A2 + A3   Utgave med kommentarer.</vt:lpstr>
      <vt:lpstr>IEC 950 2nd A1+ A2 + A3   Utgave med kommentarer.</vt:lpstr>
    </vt:vector>
  </TitlesOfParts>
  <Company>Sony</Company>
  <LinksUpToDate>false</LinksUpToDate>
  <CharactersWithSpaces>83283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950 2nd A1+ A2 + A3   Utgave med kommentarer.</dc:title>
  <dc:creator>安規設計G</dc:creator>
  <cp:keywords>Oppdatert 1995-11-12</cp:keywords>
  <cp:lastModifiedBy>Terada Motoichiroh</cp:lastModifiedBy>
  <cp:revision>3</cp:revision>
  <cp:lastPrinted>2013-07-18T02:19:00Z</cp:lastPrinted>
  <dcterms:created xsi:type="dcterms:W3CDTF">2017-06-09T02:24:00Z</dcterms:created>
  <dcterms:modified xsi:type="dcterms:W3CDTF">2017-06-09T02:24:00Z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